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drawings/drawing2.xml" ContentType="application/vnd.openxmlformats-officedocument.drawingml.chartshapes+xml"/>
  <Override PartName="/word/charts/chart5.xml" ContentType="application/vnd.openxmlformats-officedocument.drawingml.chart+xml"/>
  <Override PartName="/word/drawings/drawing3.xml" ContentType="application/vnd.openxmlformats-officedocument.drawingml.chartshapes+xml"/>
  <Override PartName="/word/charts/chart6.xml" ContentType="application/vnd.openxmlformats-officedocument.drawingml.chart+xml"/>
  <Override PartName="/word/drawings/drawing4.xml" ContentType="application/vnd.openxmlformats-officedocument.drawingml.chartshapes+xml"/>
  <Override PartName="/word/charts/chart7.xml" ContentType="application/vnd.openxmlformats-officedocument.drawingml.chart+xml"/>
  <Override PartName="/word/charts/chart8.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04E" w:rsidRDefault="00D53D4B" w:rsidP="00E2222D">
      <w:pPr>
        <w:pStyle w:val="Heading1"/>
        <w:rPr>
          <w:caps/>
          <w:sz w:val="32"/>
          <w:szCs w:val="32"/>
        </w:rPr>
      </w:pPr>
      <w:bookmarkStart w:id="0" w:name="_GoBack"/>
      <w:bookmarkEnd w:id="0"/>
      <w:r>
        <w:rPr>
          <w:caps/>
          <w:noProof/>
          <w:sz w:val="32"/>
          <w:szCs w:val="32"/>
          <w:lang w:val="en-US" w:eastAsia="en-US"/>
        </w:rPr>
        <mc:AlternateContent>
          <mc:Choice Requires="wpg">
            <w:drawing>
              <wp:anchor distT="0" distB="0" distL="114300" distR="114300" simplePos="0" relativeHeight="251658240" behindDoc="1" locked="0" layoutInCell="1" allowOverlap="1">
                <wp:simplePos x="0" y="0"/>
                <wp:positionH relativeFrom="column">
                  <wp:align>center</wp:align>
                </wp:positionH>
                <wp:positionV relativeFrom="paragraph">
                  <wp:posOffset>-574675</wp:posOffset>
                </wp:positionV>
                <wp:extent cx="3131820" cy="1617980"/>
                <wp:effectExtent l="0" t="0" r="5080" b="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1820" cy="1617980"/>
                          <a:chOff x="670" y="89"/>
                          <a:chExt cx="4092" cy="2370"/>
                        </a:xfrm>
                      </wpg:grpSpPr>
                      <pic:pic xmlns:pic="http://schemas.openxmlformats.org/drawingml/2006/picture">
                        <pic:nvPicPr>
                          <pic:cNvPr id="11" name="Picture 3" descr="CMYK2"/>
                          <pic:cNvPicPr>
                            <a:picLocks noChangeAspect="1" noChangeArrowheads="1"/>
                          </pic:cNvPicPr>
                        </pic:nvPicPr>
                        <pic:blipFill>
                          <a:blip r:embed="rId9">
                            <a:lum contrast="6000"/>
                            <a:extLst>
                              <a:ext uri="{28A0092B-C50C-407E-A947-70E740481C1C}">
                                <a14:useLocalDpi xmlns:a14="http://schemas.microsoft.com/office/drawing/2010/main" val="0"/>
                              </a:ext>
                            </a:extLst>
                          </a:blip>
                          <a:srcRect/>
                          <a:stretch>
                            <a:fillRect/>
                          </a:stretch>
                        </pic:blipFill>
                        <pic:spPr bwMode="auto">
                          <a:xfrm>
                            <a:off x="670" y="89"/>
                            <a:ext cx="4092" cy="2370"/>
                          </a:xfrm>
                          <a:prstGeom prst="rect">
                            <a:avLst/>
                          </a:prstGeom>
                          <a:noFill/>
                          <a:extLst>
                            <a:ext uri="{909E8E84-426E-40dd-AFC4-6F175D3DCCD1}">
                              <a14:hiddenFill xmlns:a14="http://schemas.microsoft.com/office/drawing/2010/main">
                                <a:solidFill>
                                  <a:srgbClr val="FFFFFF"/>
                                </a:solidFill>
                              </a14:hiddenFill>
                            </a:ext>
                          </a:extLst>
                        </pic:spPr>
                      </pic:pic>
                      <wps:wsp>
                        <wps:cNvPr id="12" name="Rectangle 4"/>
                        <wps:cNvSpPr>
                          <a:spLocks noChangeArrowheads="1"/>
                        </wps:cNvSpPr>
                        <wps:spPr bwMode="auto">
                          <a:xfrm>
                            <a:off x="1785" y="1811"/>
                            <a:ext cx="1626" cy="408"/>
                          </a:xfrm>
                          <a:prstGeom prst="rect">
                            <a:avLst/>
                          </a:prstGeom>
                          <a:solidFill>
                            <a:srgbClr val="FFFFFF"/>
                          </a:solidFill>
                          <a:ln>
                            <a:noFill/>
                          </a:ln>
                          <a:extLst>
                            <a:ext uri="{91240B29-F687-4f45-9708-019B960494DF}">
                              <a14:hiddenLine xmlns:a14="http://schemas.microsoft.com/office/drawing/2010/main" w="0">
                                <a:solidFill>
                                  <a:srgbClr val="333333"/>
                                </a:solidFill>
                                <a:miter lim="800000"/>
                                <a:headEnd/>
                                <a:tailEnd/>
                              </a14:hiddenLine>
                            </a:ext>
                          </a:extLst>
                        </wps:spPr>
                        <wps:bodyPr rot="0" vert="horz" wrap="square" lIns="0" tIns="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45.2pt;width:246.6pt;height:127.4pt;z-index:-251658240;mso-position-horizontal:center" coordorigin="670,89" coordsize="4092,237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CMYK2" style="position:absolute;left:670;top:89;width:4092;height:237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kk&#10;yCjCAAAA2wAAAA8AAABkcnMvZG93bnJldi54bWxEj09rAjEQxe+FfocwQm81aylStkYRYanH+gdK&#10;b9PNuFncTJYk6vrtHUHo7Q3z3m/mzRaD79SZYmoDG5iMC1DEdbAtNwb2u+r1A1TKyBa7wGTgSgkW&#10;8+enGZY2XHhD521ulEA4lWjA5dyXWqfakcc0Dj2x7A4heswyxkbbiBeB+06/FcVUe2xZLjjsaeWo&#10;Pm5PXt74qw50rL6X7vdUxR/8ehfG2piX0bD8BJVpyP/mR3ptJTeBexcRoOc3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5JMgowgAAANsAAAAPAAAAAAAAAAAAAAAAAJwCAABk&#10;cnMvZG93bnJldi54bWxQSwUGAAAAAAQABAD3AAAAiwMAAAAA&#10;">
                  <v:imagedata r:id="rId10" o:title="CMYK2" gain="69719f"/>
                </v:shape>
                <v:rect id="Rectangle 4" o:spid="_x0000_s1028" style="position:absolute;left:1785;top:1811;width:1626;height:40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e+eZwgAA&#10;ANsAAAAPAAAAZHJzL2Rvd25yZXYueG1sRE9Na8JAEL0L/Q/LFHozmwoVia5BWloreDGWnsfdaRKS&#10;nU2zq4n/3i0UvM3jfc4qH20rLtT72rGC5yQFQaydqblU8HV8ny5A+IBssHVMCq7kIV8/TFaYGTfw&#10;gS5FKEUMYZ+hgiqELpPS64os+sR1xJH7cb3FEGFfStPjEMNtK2dpOpcWa44NFXb0WpFuirNVsP/d&#10;af+i06EJb+ftVu6/T8XmQ6mnx3GzBBFoDHfxv/vTxPkz+PslHiDX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5755nCAAAA2wAAAA8AAAAAAAAAAAAAAAAAlwIAAGRycy9kb3du&#10;cmV2LnhtbFBLBQYAAAAABAAEAPUAAACGAwAAAAA=&#10;" stroked="f" strokecolor="#333" strokeweight="0">
                  <v:textbox inset="0,0"/>
                </v:rect>
              </v:group>
            </w:pict>
          </mc:Fallback>
        </mc:AlternateContent>
      </w:r>
    </w:p>
    <w:p w:rsidR="0014704E" w:rsidRDefault="0014704E" w:rsidP="00E2222D">
      <w:pPr>
        <w:pStyle w:val="Heading1"/>
        <w:rPr>
          <w:caps/>
          <w:sz w:val="32"/>
          <w:szCs w:val="32"/>
        </w:rPr>
      </w:pPr>
    </w:p>
    <w:p w:rsidR="0014704E" w:rsidRDefault="0014704E" w:rsidP="00E2222D">
      <w:pPr>
        <w:pStyle w:val="Heading1"/>
        <w:rPr>
          <w:caps/>
          <w:sz w:val="32"/>
          <w:szCs w:val="32"/>
        </w:rPr>
      </w:pPr>
    </w:p>
    <w:p w:rsidR="0014704E" w:rsidRDefault="0014704E" w:rsidP="00E2222D">
      <w:pPr>
        <w:pStyle w:val="Heading1"/>
        <w:rPr>
          <w:caps/>
          <w:sz w:val="32"/>
          <w:szCs w:val="32"/>
        </w:rPr>
      </w:pPr>
    </w:p>
    <w:p w:rsidR="0014704E" w:rsidRDefault="0014704E" w:rsidP="00E2222D">
      <w:pPr>
        <w:pStyle w:val="Heading1"/>
        <w:rPr>
          <w:caps/>
          <w:sz w:val="32"/>
          <w:szCs w:val="32"/>
        </w:rPr>
      </w:pPr>
    </w:p>
    <w:p w:rsidR="0014704E" w:rsidRDefault="0014704E" w:rsidP="00E2222D">
      <w:pPr>
        <w:pStyle w:val="Heading1"/>
        <w:rPr>
          <w:caps/>
          <w:sz w:val="32"/>
          <w:szCs w:val="32"/>
        </w:rPr>
      </w:pPr>
    </w:p>
    <w:p w:rsidR="0014704E" w:rsidRDefault="0014704E" w:rsidP="00E2222D">
      <w:pPr>
        <w:pStyle w:val="Heading1"/>
        <w:rPr>
          <w:caps/>
          <w:sz w:val="32"/>
          <w:szCs w:val="32"/>
        </w:rPr>
      </w:pPr>
    </w:p>
    <w:p w:rsidR="0014704E" w:rsidRDefault="0014704E" w:rsidP="00E2222D">
      <w:pPr>
        <w:pStyle w:val="Heading1"/>
        <w:rPr>
          <w:caps/>
          <w:sz w:val="32"/>
          <w:szCs w:val="32"/>
        </w:rPr>
      </w:pPr>
    </w:p>
    <w:p w:rsidR="0014704E" w:rsidRDefault="0014704E" w:rsidP="00E2222D">
      <w:pPr>
        <w:pStyle w:val="Heading1"/>
        <w:rPr>
          <w:caps/>
          <w:sz w:val="32"/>
          <w:szCs w:val="32"/>
        </w:rPr>
      </w:pPr>
    </w:p>
    <w:p w:rsidR="0014704E" w:rsidRPr="00D53D4B" w:rsidRDefault="0014704E" w:rsidP="00E2222D">
      <w:pPr>
        <w:pStyle w:val="Heading1"/>
        <w:rPr>
          <w:rFonts w:ascii="Calibri" w:hAnsi="Calibri"/>
          <w:caps/>
          <w:color w:val="4F6228" w:themeColor="accent3" w:themeShade="80"/>
          <w:sz w:val="72"/>
          <w:szCs w:val="72"/>
          <w14:shadow w14:blurRad="50800" w14:dist="38100" w14:dir="2700000" w14:sx="100000" w14:sy="100000" w14:kx="0" w14:ky="0" w14:algn="tl">
            <w14:srgbClr w14:val="000000">
              <w14:alpha w14:val="60000"/>
            </w14:srgbClr>
          </w14:shadow>
        </w:rPr>
      </w:pPr>
      <w:bookmarkStart w:id="1" w:name="_Toc390699654"/>
      <w:bookmarkStart w:id="2" w:name="_Toc392576517"/>
      <w:r w:rsidRPr="00D53D4B">
        <w:rPr>
          <w:rFonts w:ascii="Calibri" w:hAnsi="Calibri"/>
          <w:caps/>
          <w:color w:val="4F6228" w:themeColor="accent3" w:themeShade="80"/>
          <w:sz w:val="72"/>
          <w:szCs w:val="72"/>
          <w14:shadow w14:blurRad="50800" w14:dist="38100" w14:dir="2700000" w14:sx="100000" w14:sy="100000" w14:kx="0" w14:ky="0" w14:algn="tl">
            <w14:srgbClr w14:val="000000">
              <w14:alpha w14:val="60000"/>
            </w14:srgbClr>
          </w14:shadow>
        </w:rPr>
        <w:t>KONCEPCE CHOVU KONÍ V ČR</w:t>
      </w:r>
      <w:bookmarkEnd w:id="1"/>
      <w:bookmarkEnd w:id="2"/>
    </w:p>
    <w:p w:rsidR="00336325" w:rsidRDefault="00336325" w:rsidP="0014704E"/>
    <w:p w:rsidR="00336325" w:rsidRDefault="000F09AB" w:rsidP="0014704E">
      <w:r>
        <w:rPr>
          <w:noProof/>
          <w:lang w:val="en-US"/>
        </w:rPr>
        <w:drawing>
          <wp:anchor distT="0" distB="0" distL="114300" distR="114300" simplePos="0" relativeHeight="251659264" behindDoc="1" locked="0" layoutInCell="1" allowOverlap="1">
            <wp:simplePos x="0" y="0"/>
            <wp:positionH relativeFrom="column">
              <wp:posOffset>19587</wp:posOffset>
            </wp:positionH>
            <wp:positionV relativeFrom="paragraph">
              <wp:posOffset>180877</wp:posOffset>
            </wp:positionV>
            <wp:extent cx="5767950" cy="3840480"/>
            <wp:effectExtent l="19050" t="0" r="4200" b="0"/>
            <wp:wrapNone/>
            <wp:docPr id="2" name="obrázek 1" descr="C:\Documents and Settings\10002021\Local Settings\Temporary Internet Files\Content.Outlook\C42GIF94\IMG_97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10002021\Local Settings\Temporary Internet Files\Content.Outlook\C42GIF94\IMG_9767.jpg"/>
                    <pic:cNvPicPr>
                      <a:picLocks noChangeAspect="1" noChangeArrowheads="1"/>
                    </pic:cNvPicPr>
                  </pic:nvPicPr>
                  <pic:blipFill>
                    <a:blip r:embed="rId11" cstate="print"/>
                    <a:srcRect/>
                    <a:stretch>
                      <a:fillRect/>
                    </a:stretch>
                  </pic:blipFill>
                  <pic:spPr bwMode="auto">
                    <a:xfrm>
                      <a:off x="0" y="0"/>
                      <a:ext cx="5767950" cy="3840480"/>
                    </a:xfrm>
                    <a:prstGeom prst="rect">
                      <a:avLst/>
                    </a:prstGeom>
                    <a:noFill/>
                    <a:ln w="9525">
                      <a:noFill/>
                      <a:miter lim="800000"/>
                      <a:headEnd/>
                      <a:tailEnd/>
                    </a:ln>
                  </pic:spPr>
                </pic:pic>
              </a:graphicData>
            </a:graphic>
          </wp:anchor>
        </w:drawing>
      </w:r>
    </w:p>
    <w:p w:rsidR="00336325" w:rsidRDefault="00336325" w:rsidP="0014704E"/>
    <w:p w:rsidR="00336325" w:rsidRDefault="00336325" w:rsidP="0014704E"/>
    <w:p w:rsidR="00336325" w:rsidRDefault="00336325" w:rsidP="0014704E"/>
    <w:p w:rsidR="00336325" w:rsidRDefault="00336325" w:rsidP="0014704E"/>
    <w:p w:rsidR="00336325" w:rsidRDefault="00336325" w:rsidP="0014704E"/>
    <w:p w:rsidR="00336325" w:rsidRDefault="00336325" w:rsidP="0014704E"/>
    <w:p w:rsidR="00336325" w:rsidRDefault="00336325" w:rsidP="0014704E"/>
    <w:p w:rsidR="00336325" w:rsidRPr="00336325" w:rsidRDefault="00336325" w:rsidP="0014704E">
      <w:pPr>
        <w:rPr>
          <w:rFonts w:ascii="Times New Roman" w:hAnsi="Times New Roman"/>
          <w:sz w:val="32"/>
          <w:szCs w:val="32"/>
        </w:rPr>
      </w:pPr>
    </w:p>
    <w:p w:rsidR="00EF6EF0" w:rsidRDefault="00EF6EF0" w:rsidP="0014704E">
      <w:pPr>
        <w:rPr>
          <w:rFonts w:ascii="Times New Roman" w:hAnsi="Times New Roman"/>
          <w:color w:val="595959" w:themeColor="text1" w:themeTint="A6"/>
          <w:sz w:val="28"/>
          <w:szCs w:val="28"/>
        </w:rPr>
      </w:pPr>
    </w:p>
    <w:p w:rsidR="00EF6EF0" w:rsidRDefault="00EF6EF0" w:rsidP="0014704E">
      <w:pPr>
        <w:rPr>
          <w:rFonts w:ascii="Times New Roman" w:hAnsi="Times New Roman"/>
          <w:color w:val="595959" w:themeColor="text1" w:themeTint="A6"/>
          <w:sz w:val="28"/>
          <w:szCs w:val="28"/>
        </w:rPr>
      </w:pPr>
    </w:p>
    <w:p w:rsidR="00EF6EF0" w:rsidRDefault="00EF6EF0" w:rsidP="0014704E">
      <w:pPr>
        <w:rPr>
          <w:rFonts w:ascii="Times New Roman" w:hAnsi="Times New Roman"/>
          <w:color w:val="595959" w:themeColor="text1" w:themeTint="A6"/>
          <w:sz w:val="28"/>
          <w:szCs w:val="28"/>
        </w:rPr>
      </w:pPr>
    </w:p>
    <w:p w:rsidR="00EF6EF0" w:rsidRDefault="00EF6EF0" w:rsidP="0014704E">
      <w:pPr>
        <w:rPr>
          <w:rFonts w:ascii="Times New Roman" w:hAnsi="Times New Roman"/>
          <w:color w:val="595959" w:themeColor="text1" w:themeTint="A6"/>
          <w:sz w:val="28"/>
          <w:szCs w:val="28"/>
        </w:rPr>
      </w:pPr>
    </w:p>
    <w:p w:rsidR="00EF6EF0" w:rsidRDefault="00EF6EF0" w:rsidP="0014704E">
      <w:pPr>
        <w:rPr>
          <w:rFonts w:ascii="Times New Roman" w:hAnsi="Times New Roman"/>
          <w:color w:val="595959" w:themeColor="text1" w:themeTint="A6"/>
          <w:sz w:val="28"/>
          <w:szCs w:val="28"/>
        </w:rPr>
      </w:pPr>
    </w:p>
    <w:p w:rsidR="00E33C3A" w:rsidRDefault="00336325" w:rsidP="0014704E">
      <w:pPr>
        <w:rPr>
          <w:rFonts w:ascii="Times New Roman" w:hAnsi="Times New Roman"/>
          <w:color w:val="595959" w:themeColor="text1" w:themeTint="A6"/>
          <w:sz w:val="28"/>
          <w:szCs w:val="28"/>
        </w:rPr>
        <w:sectPr w:rsidR="00E33C3A" w:rsidSect="00363AAF">
          <w:footerReference w:type="default" r:id="rId12"/>
          <w:pgSz w:w="11906" w:h="16838"/>
          <w:pgMar w:top="1417" w:right="1417" w:bottom="1417" w:left="1417" w:header="708" w:footer="708" w:gutter="0"/>
          <w:cols w:space="708"/>
          <w:titlePg/>
          <w:docGrid w:linePitch="360"/>
        </w:sectPr>
      </w:pPr>
      <w:r w:rsidRPr="00CE2157">
        <w:rPr>
          <w:rFonts w:ascii="Times New Roman" w:hAnsi="Times New Roman"/>
          <w:color w:val="595959" w:themeColor="text1" w:themeTint="A6"/>
          <w:sz w:val="28"/>
          <w:szCs w:val="28"/>
        </w:rPr>
        <w:t>V Praze dne:</w:t>
      </w:r>
      <w:r w:rsidR="00000C24" w:rsidRPr="00CE2157">
        <w:rPr>
          <w:rFonts w:ascii="Times New Roman" w:hAnsi="Times New Roman"/>
          <w:color w:val="595959" w:themeColor="text1" w:themeTint="A6"/>
          <w:sz w:val="28"/>
          <w:szCs w:val="28"/>
        </w:rPr>
        <w:t xml:space="preserve"> </w:t>
      </w:r>
      <w:r w:rsidR="000D06B6">
        <w:rPr>
          <w:rFonts w:ascii="Times New Roman" w:hAnsi="Times New Roman"/>
          <w:color w:val="595959" w:themeColor="text1" w:themeTint="A6"/>
          <w:sz w:val="28"/>
          <w:szCs w:val="28"/>
        </w:rPr>
        <w:t>30</w:t>
      </w:r>
      <w:r w:rsidR="00000C24" w:rsidRPr="00CE2157">
        <w:rPr>
          <w:rFonts w:ascii="Times New Roman" w:hAnsi="Times New Roman"/>
          <w:color w:val="595959" w:themeColor="text1" w:themeTint="A6"/>
          <w:sz w:val="28"/>
          <w:szCs w:val="28"/>
        </w:rPr>
        <w:t>. června 2014</w:t>
      </w:r>
    </w:p>
    <w:sdt>
      <w:sdtPr>
        <w:rPr>
          <w:rFonts w:ascii="Calibri" w:eastAsia="Calibri" w:hAnsi="Calibri" w:cs="Times New Roman"/>
          <w:b w:val="0"/>
          <w:bCs w:val="0"/>
          <w:color w:val="auto"/>
          <w:sz w:val="22"/>
          <w:szCs w:val="22"/>
        </w:rPr>
        <w:id w:val="608933078"/>
        <w:docPartObj>
          <w:docPartGallery w:val="Table of Contents"/>
          <w:docPartUnique/>
        </w:docPartObj>
      </w:sdtPr>
      <w:sdtEndPr/>
      <w:sdtContent>
        <w:p w:rsidR="00E33C3A" w:rsidRPr="00E34A72" w:rsidRDefault="00E33C3A">
          <w:pPr>
            <w:pStyle w:val="TOCHeading"/>
            <w:rPr>
              <w:rFonts w:ascii="Times New Roman" w:hAnsi="Times New Roman" w:cs="Times New Roman"/>
            </w:rPr>
          </w:pPr>
          <w:r w:rsidRPr="00E34A72">
            <w:rPr>
              <w:rFonts w:ascii="Times New Roman" w:hAnsi="Times New Roman" w:cs="Times New Roman"/>
              <w:color w:val="auto"/>
            </w:rPr>
            <w:t>Obsah</w:t>
          </w:r>
        </w:p>
        <w:p w:rsidR="00E34A72" w:rsidRPr="00E34A72" w:rsidRDefault="007F34A2">
          <w:pPr>
            <w:pStyle w:val="TOC1"/>
            <w:tabs>
              <w:tab w:val="right" w:leader="dot" w:pos="9062"/>
            </w:tabs>
            <w:rPr>
              <w:rFonts w:ascii="Times New Roman" w:eastAsiaTheme="minorEastAsia" w:hAnsi="Times New Roman"/>
              <w:noProof/>
              <w:lang w:eastAsia="cs-CZ"/>
            </w:rPr>
          </w:pPr>
          <w:r w:rsidRPr="00E34A72">
            <w:rPr>
              <w:rFonts w:ascii="Times New Roman" w:hAnsi="Times New Roman"/>
            </w:rPr>
            <w:fldChar w:fldCharType="begin"/>
          </w:r>
          <w:r w:rsidR="00E33C3A" w:rsidRPr="00E34A72">
            <w:rPr>
              <w:rFonts w:ascii="Times New Roman" w:hAnsi="Times New Roman"/>
            </w:rPr>
            <w:instrText xml:space="preserve"> TOC \o "1-3" \h \z \u </w:instrText>
          </w:r>
          <w:r w:rsidRPr="00E34A72">
            <w:rPr>
              <w:rFonts w:ascii="Times New Roman" w:hAnsi="Times New Roman"/>
            </w:rPr>
            <w:fldChar w:fldCharType="separate"/>
          </w:r>
        </w:p>
        <w:p w:rsidR="00E34A72" w:rsidRPr="00E34A72" w:rsidRDefault="00D53D4B">
          <w:pPr>
            <w:pStyle w:val="TOC1"/>
            <w:tabs>
              <w:tab w:val="left" w:pos="440"/>
              <w:tab w:val="right" w:leader="dot" w:pos="9062"/>
            </w:tabs>
            <w:rPr>
              <w:rFonts w:ascii="Times New Roman" w:eastAsiaTheme="minorEastAsia" w:hAnsi="Times New Roman"/>
              <w:noProof/>
              <w:lang w:eastAsia="cs-CZ"/>
            </w:rPr>
          </w:pPr>
          <w:hyperlink w:anchor="_Toc392576518" w:history="1">
            <w:r w:rsidR="00E34A72" w:rsidRPr="00E34A72">
              <w:rPr>
                <w:rStyle w:val="Hyperlink"/>
                <w:rFonts w:ascii="Times New Roman" w:hAnsi="Times New Roman"/>
                <w:caps/>
                <w:noProof/>
              </w:rPr>
              <w:t>1.</w:t>
            </w:r>
            <w:r w:rsidR="00E34A72" w:rsidRPr="00E34A72">
              <w:rPr>
                <w:rFonts w:ascii="Times New Roman" w:eastAsiaTheme="minorEastAsia" w:hAnsi="Times New Roman"/>
                <w:noProof/>
                <w:lang w:eastAsia="cs-CZ"/>
              </w:rPr>
              <w:tab/>
            </w:r>
            <w:r w:rsidR="00E34A72" w:rsidRPr="00E34A72">
              <w:rPr>
                <w:rStyle w:val="Hyperlink"/>
                <w:rFonts w:ascii="Times New Roman" w:hAnsi="Times New Roman"/>
                <w:caps/>
                <w:noProof/>
              </w:rPr>
              <w:t>Popis situace v chovu koní v ČR</w:t>
            </w:r>
            <w:r w:rsidR="00E34A72" w:rsidRPr="00E34A72">
              <w:rPr>
                <w:rFonts w:ascii="Times New Roman" w:hAnsi="Times New Roman"/>
                <w:noProof/>
                <w:webHidden/>
              </w:rPr>
              <w:tab/>
            </w:r>
            <w:r w:rsidR="007F34A2" w:rsidRPr="00E34A72">
              <w:rPr>
                <w:rFonts w:ascii="Times New Roman" w:hAnsi="Times New Roman"/>
                <w:noProof/>
                <w:webHidden/>
              </w:rPr>
              <w:fldChar w:fldCharType="begin"/>
            </w:r>
            <w:r w:rsidR="00E34A72" w:rsidRPr="00E34A72">
              <w:rPr>
                <w:rFonts w:ascii="Times New Roman" w:hAnsi="Times New Roman"/>
                <w:noProof/>
                <w:webHidden/>
              </w:rPr>
              <w:instrText xml:space="preserve"> PAGEREF _Toc392576518 \h </w:instrText>
            </w:r>
            <w:r w:rsidR="007F34A2" w:rsidRPr="00E34A72">
              <w:rPr>
                <w:rFonts w:ascii="Times New Roman" w:hAnsi="Times New Roman"/>
                <w:noProof/>
                <w:webHidden/>
              </w:rPr>
            </w:r>
            <w:r w:rsidR="007F34A2" w:rsidRPr="00E34A72">
              <w:rPr>
                <w:rFonts w:ascii="Times New Roman" w:hAnsi="Times New Roman"/>
                <w:noProof/>
                <w:webHidden/>
              </w:rPr>
              <w:fldChar w:fldCharType="separate"/>
            </w:r>
            <w:r w:rsidR="00E34A72" w:rsidRPr="00E34A72">
              <w:rPr>
                <w:rFonts w:ascii="Times New Roman" w:hAnsi="Times New Roman"/>
                <w:noProof/>
                <w:webHidden/>
              </w:rPr>
              <w:t>1</w:t>
            </w:r>
            <w:r w:rsidR="007F34A2" w:rsidRPr="00E34A72">
              <w:rPr>
                <w:rFonts w:ascii="Times New Roman" w:hAnsi="Times New Roman"/>
                <w:noProof/>
                <w:webHidden/>
              </w:rPr>
              <w:fldChar w:fldCharType="end"/>
            </w:r>
          </w:hyperlink>
        </w:p>
        <w:p w:rsidR="00E34A72" w:rsidRPr="00E34A72" w:rsidRDefault="00D53D4B">
          <w:pPr>
            <w:pStyle w:val="TOC2"/>
            <w:tabs>
              <w:tab w:val="left" w:pos="880"/>
              <w:tab w:val="right" w:leader="dot" w:pos="9062"/>
            </w:tabs>
            <w:rPr>
              <w:rFonts w:ascii="Times New Roman" w:eastAsiaTheme="minorEastAsia" w:hAnsi="Times New Roman"/>
              <w:noProof/>
              <w:lang w:eastAsia="cs-CZ"/>
            </w:rPr>
          </w:pPr>
          <w:hyperlink w:anchor="_Toc392576519" w:history="1">
            <w:r w:rsidR="00E34A72" w:rsidRPr="00E34A72">
              <w:rPr>
                <w:rStyle w:val="Hyperlink"/>
                <w:rFonts w:ascii="Times New Roman" w:hAnsi="Times New Roman"/>
                <w:noProof/>
              </w:rPr>
              <w:t>1.1</w:t>
            </w:r>
            <w:r w:rsidR="00E34A72" w:rsidRPr="00E34A72">
              <w:rPr>
                <w:rFonts w:ascii="Times New Roman" w:eastAsiaTheme="minorEastAsia" w:hAnsi="Times New Roman"/>
                <w:noProof/>
                <w:lang w:eastAsia="cs-CZ"/>
              </w:rPr>
              <w:tab/>
            </w:r>
            <w:r w:rsidR="00E34A72" w:rsidRPr="00E34A72">
              <w:rPr>
                <w:rStyle w:val="Hyperlink"/>
                <w:rFonts w:ascii="Times New Roman" w:hAnsi="Times New Roman"/>
                <w:noProof/>
              </w:rPr>
              <w:t>Počty koní</w:t>
            </w:r>
            <w:r w:rsidR="00E34A72" w:rsidRPr="00E34A72">
              <w:rPr>
                <w:rFonts w:ascii="Times New Roman" w:hAnsi="Times New Roman"/>
                <w:noProof/>
                <w:webHidden/>
              </w:rPr>
              <w:tab/>
            </w:r>
            <w:r w:rsidR="007F34A2" w:rsidRPr="00E34A72">
              <w:rPr>
                <w:rFonts w:ascii="Times New Roman" w:hAnsi="Times New Roman"/>
                <w:noProof/>
                <w:webHidden/>
              </w:rPr>
              <w:fldChar w:fldCharType="begin"/>
            </w:r>
            <w:r w:rsidR="00E34A72" w:rsidRPr="00E34A72">
              <w:rPr>
                <w:rFonts w:ascii="Times New Roman" w:hAnsi="Times New Roman"/>
                <w:noProof/>
                <w:webHidden/>
              </w:rPr>
              <w:instrText xml:space="preserve"> PAGEREF _Toc392576519 \h </w:instrText>
            </w:r>
            <w:r w:rsidR="007F34A2" w:rsidRPr="00E34A72">
              <w:rPr>
                <w:rFonts w:ascii="Times New Roman" w:hAnsi="Times New Roman"/>
                <w:noProof/>
                <w:webHidden/>
              </w:rPr>
            </w:r>
            <w:r w:rsidR="007F34A2" w:rsidRPr="00E34A72">
              <w:rPr>
                <w:rFonts w:ascii="Times New Roman" w:hAnsi="Times New Roman"/>
                <w:noProof/>
                <w:webHidden/>
              </w:rPr>
              <w:fldChar w:fldCharType="separate"/>
            </w:r>
            <w:r w:rsidR="00E34A72" w:rsidRPr="00E34A72">
              <w:rPr>
                <w:rFonts w:ascii="Times New Roman" w:hAnsi="Times New Roman"/>
                <w:noProof/>
                <w:webHidden/>
              </w:rPr>
              <w:t>4</w:t>
            </w:r>
            <w:r w:rsidR="007F34A2" w:rsidRPr="00E34A72">
              <w:rPr>
                <w:rFonts w:ascii="Times New Roman" w:hAnsi="Times New Roman"/>
                <w:noProof/>
                <w:webHidden/>
              </w:rPr>
              <w:fldChar w:fldCharType="end"/>
            </w:r>
          </w:hyperlink>
        </w:p>
        <w:p w:rsidR="00E34A72" w:rsidRPr="00E34A72" w:rsidRDefault="00D53D4B">
          <w:pPr>
            <w:pStyle w:val="TOC2"/>
            <w:tabs>
              <w:tab w:val="left" w:pos="880"/>
              <w:tab w:val="right" w:leader="dot" w:pos="9062"/>
            </w:tabs>
            <w:rPr>
              <w:rFonts w:ascii="Times New Roman" w:eastAsiaTheme="minorEastAsia" w:hAnsi="Times New Roman"/>
              <w:noProof/>
              <w:lang w:eastAsia="cs-CZ"/>
            </w:rPr>
          </w:pPr>
          <w:hyperlink w:anchor="_Toc392576520" w:history="1">
            <w:r w:rsidR="00E34A72" w:rsidRPr="00E34A72">
              <w:rPr>
                <w:rStyle w:val="Hyperlink"/>
                <w:rFonts w:ascii="Times New Roman" w:hAnsi="Times New Roman"/>
                <w:noProof/>
              </w:rPr>
              <w:t>1.2</w:t>
            </w:r>
            <w:r w:rsidR="00E34A72" w:rsidRPr="00E34A72">
              <w:rPr>
                <w:rFonts w:ascii="Times New Roman" w:eastAsiaTheme="minorEastAsia" w:hAnsi="Times New Roman"/>
                <w:noProof/>
                <w:lang w:eastAsia="cs-CZ"/>
              </w:rPr>
              <w:tab/>
            </w:r>
            <w:r w:rsidR="00E34A72" w:rsidRPr="00E34A72">
              <w:rPr>
                <w:rStyle w:val="Hyperlink"/>
                <w:rFonts w:ascii="Times New Roman" w:hAnsi="Times New Roman"/>
                <w:noProof/>
              </w:rPr>
              <w:t>Reprodukce</w:t>
            </w:r>
            <w:r w:rsidR="00E34A72" w:rsidRPr="00E34A72">
              <w:rPr>
                <w:rFonts w:ascii="Times New Roman" w:hAnsi="Times New Roman"/>
                <w:noProof/>
                <w:webHidden/>
              </w:rPr>
              <w:tab/>
            </w:r>
            <w:r w:rsidR="007F34A2" w:rsidRPr="00E34A72">
              <w:rPr>
                <w:rFonts w:ascii="Times New Roman" w:hAnsi="Times New Roman"/>
                <w:noProof/>
                <w:webHidden/>
              </w:rPr>
              <w:fldChar w:fldCharType="begin"/>
            </w:r>
            <w:r w:rsidR="00E34A72" w:rsidRPr="00E34A72">
              <w:rPr>
                <w:rFonts w:ascii="Times New Roman" w:hAnsi="Times New Roman"/>
                <w:noProof/>
                <w:webHidden/>
              </w:rPr>
              <w:instrText xml:space="preserve"> PAGEREF _Toc392576520 \h </w:instrText>
            </w:r>
            <w:r w:rsidR="007F34A2" w:rsidRPr="00E34A72">
              <w:rPr>
                <w:rFonts w:ascii="Times New Roman" w:hAnsi="Times New Roman"/>
                <w:noProof/>
                <w:webHidden/>
              </w:rPr>
            </w:r>
            <w:r w:rsidR="007F34A2" w:rsidRPr="00E34A72">
              <w:rPr>
                <w:rFonts w:ascii="Times New Roman" w:hAnsi="Times New Roman"/>
                <w:noProof/>
                <w:webHidden/>
              </w:rPr>
              <w:fldChar w:fldCharType="separate"/>
            </w:r>
            <w:r w:rsidR="00E34A72" w:rsidRPr="00E34A72">
              <w:rPr>
                <w:rFonts w:ascii="Times New Roman" w:hAnsi="Times New Roman"/>
                <w:noProof/>
                <w:webHidden/>
              </w:rPr>
              <w:t>4</w:t>
            </w:r>
            <w:r w:rsidR="007F34A2" w:rsidRPr="00E34A72">
              <w:rPr>
                <w:rFonts w:ascii="Times New Roman" w:hAnsi="Times New Roman"/>
                <w:noProof/>
                <w:webHidden/>
              </w:rPr>
              <w:fldChar w:fldCharType="end"/>
            </w:r>
          </w:hyperlink>
        </w:p>
        <w:p w:rsidR="00E34A72" w:rsidRPr="00E34A72" w:rsidRDefault="00D53D4B">
          <w:pPr>
            <w:pStyle w:val="TOC2"/>
            <w:tabs>
              <w:tab w:val="left" w:pos="880"/>
              <w:tab w:val="right" w:leader="dot" w:pos="9062"/>
            </w:tabs>
            <w:rPr>
              <w:rFonts w:ascii="Times New Roman" w:eastAsiaTheme="minorEastAsia" w:hAnsi="Times New Roman"/>
              <w:noProof/>
              <w:lang w:eastAsia="cs-CZ"/>
            </w:rPr>
          </w:pPr>
          <w:hyperlink w:anchor="_Toc392576521" w:history="1">
            <w:r w:rsidR="00E34A72" w:rsidRPr="00E34A72">
              <w:rPr>
                <w:rStyle w:val="Hyperlink"/>
                <w:rFonts w:ascii="Times New Roman" w:hAnsi="Times New Roman"/>
                <w:noProof/>
              </w:rPr>
              <w:t>1.3</w:t>
            </w:r>
            <w:r w:rsidR="00E34A72" w:rsidRPr="00E34A72">
              <w:rPr>
                <w:rFonts w:ascii="Times New Roman" w:eastAsiaTheme="minorEastAsia" w:hAnsi="Times New Roman"/>
                <w:noProof/>
                <w:lang w:eastAsia="cs-CZ"/>
              </w:rPr>
              <w:tab/>
            </w:r>
            <w:r w:rsidR="00E34A72" w:rsidRPr="00E34A72">
              <w:rPr>
                <w:rStyle w:val="Hyperlink"/>
                <w:rFonts w:ascii="Times New Roman" w:hAnsi="Times New Roman"/>
                <w:noProof/>
              </w:rPr>
              <w:t>Trh koní v ČR a zahraniční obchod</w:t>
            </w:r>
            <w:r w:rsidR="00E34A72" w:rsidRPr="00E34A72">
              <w:rPr>
                <w:rFonts w:ascii="Times New Roman" w:hAnsi="Times New Roman"/>
                <w:noProof/>
                <w:webHidden/>
              </w:rPr>
              <w:tab/>
            </w:r>
            <w:r w:rsidR="007F34A2" w:rsidRPr="00E34A72">
              <w:rPr>
                <w:rFonts w:ascii="Times New Roman" w:hAnsi="Times New Roman"/>
                <w:noProof/>
                <w:webHidden/>
              </w:rPr>
              <w:fldChar w:fldCharType="begin"/>
            </w:r>
            <w:r w:rsidR="00E34A72" w:rsidRPr="00E34A72">
              <w:rPr>
                <w:rFonts w:ascii="Times New Roman" w:hAnsi="Times New Roman"/>
                <w:noProof/>
                <w:webHidden/>
              </w:rPr>
              <w:instrText xml:space="preserve"> PAGEREF _Toc392576521 \h </w:instrText>
            </w:r>
            <w:r w:rsidR="007F34A2" w:rsidRPr="00E34A72">
              <w:rPr>
                <w:rFonts w:ascii="Times New Roman" w:hAnsi="Times New Roman"/>
                <w:noProof/>
                <w:webHidden/>
              </w:rPr>
            </w:r>
            <w:r w:rsidR="007F34A2" w:rsidRPr="00E34A72">
              <w:rPr>
                <w:rFonts w:ascii="Times New Roman" w:hAnsi="Times New Roman"/>
                <w:noProof/>
                <w:webHidden/>
              </w:rPr>
              <w:fldChar w:fldCharType="separate"/>
            </w:r>
            <w:r w:rsidR="00E34A72" w:rsidRPr="00E34A72">
              <w:rPr>
                <w:rFonts w:ascii="Times New Roman" w:hAnsi="Times New Roman"/>
                <w:noProof/>
                <w:webHidden/>
              </w:rPr>
              <w:t>7</w:t>
            </w:r>
            <w:r w:rsidR="007F34A2" w:rsidRPr="00E34A72">
              <w:rPr>
                <w:rFonts w:ascii="Times New Roman" w:hAnsi="Times New Roman"/>
                <w:noProof/>
                <w:webHidden/>
              </w:rPr>
              <w:fldChar w:fldCharType="end"/>
            </w:r>
          </w:hyperlink>
        </w:p>
        <w:p w:rsidR="00E34A72" w:rsidRPr="00E34A72" w:rsidRDefault="00D53D4B">
          <w:pPr>
            <w:pStyle w:val="TOC1"/>
            <w:tabs>
              <w:tab w:val="left" w:pos="440"/>
              <w:tab w:val="right" w:leader="dot" w:pos="9062"/>
            </w:tabs>
            <w:rPr>
              <w:rFonts w:ascii="Times New Roman" w:eastAsiaTheme="minorEastAsia" w:hAnsi="Times New Roman"/>
              <w:noProof/>
              <w:lang w:eastAsia="cs-CZ"/>
            </w:rPr>
          </w:pPr>
          <w:hyperlink w:anchor="_Toc392576522" w:history="1">
            <w:r w:rsidR="00E34A72" w:rsidRPr="00E34A72">
              <w:rPr>
                <w:rStyle w:val="Hyperlink"/>
                <w:rFonts w:ascii="Times New Roman" w:hAnsi="Times New Roman"/>
                <w:noProof/>
              </w:rPr>
              <w:t>2.</w:t>
            </w:r>
            <w:r w:rsidR="00E34A72" w:rsidRPr="00E34A72">
              <w:rPr>
                <w:rFonts w:ascii="Times New Roman" w:eastAsiaTheme="minorEastAsia" w:hAnsi="Times New Roman"/>
                <w:noProof/>
                <w:lang w:eastAsia="cs-CZ"/>
              </w:rPr>
              <w:tab/>
            </w:r>
            <w:r w:rsidR="00E34A72" w:rsidRPr="00E34A72">
              <w:rPr>
                <w:rStyle w:val="Hyperlink"/>
                <w:rFonts w:ascii="Times New Roman" w:hAnsi="Times New Roman"/>
                <w:caps/>
                <w:noProof/>
              </w:rPr>
              <w:t>Analýza stavu a možné scénáře chovu koní v ČR</w:t>
            </w:r>
            <w:r w:rsidR="00E34A72" w:rsidRPr="00E34A72">
              <w:rPr>
                <w:rFonts w:ascii="Times New Roman" w:hAnsi="Times New Roman"/>
                <w:noProof/>
                <w:webHidden/>
              </w:rPr>
              <w:tab/>
            </w:r>
            <w:r w:rsidR="007F34A2" w:rsidRPr="00E34A72">
              <w:rPr>
                <w:rFonts w:ascii="Times New Roman" w:hAnsi="Times New Roman"/>
                <w:noProof/>
                <w:webHidden/>
              </w:rPr>
              <w:fldChar w:fldCharType="begin"/>
            </w:r>
            <w:r w:rsidR="00E34A72" w:rsidRPr="00E34A72">
              <w:rPr>
                <w:rFonts w:ascii="Times New Roman" w:hAnsi="Times New Roman"/>
                <w:noProof/>
                <w:webHidden/>
              </w:rPr>
              <w:instrText xml:space="preserve"> PAGEREF _Toc392576522 \h </w:instrText>
            </w:r>
            <w:r w:rsidR="007F34A2" w:rsidRPr="00E34A72">
              <w:rPr>
                <w:rFonts w:ascii="Times New Roman" w:hAnsi="Times New Roman"/>
                <w:noProof/>
                <w:webHidden/>
              </w:rPr>
            </w:r>
            <w:r w:rsidR="007F34A2" w:rsidRPr="00E34A72">
              <w:rPr>
                <w:rFonts w:ascii="Times New Roman" w:hAnsi="Times New Roman"/>
                <w:noProof/>
                <w:webHidden/>
              </w:rPr>
              <w:fldChar w:fldCharType="separate"/>
            </w:r>
            <w:r w:rsidR="00E34A72" w:rsidRPr="00E34A72">
              <w:rPr>
                <w:rFonts w:ascii="Times New Roman" w:hAnsi="Times New Roman"/>
                <w:noProof/>
                <w:webHidden/>
              </w:rPr>
              <w:t>8</w:t>
            </w:r>
            <w:r w:rsidR="007F34A2" w:rsidRPr="00E34A72">
              <w:rPr>
                <w:rFonts w:ascii="Times New Roman" w:hAnsi="Times New Roman"/>
                <w:noProof/>
                <w:webHidden/>
              </w:rPr>
              <w:fldChar w:fldCharType="end"/>
            </w:r>
          </w:hyperlink>
        </w:p>
        <w:p w:rsidR="00E34A72" w:rsidRPr="00E34A72" w:rsidRDefault="00D53D4B">
          <w:pPr>
            <w:pStyle w:val="TOC2"/>
            <w:tabs>
              <w:tab w:val="left" w:pos="880"/>
              <w:tab w:val="right" w:leader="dot" w:pos="9062"/>
            </w:tabs>
            <w:rPr>
              <w:rFonts w:ascii="Times New Roman" w:eastAsiaTheme="minorEastAsia" w:hAnsi="Times New Roman"/>
              <w:noProof/>
              <w:lang w:eastAsia="cs-CZ"/>
            </w:rPr>
          </w:pPr>
          <w:hyperlink w:anchor="_Toc392576523" w:history="1">
            <w:r w:rsidR="00E34A72" w:rsidRPr="00E34A72">
              <w:rPr>
                <w:rStyle w:val="Hyperlink"/>
                <w:rFonts w:ascii="Times New Roman" w:hAnsi="Times New Roman"/>
                <w:noProof/>
              </w:rPr>
              <w:t>2.1</w:t>
            </w:r>
            <w:r w:rsidR="00E34A72" w:rsidRPr="00E34A72">
              <w:rPr>
                <w:rFonts w:ascii="Times New Roman" w:eastAsiaTheme="minorEastAsia" w:hAnsi="Times New Roman"/>
                <w:noProof/>
                <w:lang w:eastAsia="cs-CZ"/>
              </w:rPr>
              <w:tab/>
            </w:r>
            <w:r w:rsidR="00E34A72" w:rsidRPr="00E34A72">
              <w:rPr>
                <w:rStyle w:val="Hyperlink"/>
                <w:rFonts w:ascii="Times New Roman" w:hAnsi="Times New Roman"/>
                <w:noProof/>
              </w:rPr>
              <w:t>Šlechtění a plemenitba</w:t>
            </w:r>
            <w:r w:rsidR="00E34A72" w:rsidRPr="00E34A72">
              <w:rPr>
                <w:rFonts w:ascii="Times New Roman" w:hAnsi="Times New Roman"/>
                <w:noProof/>
                <w:webHidden/>
              </w:rPr>
              <w:tab/>
            </w:r>
            <w:r w:rsidR="007F34A2" w:rsidRPr="00E34A72">
              <w:rPr>
                <w:rFonts w:ascii="Times New Roman" w:hAnsi="Times New Roman"/>
                <w:noProof/>
                <w:webHidden/>
              </w:rPr>
              <w:fldChar w:fldCharType="begin"/>
            </w:r>
            <w:r w:rsidR="00E34A72" w:rsidRPr="00E34A72">
              <w:rPr>
                <w:rFonts w:ascii="Times New Roman" w:hAnsi="Times New Roman"/>
                <w:noProof/>
                <w:webHidden/>
              </w:rPr>
              <w:instrText xml:space="preserve"> PAGEREF _Toc392576523 \h </w:instrText>
            </w:r>
            <w:r w:rsidR="007F34A2" w:rsidRPr="00E34A72">
              <w:rPr>
                <w:rFonts w:ascii="Times New Roman" w:hAnsi="Times New Roman"/>
                <w:noProof/>
                <w:webHidden/>
              </w:rPr>
            </w:r>
            <w:r w:rsidR="007F34A2" w:rsidRPr="00E34A72">
              <w:rPr>
                <w:rFonts w:ascii="Times New Roman" w:hAnsi="Times New Roman"/>
                <w:noProof/>
                <w:webHidden/>
              </w:rPr>
              <w:fldChar w:fldCharType="separate"/>
            </w:r>
            <w:r w:rsidR="00E34A72" w:rsidRPr="00E34A72">
              <w:rPr>
                <w:rFonts w:ascii="Times New Roman" w:hAnsi="Times New Roman"/>
                <w:noProof/>
                <w:webHidden/>
              </w:rPr>
              <w:t>8</w:t>
            </w:r>
            <w:r w:rsidR="007F34A2" w:rsidRPr="00E34A72">
              <w:rPr>
                <w:rFonts w:ascii="Times New Roman" w:hAnsi="Times New Roman"/>
                <w:noProof/>
                <w:webHidden/>
              </w:rPr>
              <w:fldChar w:fldCharType="end"/>
            </w:r>
          </w:hyperlink>
        </w:p>
        <w:p w:rsidR="00E34A72" w:rsidRPr="00E34A72" w:rsidRDefault="00D53D4B">
          <w:pPr>
            <w:pStyle w:val="TOC2"/>
            <w:tabs>
              <w:tab w:val="left" w:pos="880"/>
              <w:tab w:val="right" w:leader="dot" w:pos="9062"/>
            </w:tabs>
            <w:rPr>
              <w:rFonts w:ascii="Times New Roman" w:eastAsiaTheme="minorEastAsia" w:hAnsi="Times New Roman"/>
              <w:noProof/>
              <w:lang w:eastAsia="cs-CZ"/>
            </w:rPr>
          </w:pPr>
          <w:hyperlink w:anchor="_Toc392576524" w:history="1">
            <w:r w:rsidR="00E34A72" w:rsidRPr="00E34A72">
              <w:rPr>
                <w:rStyle w:val="Hyperlink"/>
                <w:rFonts w:ascii="Times New Roman" w:hAnsi="Times New Roman"/>
                <w:noProof/>
              </w:rPr>
              <w:t>2.2</w:t>
            </w:r>
            <w:r w:rsidR="00E34A72" w:rsidRPr="00E34A72">
              <w:rPr>
                <w:rFonts w:ascii="Times New Roman" w:eastAsiaTheme="minorEastAsia" w:hAnsi="Times New Roman"/>
                <w:noProof/>
                <w:lang w:eastAsia="cs-CZ"/>
              </w:rPr>
              <w:tab/>
            </w:r>
            <w:r w:rsidR="00E34A72" w:rsidRPr="00E34A72">
              <w:rPr>
                <w:rStyle w:val="Hyperlink"/>
                <w:rFonts w:ascii="Times New Roman" w:hAnsi="Times New Roman"/>
                <w:noProof/>
              </w:rPr>
              <w:t>Využití koní</w:t>
            </w:r>
            <w:r w:rsidR="00E34A72" w:rsidRPr="00E34A72">
              <w:rPr>
                <w:rFonts w:ascii="Times New Roman" w:hAnsi="Times New Roman"/>
                <w:noProof/>
                <w:webHidden/>
              </w:rPr>
              <w:tab/>
            </w:r>
            <w:r w:rsidR="007F34A2" w:rsidRPr="00E34A72">
              <w:rPr>
                <w:rFonts w:ascii="Times New Roman" w:hAnsi="Times New Roman"/>
                <w:noProof/>
                <w:webHidden/>
              </w:rPr>
              <w:fldChar w:fldCharType="begin"/>
            </w:r>
            <w:r w:rsidR="00E34A72" w:rsidRPr="00E34A72">
              <w:rPr>
                <w:rFonts w:ascii="Times New Roman" w:hAnsi="Times New Roman"/>
                <w:noProof/>
                <w:webHidden/>
              </w:rPr>
              <w:instrText xml:space="preserve"> PAGEREF _Toc392576524 \h </w:instrText>
            </w:r>
            <w:r w:rsidR="007F34A2" w:rsidRPr="00E34A72">
              <w:rPr>
                <w:rFonts w:ascii="Times New Roman" w:hAnsi="Times New Roman"/>
                <w:noProof/>
                <w:webHidden/>
              </w:rPr>
            </w:r>
            <w:r w:rsidR="007F34A2" w:rsidRPr="00E34A72">
              <w:rPr>
                <w:rFonts w:ascii="Times New Roman" w:hAnsi="Times New Roman"/>
                <w:noProof/>
                <w:webHidden/>
              </w:rPr>
              <w:fldChar w:fldCharType="separate"/>
            </w:r>
            <w:r w:rsidR="00E34A72" w:rsidRPr="00E34A72">
              <w:rPr>
                <w:rFonts w:ascii="Times New Roman" w:hAnsi="Times New Roman"/>
                <w:noProof/>
                <w:webHidden/>
              </w:rPr>
              <w:t>14</w:t>
            </w:r>
            <w:r w:rsidR="007F34A2" w:rsidRPr="00E34A72">
              <w:rPr>
                <w:rFonts w:ascii="Times New Roman" w:hAnsi="Times New Roman"/>
                <w:noProof/>
                <w:webHidden/>
              </w:rPr>
              <w:fldChar w:fldCharType="end"/>
            </w:r>
          </w:hyperlink>
        </w:p>
        <w:p w:rsidR="00E34A72" w:rsidRPr="00E34A72" w:rsidRDefault="00D53D4B">
          <w:pPr>
            <w:pStyle w:val="TOC3"/>
            <w:tabs>
              <w:tab w:val="left" w:pos="1320"/>
              <w:tab w:val="right" w:leader="dot" w:pos="9062"/>
            </w:tabs>
            <w:rPr>
              <w:rFonts w:ascii="Times New Roman" w:eastAsiaTheme="minorEastAsia" w:hAnsi="Times New Roman"/>
              <w:noProof/>
              <w:lang w:eastAsia="cs-CZ"/>
            </w:rPr>
          </w:pPr>
          <w:hyperlink w:anchor="_Toc392576525" w:history="1">
            <w:r w:rsidR="00E34A72" w:rsidRPr="00E34A72">
              <w:rPr>
                <w:rStyle w:val="Hyperlink"/>
                <w:rFonts w:ascii="Times New Roman" w:hAnsi="Times New Roman"/>
                <w:noProof/>
              </w:rPr>
              <w:t>2.2.1</w:t>
            </w:r>
            <w:r w:rsidR="00E34A72" w:rsidRPr="00E34A72">
              <w:rPr>
                <w:rFonts w:ascii="Times New Roman" w:eastAsiaTheme="minorEastAsia" w:hAnsi="Times New Roman"/>
                <w:noProof/>
                <w:lang w:eastAsia="cs-CZ"/>
              </w:rPr>
              <w:tab/>
            </w:r>
            <w:r w:rsidR="00E34A72" w:rsidRPr="00E34A72">
              <w:rPr>
                <w:rStyle w:val="Hyperlink"/>
                <w:rFonts w:ascii="Times New Roman" w:hAnsi="Times New Roman"/>
                <w:noProof/>
              </w:rPr>
              <w:t>Sport</w:t>
            </w:r>
            <w:r w:rsidR="00E34A72" w:rsidRPr="00E34A72">
              <w:rPr>
                <w:rFonts w:ascii="Times New Roman" w:hAnsi="Times New Roman"/>
                <w:noProof/>
                <w:webHidden/>
              </w:rPr>
              <w:tab/>
            </w:r>
            <w:r w:rsidR="007F34A2" w:rsidRPr="00E34A72">
              <w:rPr>
                <w:rFonts w:ascii="Times New Roman" w:hAnsi="Times New Roman"/>
                <w:noProof/>
                <w:webHidden/>
              </w:rPr>
              <w:fldChar w:fldCharType="begin"/>
            </w:r>
            <w:r w:rsidR="00E34A72" w:rsidRPr="00E34A72">
              <w:rPr>
                <w:rFonts w:ascii="Times New Roman" w:hAnsi="Times New Roman"/>
                <w:noProof/>
                <w:webHidden/>
              </w:rPr>
              <w:instrText xml:space="preserve"> PAGEREF _Toc392576525 \h </w:instrText>
            </w:r>
            <w:r w:rsidR="007F34A2" w:rsidRPr="00E34A72">
              <w:rPr>
                <w:rFonts w:ascii="Times New Roman" w:hAnsi="Times New Roman"/>
                <w:noProof/>
                <w:webHidden/>
              </w:rPr>
            </w:r>
            <w:r w:rsidR="007F34A2" w:rsidRPr="00E34A72">
              <w:rPr>
                <w:rFonts w:ascii="Times New Roman" w:hAnsi="Times New Roman"/>
                <w:noProof/>
                <w:webHidden/>
              </w:rPr>
              <w:fldChar w:fldCharType="separate"/>
            </w:r>
            <w:r w:rsidR="00E34A72" w:rsidRPr="00E34A72">
              <w:rPr>
                <w:rFonts w:ascii="Times New Roman" w:hAnsi="Times New Roman"/>
                <w:noProof/>
                <w:webHidden/>
              </w:rPr>
              <w:t>14</w:t>
            </w:r>
            <w:r w:rsidR="007F34A2" w:rsidRPr="00E34A72">
              <w:rPr>
                <w:rFonts w:ascii="Times New Roman" w:hAnsi="Times New Roman"/>
                <w:noProof/>
                <w:webHidden/>
              </w:rPr>
              <w:fldChar w:fldCharType="end"/>
            </w:r>
          </w:hyperlink>
        </w:p>
        <w:p w:rsidR="00E34A72" w:rsidRPr="00E34A72" w:rsidRDefault="00D53D4B">
          <w:pPr>
            <w:pStyle w:val="TOC3"/>
            <w:tabs>
              <w:tab w:val="left" w:pos="1320"/>
              <w:tab w:val="right" w:leader="dot" w:pos="9062"/>
            </w:tabs>
            <w:rPr>
              <w:rFonts w:ascii="Times New Roman" w:eastAsiaTheme="minorEastAsia" w:hAnsi="Times New Roman"/>
              <w:noProof/>
              <w:lang w:eastAsia="cs-CZ"/>
            </w:rPr>
          </w:pPr>
          <w:hyperlink w:anchor="_Toc392576526" w:history="1">
            <w:r w:rsidR="00E34A72" w:rsidRPr="00E34A72">
              <w:rPr>
                <w:rStyle w:val="Hyperlink"/>
                <w:rFonts w:ascii="Times New Roman" w:hAnsi="Times New Roman"/>
                <w:noProof/>
              </w:rPr>
              <w:t>2.2.2</w:t>
            </w:r>
            <w:r w:rsidR="00E34A72" w:rsidRPr="00E34A72">
              <w:rPr>
                <w:rFonts w:ascii="Times New Roman" w:eastAsiaTheme="minorEastAsia" w:hAnsi="Times New Roman"/>
                <w:noProof/>
                <w:lang w:eastAsia="cs-CZ"/>
              </w:rPr>
              <w:tab/>
            </w:r>
            <w:r w:rsidR="00E34A72" w:rsidRPr="00E34A72">
              <w:rPr>
                <w:rStyle w:val="Hyperlink"/>
                <w:rFonts w:ascii="Times New Roman" w:hAnsi="Times New Roman"/>
                <w:noProof/>
              </w:rPr>
              <w:t>Volnočasové aktivity a zdravotnictví</w:t>
            </w:r>
            <w:r w:rsidR="00E34A72" w:rsidRPr="00E34A72">
              <w:rPr>
                <w:rFonts w:ascii="Times New Roman" w:hAnsi="Times New Roman"/>
                <w:noProof/>
                <w:webHidden/>
              </w:rPr>
              <w:tab/>
            </w:r>
            <w:r w:rsidR="007F34A2" w:rsidRPr="00E34A72">
              <w:rPr>
                <w:rFonts w:ascii="Times New Roman" w:hAnsi="Times New Roman"/>
                <w:noProof/>
                <w:webHidden/>
              </w:rPr>
              <w:fldChar w:fldCharType="begin"/>
            </w:r>
            <w:r w:rsidR="00E34A72" w:rsidRPr="00E34A72">
              <w:rPr>
                <w:rFonts w:ascii="Times New Roman" w:hAnsi="Times New Roman"/>
                <w:noProof/>
                <w:webHidden/>
              </w:rPr>
              <w:instrText xml:space="preserve"> PAGEREF _Toc392576526 \h </w:instrText>
            </w:r>
            <w:r w:rsidR="007F34A2" w:rsidRPr="00E34A72">
              <w:rPr>
                <w:rFonts w:ascii="Times New Roman" w:hAnsi="Times New Roman"/>
                <w:noProof/>
                <w:webHidden/>
              </w:rPr>
            </w:r>
            <w:r w:rsidR="007F34A2" w:rsidRPr="00E34A72">
              <w:rPr>
                <w:rFonts w:ascii="Times New Roman" w:hAnsi="Times New Roman"/>
                <w:noProof/>
                <w:webHidden/>
              </w:rPr>
              <w:fldChar w:fldCharType="separate"/>
            </w:r>
            <w:r w:rsidR="00E34A72" w:rsidRPr="00E34A72">
              <w:rPr>
                <w:rFonts w:ascii="Times New Roman" w:hAnsi="Times New Roman"/>
                <w:noProof/>
                <w:webHidden/>
              </w:rPr>
              <w:t>14</w:t>
            </w:r>
            <w:r w:rsidR="007F34A2" w:rsidRPr="00E34A72">
              <w:rPr>
                <w:rFonts w:ascii="Times New Roman" w:hAnsi="Times New Roman"/>
                <w:noProof/>
                <w:webHidden/>
              </w:rPr>
              <w:fldChar w:fldCharType="end"/>
            </w:r>
          </w:hyperlink>
        </w:p>
        <w:p w:rsidR="00E34A72" w:rsidRPr="00E34A72" w:rsidRDefault="00D53D4B">
          <w:pPr>
            <w:pStyle w:val="TOC3"/>
            <w:tabs>
              <w:tab w:val="left" w:pos="1320"/>
              <w:tab w:val="right" w:leader="dot" w:pos="9062"/>
            </w:tabs>
            <w:rPr>
              <w:rFonts w:ascii="Times New Roman" w:eastAsiaTheme="minorEastAsia" w:hAnsi="Times New Roman"/>
              <w:noProof/>
              <w:lang w:eastAsia="cs-CZ"/>
            </w:rPr>
          </w:pPr>
          <w:hyperlink w:anchor="_Toc392576527" w:history="1">
            <w:r w:rsidR="00E34A72" w:rsidRPr="00E34A72">
              <w:rPr>
                <w:rStyle w:val="Hyperlink"/>
                <w:rFonts w:ascii="Times New Roman" w:hAnsi="Times New Roman"/>
                <w:noProof/>
              </w:rPr>
              <w:t>2.2.3</w:t>
            </w:r>
            <w:r w:rsidR="00E34A72" w:rsidRPr="00E34A72">
              <w:rPr>
                <w:rFonts w:ascii="Times New Roman" w:eastAsiaTheme="minorEastAsia" w:hAnsi="Times New Roman"/>
                <w:noProof/>
                <w:lang w:eastAsia="cs-CZ"/>
              </w:rPr>
              <w:tab/>
            </w:r>
            <w:r w:rsidR="00E34A72" w:rsidRPr="00E34A72">
              <w:rPr>
                <w:rStyle w:val="Hyperlink"/>
                <w:rFonts w:ascii="Times New Roman" w:hAnsi="Times New Roman"/>
                <w:noProof/>
              </w:rPr>
              <w:t>Koně v zemědělství a lesnictví</w:t>
            </w:r>
            <w:r w:rsidR="00E34A72" w:rsidRPr="00E34A72">
              <w:rPr>
                <w:rFonts w:ascii="Times New Roman" w:hAnsi="Times New Roman"/>
                <w:noProof/>
                <w:webHidden/>
              </w:rPr>
              <w:tab/>
            </w:r>
            <w:r w:rsidR="007F34A2" w:rsidRPr="00E34A72">
              <w:rPr>
                <w:rFonts w:ascii="Times New Roman" w:hAnsi="Times New Roman"/>
                <w:noProof/>
                <w:webHidden/>
              </w:rPr>
              <w:fldChar w:fldCharType="begin"/>
            </w:r>
            <w:r w:rsidR="00E34A72" w:rsidRPr="00E34A72">
              <w:rPr>
                <w:rFonts w:ascii="Times New Roman" w:hAnsi="Times New Roman"/>
                <w:noProof/>
                <w:webHidden/>
              </w:rPr>
              <w:instrText xml:space="preserve"> PAGEREF _Toc392576527 \h </w:instrText>
            </w:r>
            <w:r w:rsidR="007F34A2" w:rsidRPr="00E34A72">
              <w:rPr>
                <w:rFonts w:ascii="Times New Roman" w:hAnsi="Times New Roman"/>
                <w:noProof/>
                <w:webHidden/>
              </w:rPr>
            </w:r>
            <w:r w:rsidR="007F34A2" w:rsidRPr="00E34A72">
              <w:rPr>
                <w:rFonts w:ascii="Times New Roman" w:hAnsi="Times New Roman"/>
                <w:noProof/>
                <w:webHidden/>
              </w:rPr>
              <w:fldChar w:fldCharType="separate"/>
            </w:r>
            <w:r w:rsidR="00E34A72" w:rsidRPr="00E34A72">
              <w:rPr>
                <w:rFonts w:ascii="Times New Roman" w:hAnsi="Times New Roman"/>
                <w:noProof/>
                <w:webHidden/>
              </w:rPr>
              <w:t>15</w:t>
            </w:r>
            <w:r w:rsidR="007F34A2" w:rsidRPr="00E34A72">
              <w:rPr>
                <w:rFonts w:ascii="Times New Roman" w:hAnsi="Times New Roman"/>
                <w:noProof/>
                <w:webHidden/>
              </w:rPr>
              <w:fldChar w:fldCharType="end"/>
            </w:r>
          </w:hyperlink>
        </w:p>
        <w:p w:rsidR="00E34A72" w:rsidRPr="00E34A72" w:rsidRDefault="00D53D4B">
          <w:pPr>
            <w:pStyle w:val="TOC3"/>
            <w:tabs>
              <w:tab w:val="left" w:pos="1320"/>
              <w:tab w:val="right" w:leader="dot" w:pos="9062"/>
            </w:tabs>
            <w:rPr>
              <w:rFonts w:ascii="Times New Roman" w:eastAsiaTheme="minorEastAsia" w:hAnsi="Times New Roman"/>
              <w:noProof/>
              <w:lang w:eastAsia="cs-CZ"/>
            </w:rPr>
          </w:pPr>
          <w:hyperlink w:anchor="_Toc392576528" w:history="1">
            <w:r w:rsidR="00E34A72" w:rsidRPr="00E34A72">
              <w:rPr>
                <w:rStyle w:val="Hyperlink"/>
                <w:rFonts w:ascii="Times New Roman" w:hAnsi="Times New Roman"/>
                <w:noProof/>
              </w:rPr>
              <w:t>2.2.4</w:t>
            </w:r>
            <w:r w:rsidR="00E34A72" w:rsidRPr="00E34A72">
              <w:rPr>
                <w:rFonts w:ascii="Times New Roman" w:eastAsiaTheme="minorEastAsia" w:hAnsi="Times New Roman"/>
                <w:noProof/>
                <w:lang w:eastAsia="cs-CZ"/>
              </w:rPr>
              <w:tab/>
            </w:r>
            <w:r w:rsidR="00E34A72" w:rsidRPr="00E34A72">
              <w:rPr>
                <w:rStyle w:val="Hyperlink"/>
                <w:rFonts w:ascii="Times New Roman" w:hAnsi="Times New Roman"/>
                <w:noProof/>
              </w:rPr>
              <w:t>Využití starokladrubských koní</w:t>
            </w:r>
            <w:r w:rsidR="00E34A72" w:rsidRPr="00E34A72">
              <w:rPr>
                <w:rFonts w:ascii="Times New Roman" w:hAnsi="Times New Roman"/>
                <w:noProof/>
                <w:webHidden/>
              </w:rPr>
              <w:tab/>
            </w:r>
            <w:r w:rsidR="007F34A2" w:rsidRPr="00E34A72">
              <w:rPr>
                <w:rFonts w:ascii="Times New Roman" w:hAnsi="Times New Roman"/>
                <w:noProof/>
                <w:webHidden/>
              </w:rPr>
              <w:fldChar w:fldCharType="begin"/>
            </w:r>
            <w:r w:rsidR="00E34A72" w:rsidRPr="00E34A72">
              <w:rPr>
                <w:rFonts w:ascii="Times New Roman" w:hAnsi="Times New Roman"/>
                <w:noProof/>
                <w:webHidden/>
              </w:rPr>
              <w:instrText xml:space="preserve"> PAGEREF _Toc392576528 \h </w:instrText>
            </w:r>
            <w:r w:rsidR="007F34A2" w:rsidRPr="00E34A72">
              <w:rPr>
                <w:rFonts w:ascii="Times New Roman" w:hAnsi="Times New Roman"/>
                <w:noProof/>
                <w:webHidden/>
              </w:rPr>
            </w:r>
            <w:r w:rsidR="007F34A2" w:rsidRPr="00E34A72">
              <w:rPr>
                <w:rFonts w:ascii="Times New Roman" w:hAnsi="Times New Roman"/>
                <w:noProof/>
                <w:webHidden/>
              </w:rPr>
              <w:fldChar w:fldCharType="separate"/>
            </w:r>
            <w:r w:rsidR="00E34A72" w:rsidRPr="00E34A72">
              <w:rPr>
                <w:rFonts w:ascii="Times New Roman" w:hAnsi="Times New Roman"/>
                <w:noProof/>
                <w:webHidden/>
              </w:rPr>
              <w:t>15</w:t>
            </w:r>
            <w:r w:rsidR="007F34A2" w:rsidRPr="00E34A72">
              <w:rPr>
                <w:rFonts w:ascii="Times New Roman" w:hAnsi="Times New Roman"/>
                <w:noProof/>
                <w:webHidden/>
              </w:rPr>
              <w:fldChar w:fldCharType="end"/>
            </w:r>
          </w:hyperlink>
        </w:p>
        <w:p w:rsidR="00E34A72" w:rsidRPr="00E34A72" w:rsidRDefault="00D53D4B">
          <w:pPr>
            <w:pStyle w:val="TOC2"/>
            <w:tabs>
              <w:tab w:val="left" w:pos="880"/>
              <w:tab w:val="right" w:leader="dot" w:pos="9062"/>
            </w:tabs>
            <w:rPr>
              <w:rFonts w:ascii="Times New Roman" w:eastAsiaTheme="minorEastAsia" w:hAnsi="Times New Roman"/>
              <w:noProof/>
              <w:lang w:eastAsia="cs-CZ"/>
            </w:rPr>
          </w:pPr>
          <w:hyperlink w:anchor="_Toc392576529" w:history="1">
            <w:r w:rsidR="00E34A72" w:rsidRPr="00E34A72">
              <w:rPr>
                <w:rStyle w:val="Hyperlink"/>
                <w:rFonts w:ascii="Times New Roman" w:hAnsi="Times New Roman"/>
                <w:noProof/>
              </w:rPr>
              <w:t>2.3</w:t>
            </w:r>
            <w:r w:rsidR="00E34A72" w:rsidRPr="00E34A72">
              <w:rPr>
                <w:rFonts w:ascii="Times New Roman" w:eastAsiaTheme="minorEastAsia" w:hAnsi="Times New Roman"/>
                <w:noProof/>
                <w:lang w:eastAsia="cs-CZ"/>
              </w:rPr>
              <w:tab/>
            </w:r>
            <w:r w:rsidR="00E34A72" w:rsidRPr="00E34A72">
              <w:rPr>
                <w:rStyle w:val="Hyperlink"/>
                <w:rFonts w:ascii="Times New Roman" w:hAnsi="Times New Roman"/>
                <w:noProof/>
              </w:rPr>
              <w:t>Genetické zdroje koní</w:t>
            </w:r>
            <w:r w:rsidR="00E34A72" w:rsidRPr="00E34A72">
              <w:rPr>
                <w:rFonts w:ascii="Times New Roman" w:hAnsi="Times New Roman"/>
                <w:noProof/>
                <w:webHidden/>
              </w:rPr>
              <w:tab/>
            </w:r>
            <w:r w:rsidR="007F34A2" w:rsidRPr="00E34A72">
              <w:rPr>
                <w:rFonts w:ascii="Times New Roman" w:hAnsi="Times New Roman"/>
                <w:noProof/>
                <w:webHidden/>
              </w:rPr>
              <w:fldChar w:fldCharType="begin"/>
            </w:r>
            <w:r w:rsidR="00E34A72" w:rsidRPr="00E34A72">
              <w:rPr>
                <w:rFonts w:ascii="Times New Roman" w:hAnsi="Times New Roman"/>
                <w:noProof/>
                <w:webHidden/>
              </w:rPr>
              <w:instrText xml:space="preserve"> PAGEREF _Toc392576529 \h </w:instrText>
            </w:r>
            <w:r w:rsidR="007F34A2" w:rsidRPr="00E34A72">
              <w:rPr>
                <w:rFonts w:ascii="Times New Roman" w:hAnsi="Times New Roman"/>
                <w:noProof/>
                <w:webHidden/>
              </w:rPr>
            </w:r>
            <w:r w:rsidR="007F34A2" w:rsidRPr="00E34A72">
              <w:rPr>
                <w:rFonts w:ascii="Times New Roman" w:hAnsi="Times New Roman"/>
                <w:noProof/>
                <w:webHidden/>
              </w:rPr>
              <w:fldChar w:fldCharType="separate"/>
            </w:r>
            <w:r w:rsidR="00E34A72" w:rsidRPr="00E34A72">
              <w:rPr>
                <w:rFonts w:ascii="Times New Roman" w:hAnsi="Times New Roman"/>
                <w:noProof/>
                <w:webHidden/>
              </w:rPr>
              <w:t>16</w:t>
            </w:r>
            <w:r w:rsidR="007F34A2" w:rsidRPr="00E34A72">
              <w:rPr>
                <w:rFonts w:ascii="Times New Roman" w:hAnsi="Times New Roman"/>
                <w:noProof/>
                <w:webHidden/>
              </w:rPr>
              <w:fldChar w:fldCharType="end"/>
            </w:r>
          </w:hyperlink>
        </w:p>
        <w:p w:rsidR="00E34A72" w:rsidRPr="00E34A72" w:rsidRDefault="00D53D4B">
          <w:pPr>
            <w:pStyle w:val="TOC2"/>
            <w:tabs>
              <w:tab w:val="left" w:pos="880"/>
              <w:tab w:val="right" w:leader="dot" w:pos="9062"/>
            </w:tabs>
            <w:rPr>
              <w:rFonts w:ascii="Times New Roman" w:eastAsiaTheme="minorEastAsia" w:hAnsi="Times New Roman"/>
              <w:noProof/>
              <w:lang w:eastAsia="cs-CZ"/>
            </w:rPr>
          </w:pPr>
          <w:hyperlink w:anchor="_Toc392576530" w:history="1">
            <w:r w:rsidR="00E34A72" w:rsidRPr="00E34A72">
              <w:rPr>
                <w:rStyle w:val="Hyperlink"/>
                <w:rFonts w:ascii="Times New Roman" w:hAnsi="Times New Roman"/>
                <w:noProof/>
              </w:rPr>
              <w:t>2.4</w:t>
            </w:r>
            <w:r w:rsidR="00E34A72" w:rsidRPr="00E34A72">
              <w:rPr>
                <w:rFonts w:ascii="Times New Roman" w:eastAsiaTheme="minorEastAsia" w:hAnsi="Times New Roman"/>
                <w:noProof/>
                <w:lang w:eastAsia="cs-CZ"/>
              </w:rPr>
              <w:tab/>
            </w:r>
            <w:r w:rsidR="00E34A72" w:rsidRPr="00E34A72">
              <w:rPr>
                <w:rStyle w:val="Hyperlink"/>
                <w:rFonts w:ascii="Times New Roman" w:hAnsi="Times New Roman"/>
                <w:noProof/>
              </w:rPr>
              <w:t>Strategická vize chovu koní do roku 2013</w:t>
            </w:r>
            <w:r w:rsidR="00E34A72" w:rsidRPr="00E34A72">
              <w:rPr>
                <w:rFonts w:ascii="Times New Roman" w:hAnsi="Times New Roman"/>
                <w:noProof/>
                <w:webHidden/>
              </w:rPr>
              <w:tab/>
            </w:r>
            <w:r w:rsidR="007F34A2" w:rsidRPr="00E34A72">
              <w:rPr>
                <w:rFonts w:ascii="Times New Roman" w:hAnsi="Times New Roman"/>
                <w:noProof/>
                <w:webHidden/>
              </w:rPr>
              <w:fldChar w:fldCharType="begin"/>
            </w:r>
            <w:r w:rsidR="00E34A72" w:rsidRPr="00E34A72">
              <w:rPr>
                <w:rFonts w:ascii="Times New Roman" w:hAnsi="Times New Roman"/>
                <w:noProof/>
                <w:webHidden/>
              </w:rPr>
              <w:instrText xml:space="preserve"> PAGEREF _Toc392576530 \h </w:instrText>
            </w:r>
            <w:r w:rsidR="007F34A2" w:rsidRPr="00E34A72">
              <w:rPr>
                <w:rFonts w:ascii="Times New Roman" w:hAnsi="Times New Roman"/>
                <w:noProof/>
                <w:webHidden/>
              </w:rPr>
            </w:r>
            <w:r w:rsidR="007F34A2" w:rsidRPr="00E34A72">
              <w:rPr>
                <w:rFonts w:ascii="Times New Roman" w:hAnsi="Times New Roman"/>
                <w:noProof/>
                <w:webHidden/>
              </w:rPr>
              <w:fldChar w:fldCharType="separate"/>
            </w:r>
            <w:r w:rsidR="00E34A72" w:rsidRPr="00E34A72">
              <w:rPr>
                <w:rFonts w:ascii="Times New Roman" w:hAnsi="Times New Roman"/>
                <w:noProof/>
                <w:webHidden/>
              </w:rPr>
              <w:t>19</w:t>
            </w:r>
            <w:r w:rsidR="007F34A2" w:rsidRPr="00E34A72">
              <w:rPr>
                <w:rFonts w:ascii="Times New Roman" w:hAnsi="Times New Roman"/>
                <w:noProof/>
                <w:webHidden/>
              </w:rPr>
              <w:fldChar w:fldCharType="end"/>
            </w:r>
          </w:hyperlink>
        </w:p>
        <w:p w:rsidR="00E34A72" w:rsidRPr="00E34A72" w:rsidRDefault="00D53D4B">
          <w:pPr>
            <w:pStyle w:val="TOC2"/>
            <w:tabs>
              <w:tab w:val="left" w:pos="880"/>
              <w:tab w:val="right" w:leader="dot" w:pos="9062"/>
            </w:tabs>
            <w:rPr>
              <w:rFonts w:ascii="Times New Roman" w:eastAsiaTheme="minorEastAsia" w:hAnsi="Times New Roman"/>
              <w:noProof/>
              <w:lang w:eastAsia="cs-CZ"/>
            </w:rPr>
          </w:pPr>
          <w:hyperlink w:anchor="_Toc392576531" w:history="1">
            <w:r w:rsidR="00E34A72" w:rsidRPr="00E34A72">
              <w:rPr>
                <w:rStyle w:val="Hyperlink"/>
                <w:rFonts w:ascii="Times New Roman" w:hAnsi="Times New Roman"/>
                <w:noProof/>
              </w:rPr>
              <w:t>2.5</w:t>
            </w:r>
            <w:r w:rsidR="00E34A72" w:rsidRPr="00E34A72">
              <w:rPr>
                <w:rFonts w:ascii="Times New Roman" w:eastAsiaTheme="minorEastAsia" w:hAnsi="Times New Roman"/>
                <w:noProof/>
                <w:lang w:eastAsia="cs-CZ"/>
              </w:rPr>
              <w:tab/>
            </w:r>
            <w:r w:rsidR="00E34A72" w:rsidRPr="00E34A72">
              <w:rPr>
                <w:rStyle w:val="Hyperlink"/>
                <w:rFonts w:ascii="Times New Roman" w:hAnsi="Times New Roman"/>
                <w:noProof/>
              </w:rPr>
              <w:t>Dotační politika MZe v chovu koní do r. 2013</w:t>
            </w:r>
            <w:r w:rsidR="00E34A72" w:rsidRPr="00E34A72">
              <w:rPr>
                <w:rFonts w:ascii="Times New Roman" w:hAnsi="Times New Roman"/>
                <w:noProof/>
                <w:webHidden/>
              </w:rPr>
              <w:tab/>
            </w:r>
            <w:r w:rsidR="007F34A2" w:rsidRPr="00E34A72">
              <w:rPr>
                <w:rFonts w:ascii="Times New Roman" w:hAnsi="Times New Roman"/>
                <w:noProof/>
                <w:webHidden/>
              </w:rPr>
              <w:fldChar w:fldCharType="begin"/>
            </w:r>
            <w:r w:rsidR="00E34A72" w:rsidRPr="00E34A72">
              <w:rPr>
                <w:rFonts w:ascii="Times New Roman" w:hAnsi="Times New Roman"/>
                <w:noProof/>
                <w:webHidden/>
              </w:rPr>
              <w:instrText xml:space="preserve"> PAGEREF _Toc392576531 \h </w:instrText>
            </w:r>
            <w:r w:rsidR="007F34A2" w:rsidRPr="00E34A72">
              <w:rPr>
                <w:rFonts w:ascii="Times New Roman" w:hAnsi="Times New Roman"/>
                <w:noProof/>
                <w:webHidden/>
              </w:rPr>
            </w:r>
            <w:r w:rsidR="007F34A2" w:rsidRPr="00E34A72">
              <w:rPr>
                <w:rFonts w:ascii="Times New Roman" w:hAnsi="Times New Roman"/>
                <w:noProof/>
                <w:webHidden/>
              </w:rPr>
              <w:fldChar w:fldCharType="separate"/>
            </w:r>
            <w:r w:rsidR="00E34A72" w:rsidRPr="00E34A72">
              <w:rPr>
                <w:rFonts w:ascii="Times New Roman" w:hAnsi="Times New Roman"/>
                <w:noProof/>
                <w:webHidden/>
              </w:rPr>
              <w:t>20</w:t>
            </w:r>
            <w:r w:rsidR="007F34A2" w:rsidRPr="00E34A72">
              <w:rPr>
                <w:rFonts w:ascii="Times New Roman" w:hAnsi="Times New Roman"/>
                <w:noProof/>
                <w:webHidden/>
              </w:rPr>
              <w:fldChar w:fldCharType="end"/>
            </w:r>
          </w:hyperlink>
        </w:p>
        <w:p w:rsidR="00E34A72" w:rsidRPr="00E34A72" w:rsidRDefault="00D53D4B">
          <w:pPr>
            <w:pStyle w:val="TOC3"/>
            <w:tabs>
              <w:tab w:val="left" w:pos="1320"/>
              <w:tab w:val="right" w:leader="dot" w:pos="9062"/>
            </w:tabs>
            <w:rPr>
              <w:rFonts w:ascii="Times New Roman" w:eastAsiaTheme="minorEastAsia" w:hAnsi="Times New Roman"/>
              <w:noProof/>
              <w:lang w:eastAsia="cs-CZ"/>
            </w:rPr>
          </w:pPr>
          <w:hyperlink w:anchor="_Toc392576532" w:history="1">
            <w:r w:rsidR="00E34A72" w:rsidRPr="00E34A72">
              <w:rPr>
                <w:rStyle w:val="Hyperlink"/>
                <w:rFonts w:ascii="Times New Roman" w:hAnsi="Times New Roman"/>
                <w:noProof/>
              </w:rPr>
              <w:t>2.5.1</w:t>
            </w:r>
            <w:r w:rsidR="00E34A72" w:rsidRPr="00E34A72">
              <w:rPr>
                <w:rFonts w:ascii="Times New Roman" w:eastAsiaTheme="minorEastAsia" w:hAnsi="Times New Roman"/>
                <w:noProof/>
                <w:lang w:eastAsia="cs-CZ"/>
              </w:rPr>
              <w:tab/>
            </w:r>
            <w:r w:rsidR="00E34A72" w:rsidRPr="00E34A72">
              <w:rPr>
                <w:rStyle w:val="Hyperlink"/>
                <w:rFonts w:ascii="Times New Roman" w:hAnsi="Times New Roman"/>
                <w:noProof/>
              </w:rPr>
              <w:t>Národní dotace</w:t>
            </w:r>
            <w:r w:rsidR="00E34A72" w:rsidRPr="00E34A72">
              <w:rPr>
                <w:rFonts w:ascii="Times New Roman" w:hAnsi="Times New Roman"/>
                <w:noProof/>
                <w:webHidden/>
              </w:rPr>
              <w:tab/>
            </w:r>
            <w:r w:rsidR="007F34A2" w:rsidRPr="00E34A72">
              <w:rPr>
                <w:rFonts w:ascii="Times New Roman" w:hAnsi="Times New Roman"/>
                <w:noProof/>
                <w:webHidden/>
              </w:rPr>
              <w:fldChar w:fldCharType="begin"/>
            </w:r>
            <w:r w:rsidR="00E34A72" w:rsidRPr="00E34A72">
              <w:rPr>
                <w:rFonts w:ascii="Times New Roman" w:hAnsi="Times New Roman"/>
                <w:noProof/>
                <w:webHidden/>
              </w:rPr>
              <w:instrText xml:space="preserve"> PAGEREF _Toc392576532 \h </w:instrText>
            </w:r>
            <w:r w:rsidR="007F34A2" w:rsidRPr="00E34A72">
              <w:rPr>
                <w:rFonts w:ascii="Times New Roman" w:hAnsi="Times New Roman"/>
                <w:noProof/>
                <w:webHidden/>
              </w:rPr>
            </w:r>
            <w:r w:rsidR="007F34A2" w:rsidRPr="00E34A72">
              <w:rPr>
                <w:rFonts w:ascii="Times New Roman" w:hAnsi="Times New Roman"/>
                <w:noProof/>
                <w:webHidden/>
              </w:rPr>
              <w:fldChar w:fldCharType="separate"/>
            </w:r>
            <w:r w:rsidR="00E34A72" w:rsidRPr="00E34A72">
              <w:rPr>
                <w:rFonts w:ascii="Times New Roman" w:hAnsi="Times New Roman"/>
                <w:noProof/>
                <w:webHidden/>
              </w:rPr>
              <w:t>20</w:t>
            </w:r>
            <w:r w:rsidR="007F34A2" w:rsidRPr="00E34A72">
              <w:rPr>
                <w:rFonts w:ascii="Times New Roman" w:hAnsi="Times New Roman"/>
                <w:noProof/>
                <w:webHidden/>
              </w:rPr>
              <w:fldChar w:fldCharType="end"/>
            </w:r>
          </w:hyperlink>
        </w:p>
        <w:p w:rsidR="00E34A72" w:rsidRPr="00E34A72" w:rsidRDefault="00D53D4B">
          <w:pPr>
            <w:pStyle w:val="TOC3"/>
            <w:tabs>
              <w:tab w:val="left" w:pos="1320"/>
              <w:tab w:val="right" w:leader="dot" w:pos="9062"/>
            </w:tabs>
            <w:rPr>
              <w:rFonts w:ascii="Times New Roman" w:eastAsiaTheme="minorEastAsia" w:hAnsi="Times New Roman"/>
              <w:noProof/>
              <w:lang w:eastAsia="cs-CZ"/>
            </w:rPr>
          </w:pPr>
          <w:hyperlink w:anchor="_Toc392576535" w:history="1">
            <w:r w:rsidR="00E34A72" w:rsidRPr="00E34A72">
              <w:rPr>
                <w:rStyle w:val="Hyperlink"/>
                <w:rFonts w:ascii="Times New Roman" w:hAnsi="Times New Roman"/>
                <w:noProof/>
              </w:rPr>
              <w:t>2.5.2</w:t>
            </w:r>
            <w:r w:rsidR="00E34A72" w:rsidRPr="00E34A72">
              <w:rPr>
                <w:rFonts w:ascii="Times New Roman" w:eastAsiaTheme="minorEastAsia" w:hAnsi="Times New Roman"/>
                <w:noProof/>
                <w:lang w:eastAsia="cs-CZ"/>
              </w:rPr>
              <w:tab/>
            </w:r>
            <w:r w:rsidR="00E34A72" w:rsidRPr="00E34A72">
              <w:rPr>
                <w:rStyle w:val="Hyperlink"/>
                <w:rFonts w:ascii="Times New Roman" w:hAnsi="Times New Roman"/>
                <w:noProof/>
              </w:rPr>
              <w:t>Dotace EU</w:t>
            </w:r>
            <w:r w:rsidR="00E34A72" w:rsidRPr="00E34A72">
              <w:rPr>
                <w:rFonts w:ascii="Times New Roman" w:hAnsi="Times New Roman"/>
                <w:noProof/>
                <w:webHidden/>
              </w:rPr>
              <w:tab/>
            </w:r>
            <w:r w:rsidR="007F34A2" w:rsidRPr="00E34A72">
              <w:rPr>
                <w:rFonts w:ascii="Times New Roman" w:hAnsi="Times New Roman"/>
                <w:noProof/>
                <w:webHidden/>
              </w:rPr>
              <w:fldChar w:fldCharType="begin"/>
            </w:r>
            <w:r w:rsidR="00E34A72" w:rsidRPr="00E34A72">
              <w:rPr>
                <w:rFonts w:ascii="Times New Roman" w:hAnsi="Times New Roman"/>
                <w:noProof/>
                <w:webHidden/>
              </w:rPr>
              <w:instrText xml:space="preserve"> PAGEREF _Toc392576535 \h </w:instrText>
            </w:r>
            <w:r w:rsidR="007F34A2" w:rsidRPr="00E34A72">
              <w:rPr>
                <w:rFonts w:ascii="Times New Roman" w:hAnsi="Times New Roman"/>
                <w:noProof/>
                <w:webHidden/>
              </w:rPr>
            </w:r>
            <w:r w:rsidR="007F34A2" w:rsidRPr="00E34A72">
              <w:rPr>
                <w:rFonts w:ascii="Times New Roman" w:hAnsi="Times New Roman"/>
                <w:noProof/>
                <w:webHidden/>
              </w:rPr>
              <w:fldChar w:fldCharType="separate"/>
            </w:r>
            <w:r w:rsidR="00E34A72" w:rsidRPr="00E34A72">
              <w:rPr>
                <w:rFonts w:ascii="Times New Roman" w:hAnsi="Times New Roman"/>
                <w:noProof/>
                <w:webHidden/>
              </w:rPr>
              <w:t>22</w:t>
            </w:r>
            <w:r w:rsidR="007F34A2" w:rsidRPr="00E34A72">
              <w:rPr>
                <w:rFonts w:ascii="Times New Roman" w:hAnsi="Times New Roman"/>
                <w:noProof/>
                <w:webHidden/>
              </w:rPr>
              <w:fldChar w:fldCharType="end"/>
            </w:r>
          </w:hyperlink>
        </w:p>
        <w:p w:rsidR="00E34A72" w:rsidRPr="00E34A72" w:rsidRDefault="00D53D4B">
          <w:pPr>
            <w:pStyle w:val="TOC2"/>
            <w:tabs>
              <w:tab w:val="left" w:pos="880"/>
              <w:tab w:val="right" w:leader="dot" w:pos="9062"/>
            </w:tabs>
            <w:rPr>
              <w:rFonts w:ascii="Times New Roman" w:eastAsiaTheme="minorEastAsia" w:hAnsi="Times New Roman"/>
              <w:noProof/>
              <w:lang w:eastAsia="cs-CZ"/>
            </w:rPr>
          </w:pPr>
          <w:hyperlink w:anchor="_Toc392576536" w:history="1">
            <w:r w:rsidR="00E34A72" w:rsidRPr="00E34A72">
              <w:rPr>
                <w:rStyle w:val="Hyperlink"/>
                <w:rFonts w:ascii="Times New Roman" w:hAnsi="Times New Roman"/>
                <w:noProof/>
              </w:rPr>
              <w:t>2.6</w:t>
            </w:r>
            <w:r w:rsidR="00E34A72" w:rsidRPr="00E34A72">
              <w:rPr>
                <w:rFonts w:ascii="Times New Roman" w:eastAsiaTheme="minorEastAsia" w:hAnsi="Times New Roman"/>
                <w:noProof/>
                <w:lang w:eastAsia="cs-CZ"/>
              </w:rPr>
              <w:tab/>
            </w:r>
            <w:r w:rsidR="00E34A72" w:rsidRPr="00E34A72">
              <w:rPr>
                <w:rStyle w:val="Hyperlink"/>
                <w:rFonts w:ascii="Times New Roman" w:hAnsi="Times New Roman"/>
                <w:noProof/>
              </w:rPr>
              <w:t>Legislativní rámec</w:t>
            </w:r>
            <w:r w:rsidR="00E34A72" w:rsidRPr="00E34A72">
              <w:rPr>
                <w:rFonts w:ascii="Times New Roman" w:hAnsi="Times New Roman"/>
                <w:noProof/>
                <w:webHidden/>
              </w:rPr>
              <w:tab/>
            </w:r>
            <w:r w:rsidR="007F34A2" w:rsidRPr="00E34A72">
              <w:rPr>
                <w:rFonts w:ascii="Times New Roman" w:hAnsi="Times New Roman"/>
                <w:noProof/>
                <w:webHidden/>
              </w:rPr>
              <w:fldChar w:fldCharType="begin"/>
            </w:r>
            <w:r w:rsidR="00E34A72" w:rsidRPr="00E34A72">
              <w:rPr>
                <w:rFonts w:ascii="Times New Roman" w:hAnsi="Times New Roman"/>
                <w:noProof/>
                <w:webHidden/>
              </w:rPr>
              <w:instrText xml:space="preserve"> PAGEREF _Toc392576536 \h </w:instrText>
            </w:r>
            <w:r w:rsidR="007F34A2" w:rsidRPr="00E34A72">
              <w:rPr>
                <w:rFonts w:ascii="Times New Roman" w:hAnsi="Times New Roman"/>
                <w:noProof/>
                <w:webHidden/>
              </w:rPr>
            </w:r>
            <w:r w:rsidR="007F34A2" w:rsidRPr="00E34A72">
              <w:rPr>
                <w:rFonts w:ascii="Times New Roman" w:hAnsi="Times New Roman"/>
                <w:noProof/>
                <w:webHidden/>
              </w:rPr>
              <w:fldChar w:fldCharType="separate"/>
            </w:r>
            <w:r w:rsidR="00E34A72" w:rsidRPr="00E34A72">
              <w:rPr>
                <w:rFonts w:ascii="Times New Roman" w:hAnsi="Times New Roman"/>
                <w:noProof/>
                <w:webHidden/>
              </w:rPr>
              <w:t>22</w:t>
            </w:r>
            <w:r w:rsidR="007F34A2" w:rsidRPr="00E34A72">
              <w:rPr>
                <w:rFonts w:ascii="Times New Roman" w:hAnsi="Times New Roman"/>
                <w:noProof/>
                <w:webHidden/>
              </w:rPr>
              <w:fldChar w:fldCharType="end"/>
            </w:r>
          </w:hyperlink>
        </w:p>
        <w:p w:rsidR="00E34A72" w:rsidRPr="00E34A72" w:rsidRDefault="00D53D4B">
          <w:pPr>
            <w:pStyle w:val="TOC1"/>
            <w:tabs>
              <w:tab w:val="left" w:pos="440"/>
              <w:tab w:val="right" w:leader="dot" w:pos="9062"/>
            </w:tabs>
            <w:rPr>
              <w:rFonts w:ascii="Times New Roman" w:eastAsiaTheme="minorEastAsia" w:hAnsi="Times New Roman"/>
              <w:noProof/>
              <w:lang w:eastAsia="cs-CZ"/>
            </w:rPr>
          </w:pPr>
          <w:hyperlink w:anchor="_Toc392576537" w:history="1">
            <w:r w:rsidR="00E34A72" w:rsidRPr="00E34A72">
              <w:rPr>
                <w:rStyle w:val="Hyperlink"/>
                <w:rFonts w:ascii="Times New Roman" w:hAnsi="Times New Roman"/>
                <w:caps/>
                <w:noProof/>
              </w:rPr>
              <w:t>3.</w:t>
            </w:r>
            <w:r w:rsidR="00E34A72" w:rsidRPr="00E34A72">
              <w:rPr>
                <w:rFonts w:ascii="Times New Roman" w:eastAsiaTheme="minorEastAsia" w:hAnsi="Times New Roman"/>
                <w:noProof/>
                <w:lang w:eastAsia="cs-CZ"/>
              </w:rPr>
              <w:tab/>
            </w:r>
            <w:r w:rsidR="00E34A72" w:rsidRPr="00E34A72">
              <w:rPr>
                <w:rStyle w:val="Hyperlink"/>
                <w:rFonts w:ascii="Times New Roman" w:hAnsi="Times New Roman"/>
                <w:caps/>
                <w:noProof/>
              </w:rPr>
              <w:t>HLAVNÍ ZÁMĚRY KONCEPCE A ROZVOJOVÉ CÍLE V CHOVECH KONÍ V RÁMCI ČR</w:t>
            </w:r>
            <w:r w:rsidR="00E34A72" w:rsidRPr="00E34A72">
              <w:rPr>
                <w:rFonts w:ascii="Times New Roman" w:hAnsi="Times New Roman"/>
                <w:noProof/>
                <w:webHidden/>
              </w:rPr>
              <w:tab/>
            </w:r>
            <w:r w:rsidR="007F34A2" w:rsidRPr="00E34A72">
              <w:rPr>
                <w:rFonts w:ascii="Times New Roman" w:hAnsi="Times New Roman"/>
                <w:noProof/>
                <w:webHidden/>
              </w:rPr>
              <w:fldChar w:fldCharType="begin"/>
            </w:r>
            <w:r w:rsidR="00E34A72" w:rsidRPr="00E34A72">
              <w:rPr>
                <w:rFonts w:ascii="Times New Roman" w:hAnsi="Times New Roman"/>
                <w:noProof/>
                <w:webHidden/>
              </w:rPr>
              <w:instrText xml:space="preserve"> PAGEREF _Toc392576537 \h </w:instrText>
            </w:r>
            <w:r w:rsidR="007F34A2" w:rsidRPr="00E34A72">
              <w:rPr>
                <w:rFonts w:ascii="Times New Roman" w:hAnsi="Times New Roman"/>
                <w:noProof/>
                <w:webHidden/>
              </w:rPr>
            </w:r>
            <w:r w:rsidR="007F34A2" w:rsidRPr="00E34A72">
              <w:rPr>
                <w:rFonts w:ascii="Times New Roman" w:hAnsi="Times New Roman"/>
                <w:noProof/>
                <w:webHidden/>
              </w:rPr>
              <w:fldChar w:fldCharType="separate"/>
            </w:r>
            <w:r w:rsidR="00E34A72" w:rsidRPr="00E34A72">
              <w:rPr>
                <w:rFonts w:ascii="Times New Roman" w:hAnsi="Times New Roman"/>
                <w:noProof/>
                <w:webHidden/>
              </w:rPr>
              <w:t>23</w:t>
            </w:r>
            <w:r w:rsidR="007F34A2" w:rsidRPr="00E34A72">
              <w:rPr>
                <w:rFonts w:ascii="Times New Roman" w:hAnsi="Times New Roman"/>
                <w:noProof/>
                <w:webHidden/>
              </w:rPr>
              <w:fldChar w:fldCharType="end"/>
            </w:r>
          </w:hyperlink>
        </w:p>
        <w:p w:rsidR="00E34A72" w:rsidRPr="00E34A72" w:rsidRDefault="00D53D4B">
          <w:pPr>
            <w:pStyle w:val="TOC2"/>
            <w:tabs>
              <w:tab w:val="left" w:pos="880"/>
              <w:tab w:val="right" w:leader="dot" w:pos="9062"/>
            </w:tabs>
            <w:rPr>
              <w:rFonts w:ascii="Times New Roman" w:eastAsiaTheme="minorEastAsia" w:hAnsi="Times New Roman"/>
              <w:noProof/>
              <w:lang w:eastAsia="cs-CZ"/>
            </w:rPr>
          </w:pPr>
          <w:hyperlink w:anchor="_Toc392576538" w:history="1">
            <w:r w:rsidR="00E34A72" w:rsidRPr="00E34A72">
              <w:rPr>
                <w:rStyle w:val="Hyperlink"/>
                <w:rFonts w:ascii="Times New Roman" w:hAnsi="Times New Roman"/>
                <w:noProof/>
              </w:rPr>
              <w:t>3.1</w:t>
            </w:r>
            <w:r w:rsidR="00E34A72" w:rsidRPr="00E34A72">
              <w:rPr>
                <w:rFonts w:ascii="Times New Roman" w:eastAsiaTheme="minorEastAsia" w:hAnsi="Times New Roman"/>
                <w:noProof/>
                <w:lang w:eastAsia="cs-CZ"/>
              </w:rPr>
              <w:tab/>
            </w:r>
            <w:r w:rsidR="00E34A72" w:rsidRPr="00E34A72">
              <w:rPr>
                <w:rStyle w:val="Hyperlink"/>
                <w:rFonts w:ascii="Times New Roman" w:hAnsi="Times New Roman"/>
                <w:noProof/>
              </w:rPr>
              <w:t>Strategie pro dosažení cílů</w:t>
            </w:r>
            <w:r w:rsidR="00E34A72" w:rsidRPr="00E34A72">
              <w:rPr>
                <w:rFonts w:ascii="Times New Roman" w:hAnsi="Times New Roman"/>
                <w:noProof/>
                <w:webHidden/>
              </w:rPr>
              <w:tab/>
            </w:r>
            <w:r w:rsidR="007F34A2" w:rsidRPr="00E34A72">
              <w:rPr>
                <w:rFonts w:ascii="Times New Roman" w:hAnsi="Times New Roman"/>
                <w:noProof/>
                <w:webHidden/>
              </w:rPr>
              <w:fldChar w:fldCharType="begin"/>
            </w:r>
            <w:r w:rsidR="00E34A72" w:rsidRPr="00E34A72">
              <w:rPr>
                <w:rFonts w:ascii="Times New Roman" w:hAnsi="Times New Roman"/>
                <w:noProof/>
                <w:webHidden/>
              </w:rPr>
              <w:instrText xml:space="preserve"> PAGEREF _Toc392576538 \h </w:instrText>
            </w:r>
            <w:r w:rsidR="007F34A2" w:rsidRPr="00E34A72">
              <w:rPr>
                <w:rFonts w:ascii="Times New Roman" w:hAnsi="Times New Roman"/>
                <w:noProof/>
                <w:webHidden/>
              </w:rPr>
            </w:r>
            <w:r w:rsidR="007F34A2" w:rsidRPr="00E34A72">
              <w:rPr>
                <w:rFonts w:ascii="Times New Roman" w:hAnsi="Times New Roman"/>
                <w:noProof/>
                <w:webHidden/>
              </w:rPr>
              <w:fldChar w:fldCharType="separate"/>
            </w:r>
            <w:r w:rsidR="00E34A72" w:rsidRPr="00E34A72">
              <w:rPr>
                <w:rFonts w:ascii="Times New Roman" w:hAnsi="Times New Roman"/>
                <w:noProof/>
                <w:webHidden/>
              </w:rPr>
              <w:t>25</w:t>
            </w:r>
            <w:r w:rsidR="007F34A2" w:rsidRPr="00E34A72">
              <w:rPr>
                <w:rFonts w:ascii="Times New Roman" w:hAnsi="Times New Roman"/>
                <w:noProof/>
                <w:webHidden/>
              </w:rPr>
              <w:fldChar w:fldCharType="end"/>
            </w:r>
          </w:hyperlink>
        </w:p>
        <w:p w:rsidR="00E34A72" w:rsidRPr="00E34A72" w:rsidRDefault="00D53D4B">
          <w:pPr>
            <w:pStyle w:val="TOC2"/>
            <w:tabs>
              <w:tab w:val="left" w:pos="880"/>
              <w:tab w:val="right" w:leader="dot" w:pos="9062"/>
            </w:tabs>
            <w:rPr>
              <w:rFonts w:ascii="Times New Roman" w:eastAsiaTheme="minorEastAsia" w:hAnsi="Times New Roman"/>
              <w:noProof/>
              <w:lang w:eastAsia="cs-CZ"/>
            </w:rPr>
          </w:pPr>
          <w:hyperlink w:anchor="_Toc392576539" w:history="1">
            <w:r w:rsidR="00E34A72" w:rsidRPr="00E34A72">
              <w:rPr>
                <w:rStyle w:val="Hyperlink"/>
                <w:rFonts w:ascii="Times New Roman" w:hAnsi="Times New Roman"/>
                <w:noProof/>
              </w:rPr>
              <w:t>3.2</w:t>
            </w:r>
            <w:r w:rsidR="00E34A72" w:rsidRPr="00E34A72">
              <w:rPr>
                <w:rFonts w:ascii="Times New Roman" w:eastAsiaTheme="minorEastAsia" w:hAnsi="Times New Roman"/>
                <w:noProof/>
                <w:lang w:eastAsia="cs-CZ"/>
              </w:rPr>
              <w:tab/>
            </w:r>
            <w:r w:rsidR="00E34A72" w:rsidRPr="00E34A72">
              <w:rPr>
                <w:rStyle w:val="Hyperlink"/>
                <w:rFonts w:ascii="Times New Roman" w:hAnsi="Times New Roman"/>
                <w:noProof/>
              </w:rPr>
              <w:t>Předpoklady k dosažení cílů</w:t>
            </w:r>
            <w:r w:rsidR="00E34A72" w:rsidRPr="00E34A72">
              <w:rPr>
                <w:rFonts w:ascii="Times New Roman" w:hAnsi="Times New Roman"/>
                <w:noProof/>
                <w:webHidden/>
              </w:rPr>
              <w:tab/>
            </w:r>
            <w:r w:rsidR="007F34A2" w:rsidRPr="00E34A72">
              <w:rPr>
                <w:rFonts w:ascii="Times New Roman" w:hAnsi="Times New Roman"/>
                <w:noProof/>
                <w:webHidden/>
              </w:rPr>
              <w:fldChar w:fldCharType="begin"/>
            </w:r>
            <w:r w:rsidR="00E34A72" w:rsidRPr="00E34A72">
              <w:rPr>
                <w:rFonts w:ascii="Times New Roman" w:hAnsi="Times New Roman"/>
                <w:noProof/>
                <w:webHidden/>
              </w:rPr>
              <w:instrText xml:space="preserve"> PAGEREF _Toc392576539 \h </w:instrText>
            </w:r>
            <w:r w:rsidR="007F34A2" w:rsidRPr="00E34A72">
              <w:rPr>
                <w:rFonts w:ascii="Times New Roman" w:hAnsi="Times New Roman"/>
                <w:noProof/>
                <w:webHidden/>
              </w:rPr>
            </w:r>
            <w:r w:rsidR="007F34A2" w:rsidRPr="00E34A72">
              <w:rPr>
                <w:rFonts w:ascii="Times New Roman" w:hAnsi="Times New Roman"/>
                <w:noProof/>
                <w:webHidden/>
              </w:rPr>
              <w:fldChar w:fldCharType="separate"/>
            </w:r>
            <w:r w:rsidR="00E34A72" w:rsidRPr="00E34A72">
              <w:rPr>
                <w:rFonts w:ascii="Times New Roman" w:hAnsi="Times New Roman"/>
                <w:noProof/>
                <w:webHidden/>
              </w:rPr>
              <w:t>26</w:t>
            </w:r>
            <w:r w:rsidR="007F34A2" w:rsidRPr="00E34A72">
              <w:rPr>
                <w:rFonts w:ascii="Times New Roman" w:hAnsi="Times New Roman"/>
                <w:noProof/>
                <w:webHidden/>
              </w:rPr>
              <w:fldChar w:fldCharType="end"/>
            </w:r>
          </w:hyperlink>
        </w:p>
        <w:p w:rsidR="00E34A72" w:rsidRPr="00E34A72" w:rsidRDefault="00D53D4B">
          <w:pPr>
            <w:pStyle w:val="TOC1"/>
            <w:tabs>
              <w:tab w:val="left" w:pos="440"/>
              <w:tab w:val="right" w:leader="dot" w:pos="9062"/>
            </w:tabs>
            <w:rPr>
              <w:rFonts w:ascii="Times New Roman" w:eastAsiaTheme="minorEastAsia" w:hAnsi="Times New Roman"/>
              <w:noProof/>
              <w:lang w:eastAsia="cs-CZ"/>
            </w:rPr>
          </w:pPr>
          <w:hyperlink w:anchor="_Toc392576540" w:history="1">
            <w:r w:rsidR="00E34A72" w:rsidRPr="00E34A72">
              <w:rPr>
                <w:rStyle w:val="Hyperlink"/>
                <w:rFonts w:ascii="Times New Roman" w:hAnsi="Times New Roman"/>
                <w:caps/>
                <w:noProof/>
              </w:rPr>
              <w:t>4.</w:t>
            </w:r>
            <w:r w:rsidR="00E34A72" w:rsidRPr="00E34A72">
              <w:rPr>
                <w:rFonts w:ascii="Times New Roman" w:eastAsiaTheme="minorEastAsia" w:hAnsi="Times New Roman"/>
                <w:noProof/>
                <w:lang w:eastAsia="cs-CZ"/>
              </w:rPr>
              <w:tab/>
            </w:r>
            <w:r w:rsidR="00E34A72" w:rsidRPr="00E34A72">
              <w:rPr>
                <w:rStyle w:val="Hyperlink"/>
                <w:rFonts w:ascii="Times New Roman" w:hAnsi="Times New Roman"/>
                <w:caps/>
                <w:noProof/>
              </w:rPr>
              <w:t>Priority hlavních záměrů KONCEPCE</w:t>
            </w:r>
            <w:r w:rsidR="00E34A72" w:rsidRPr="00E34A72">
              <w:rPr>
                <w:rFonts w:ascii="Times New Roman" w:hAnsi="Times New Roman"/>
                <w:noProof/>
                <w:webHidden/>
              </w:rPr>
              <w:tab/>
            </w:r>
            <w:r w:rsidR="007F34A2" w:rsidRPr="00E34A72">
              <w:rPr>
                <w:rFonts w:ascii="Times New Roman" w:hAnsi="Times New Roman"/>
                <w:noProof/>
                <w:webHidden/>
              </w:rPr>
              <w:fldChar w:fldCharType="begin"/>
            </w:r>
            <w:r w:rsidR="00E34A72" w:rsidRPr="00E34A72">
              <w:rPr>
                <w:rFonts w:ascii="Times New Roman" w:hAnsi="Times New Roman"/>
                <w:noProof/>
                <w:webHidden/>
              </w:rPr>
              <w:instrText xml:space="preserve"> PAGEREF _Toc392576540 \h </w:instrText>
            </w:r>
            <w:r w:rsidR="007F34A2" w:rsidRPr="00E34A72">
              <w:rPr>
                <w:rFonts w:ascii="Times New Roman" w:hAnsi="Times New Roman"/>
                <w:noProof/>
                <w:webHidden/>
              </w:rPr>
            </w:r>
            <w:r w:rsidR="007F34A2" w:rsidRPr="00E34A72">
              <w:rPr>
                <w:rFonts w:ascii="Times New Roman" w:hAnsi="Times New Roman"/>
                <w:noProof/>
                <w:webHidden/>
              </w:rPr>
              <w:fldChar w:fldCharType="separate"/>
            </w:r>
            <w:r w:rsidR="00E34A72" w:rsidRPr="00E34A72">
              <w:rPr>
                <w:rFonts w:ascii="Times New Roman" w:hAnsi="Times New Roman"/>
                <w:noProof/>
                <w:webHidden/>
              </w:rPr>
              <w:t>26</w:t>
            </w:r>
            <w:r w:rsidR="007F34A2" w:rsidRPr="00E34A72">
              <w:rPr>
                <w:rFonts w:ascii="Times New Roman" w:hAnsi="Times New Roman"/>
                <w:noProof/>
                <w:webHidden/>
              </w:rPr>
              <w:fldChar w:fldCharType="end"/>
            </w:r>
          </w:hyperlink>
        </w:p>
        <w:p w:rsidR="00E34A72" w:rsidRPr="00E34A72" w:rsidRDefault="00D53D4B">
          <w:pPr>
            <w:pStyle w:val="TOC1"/>
            <w:tabs>
              <w:tab w:val="left" w:pos="440"/>
              <w:tab w:val="right" w:leader="dot" w:pos="9062"/>
            </w:tabs>
            <w:rPr>
              <w:rFonts w:ascii="Times New Roman" w:eastAsiaTheme="minorEastAsia" w:hAnsi="Times New Roman"/>
              <w:noProof/>
              <w:lang w:eastAsia="cs-CZ"/>
            </w:rPr>
          </w:pPr>
          <w:hyperlink w:anchor="_Toc392576541" w:history="1">
            <w:r w:rsidR="00E34A72" w:rsidRPr="00E34A72">
              <w:rPr>
                <w:rStyle w:val="Hyperlink"/>
                <w:rFonts w:ascii="Times New Roman" w:hAnsi="Times New Roman"/>
                <w:caps/>
                <w:noProof/>
              </w:rPr>
              <w:t>5.</w:t>
            </w:r>
            <w:r w:rsidR="00E34A72" w:rsidRPr="00E34A72">
              <w:rPr>
                <w:rFonts w:ascii="Times New Roman" w:eastAsiaTheme="minorEastAsia" w:hAnsi="Times New Roman"/>
                <w:noProof/>
                <w:lang w:eastAsia="cs-CZ"/>
              </w:rPr>
              <w:tab/>
            </w:r>
            <w:r w:rsidR="00E34A72" w:rsidRPr="00E34A72">
              <w:rPr>
                <w:rStyle w:val="Hyperlink"/>
                <w:rFonts w:ascii="Times New Roman" w:hAnsi="Times New Roman"/>
                <w:caps/>
                <w:noProof/>
              </w:rPr>
              <w:t>Nástroje pro naplnění KONCEPCE</w:t>
            </w:r>
            <w:r w:rsidR="00E34A72" w:rsidRPr="00E34A72">
              <w:rPr>
                <w:rFonts w:ascii="Times New Roman" w:hAnsi="Times New Roman"/>
                <w:noProof/>
                <w:webHidden/>
              </w:rPr>
              <w:tab/>
            </w:r>
            <w:r w:rsidR="007F34A2" w:rsidRPr="00E34A72">
              <w:rPr>
                <w:rFonts w:ascii="Times New Roman" w:hAnsi="Times New Roman"/>
                <w:noProof/>
                <w:webHidden/>
              </w:rPr>
              <w:fldChar w:fldCharType="begin"/>
            </w:r>
            <w:r w:rsidR="00E34A72" w:rsidRPr="00E34A72">
              <w:rPr>
                <w:rFonts w:ascii="Times New Roman" w:hAnsi="Times New Roman"/>
                <w:noProof/>
                <w:webHidden/>
              </w:rPr>
              <w:instrText xml:space="preserve"> PAGEREF _Toc392576541 \h </w:instrText>
            </w:r>
            <w:r w:rsidR="007F34A2" w:rsidRPr="00E34A72">
              <w:rPr>
                <w:rFonts w:ascii="Times New Roman" w:hAnsi="Times New Roman"/>
                <w:noProof/>
                <w:webHidden/>
              </w:rPr>
            </w:r>
            <w:r w:rsidR="007F34A2" w:rsidRPr="00E34A72">
              <w:rPr>
                <w:rFonts w:ascii="Times New Roman" w:hAnsi="Times New Roman"/>
                <w:noProof/>
                <w:webHidden/>
              </w:rPr>
              <w:fldChar w:fldCharType="separate"/>
            </w:r>
            <w:r w:rsidR="00E34A72" w:rsidRPr="00E34A72">
              <w:rPr>
                <w:rFonts w:ascii="Times New Roman" w:hAnsi="Times New Roman"/>
                <w:noProof/>
                <w:webHidden/>
              </w:rPr>
              <w:t>27</w:t>
            </w:r>
            <w:r w:rsidR="007F34A2" w:rsidRPr="00E34A72">
              <w:rPr>
                <w:rFonts w:ascii="Times New Roman" w:hAnsi="Times New Roman"/>
                <w:noProof/>
                <w:webHidden/>
              </w:rPr>
              <w:fldChar w:fldCharType="end"/>
            </w:r>
          </w:hyperlink>
        </w:p>
        <w:p w:rsidR="00E34A72" w:rsidRPr="00E34A72" w:rsidRDefault="00D53D4B">
          <w:pPr>
            <w:pStyle w:val="TOC2"/>
            <w:tabs>
              <w:tab w:val="left" w:pos="880"/>
              <w:tab w:val="right" w:leader="dot" w:pos="9062"/>
            </w:tabs>
            <w:rPr>
              <w:rFonts w:ascii="Times New Roman" w:eastAsiaTheme="minorEastAsia" w:hAnsi="Times New Roman"/>
              <w:noProof/>
              <w:lang w:eastAsia="cs-CZ"/>
            </w:rPr>
          </w:pPr>
          <w:hyperlink w:anchor="_Toc392576542" w:history="1">
            <w:r w:rsidR="00E34A72" w:rsidRPr="00E34A72">
              <w:rPr>
                <w:rStyle w:val="Hyperlink"/>
                <w:rFonts w:ascii="Times New Roman" w:hAnsi="Times New Roman"/>
                <w:noProof/>
              </w:rPr>
              <w:t>5.1</w:t>
            </w:r>
            <w:r w:rsidR="00E34A72" w:rsidRPr="00E34A72">
              <w:rPr>
                <w:rFonts w:ascii="Times New Roman" w:eastAsiaTheme="minorEastAsia" w:hAnsi="Times New Roman"/>
                <w:noProof/>
                <w:lang w:eastAsia="cs-CZ"/>
              </w:rPr>
              <w:tab/>
            </w:r>
            <w:r w:rsidR="00E34A72" w:rsidRPr="00E34A72">
              <w:rPr>
                <w:rStyle w:val="Hyperlink"/>
                <w:rFonts w:ascii="Times New Roman" w:hAnsi="Times New Roman"/>
                <w:noProof/>
              </w:rPr>
              <w:t>Nefinanční nástroje pro realizaci koncepce</w:t>
            </w:r>
            <w:r w:rsidR="00E34A72" w:rsidRPr="00E34A72">
              <w:rPr>
                <w:rFonts w:ascii="Times New Roman" w:hAnsi="Times New Roman"/>
                <w:noProof/>
                <w:webHidden/>
              </w:rPr>
              <w:tab/>
            </w:r>
            <w:r w:rsidR="007F34A2" w:rsidRPr="00E34A72">
              <w:rPr>
                <w:rFonts w:ascii="Times New Roman" w:hAnsi="Times New Roman"/>
                <w:noProof/>
                <w:webHidden/>
              </w:rPr>
              <w:fldChar w:fldCharType="begin"/>
            </w:r>
            <w:r w:rsidR="00E34A72" w:rsidRPr="00E34A72">
              <w:rPr>
                <w:rFonts w:ascii="Times New Roman" w:hAnsi="Times New Roman"/>
                <w:noProof/>
                <w:webHidden/>
              </w:rPr>
              <w:instrText xml:space="preserve"> PAGEREF _Toc392576542 \h </w:instrText>
            </w:r>
            <w:r w:rsidR="007F34A2" w:rsidRPr="00E34A72">
              <w:rPr>
                <w:rFonts w:ascii="Times New Roman" w:hAnsi="Times New Roman"/>
                <w:noProof/>
                <w:webHidden/>
              </w:rPr>
            </w:r>
            <w:r w:rsidR="007F34A2" w:rsidRPr="00E34A72">
              <w:rPr>
                <w:rFonts w:ascii="Times New Roman" w:hAnsi="Times New Roman"/>
                <w:noProof/>
                <w:webHidden/>
              </w:rPr>
              <w:fldChar w:fldCharType="separate"/>
            </w:r>
            <w:r w:rsidR="00E34A72" w:rsidRPr="00E34A72">
              <w:rPr>
                <w:rFonts w:ascii="Times New Roman" w:hAnsi="Times New Roman"/>
                <w:noProof/>
                <w:webHidden/>
              </w:rPr>
              <w:t>27</w:t>
            </w:r>
            <w:r w:rsidR="007F34A2" w:rsidRPr="00E34A72">
              <w:rPr>
                <w:rFonts w:ascii="Times New Roman" w:hAnsi="Times New Roman"/>
                <w:noProof/>
                <w:webHidden/>
              </w:rPr>
              <w:fldChar w:fldCharType="end"/>
            </w:r>
          </w:hyperlink>
        </w:p>
        <w:p w:rsidR="00E34A72" w:rsidRPr="00E34A72" w:rsidRDefault="00D53D4B">
          <w:pPr>
            <w:pStyle w:val="TOC3"/>
            <w:tabs>
              <w:tab w:val="left" w:pos="1320"/>
              <w:tab w:val="right" w:leader="dot" w:pos="9062"/>
            </w:tabs>
            <w:rPr>
              <w:rFonts w:ascii="Times New Roman" w:eastAsiaTheme="minorEastAsia" w:hAnsi="Times New Roman"/>
              <w:noProof/>
              <w:lang w:eastAsia="cs-CZ"/>
            </w:rPr>
          </w:pPr>
          <w:hyperlink w:anchor="_Toc392576543" w:history="1">
            <w:r w:rsidR="00E34A72" w:rsidRPr="00E34A72">
              <w:rPr>
                <w:rStyle w:val="Hyperlink"/>
                <w:rFonts w:ascii="Times New Roman" w:hAnsi="Times New Roman"/>
                <w:noProof/>
              </w:rPr>
              <w:t>5.1.1</w:t>
            </w:r>
            <w:r w:rsidR="00E34A72" w:rsidRPr="00E34A72">
              <w:rPr>
                <w:rFonts w:ascii="Times New Roman" w:eastAsiaTheme="minorEastAsia" w:hAnsi="Times New Roman"/>
                <w:noProof/>
                <w:lang w:eastAsia="cs-CZ"/>
              </w:rPr>
              <w:tab/>
            </w:r>
            <w:r w:rsidR="00E34A72" w:rsidRPr="00E34A72">
              <w:rPr>
                <w:rStyle w:val="Hyperlink"/>
                <w:rFonts w:ascii="Times New Roman" w:hAnsi="Times New Roman"/>
                <w:noProof/>
              </w:rPr>
              <w:t>Zvýšení úrovně šlechtitelské a plemenářské práce v chovu koní</w:t>
            </w:r>
            <w:r w:rsidR="00E34A72" w:rsidRPr="00E34A72">
              <w:rPr>
                <w:rFonts w:ascii="Times New Roman" w:hAnsi="Times New Roman"/>
                <w:noProof/>
                <w:webHidden/>
              </w:rPr>
              <w:tab/>
            </w:r>
            <w:r w:rsidR="007F34A2" w:rsidRPr="00E34A72">
              <w:rPr>
                <w:rFonts w:ascii="Times New Roman" w:hAnsi="Times New Roman"/>
                <w:noProof/>
                <w:webHidden/>
              </w:rPr>
              <w:fldChar w:fldCharType="begin"/>
            </w:r>
            <w:r w:rsidR="00E34A72" w:rsidRPr="00E34A72">
              <w:rPr>
                <w:rFonts w:ascii="Times New Roman" w:hAnsi="Times New Roman"/>
                <w:noProof/>
                <w:webHidden/>
              </w:rPr>
              <w:instrText xml:space="preserve"> PAGEREF _Toc392576543 \h </w:instrText>
            </w:r>
            <w:r w:rsidR="007F34A2" w:rsidRPr="00E34A72">
              <w:rPr>
                <w:rFonts w:ascii="Times New Roman" w:hAnsi="Times New Roman"/>
                <w:noProof/>
                <w:webHidden/>
              </w:rPr>
            </w:r>
            <w:r w:rsidR="007F34A2" w:rsidRPr="00E34A72">
              <w:rPr>
                <w:rFonts w:ascii="Times New Roman" w:hAnsi="Times New Roman"/>
                <w:noProof/>
                <w:webHidden/>
              </w:rPr>
              <w:fldChar w:fldCharType="separate"/>
            </w:r>
            <w:r w:rsidR="00E34A72" w:rsidRPr="00E34A72">
              <w:rPr>
                <w:rFonts w:ascii="Times New Roman" w:hAnsi="Times New Roman"/>
                <w:noProof/>
                <w:webHidden/>
              </w:rPr>
              <w:t>27</w:t>
            </w:r>
            <w:r w:rsidR="007F34A2" w:rsidRPr="00E34A72">
              <w:rPr>
                <w:rFonts w:ascii="Times New Roman" w:hAnsi="Times New Roman"/>
                <w:noProof/>
                <w:webHidden/>
              </w:rPr>
              <w:fldChar w:fldCharType="end"/>
            </w:r>
          </w:hyperlink>
        </w:p>
        <w:p w:rsidR="00E34A72" w:rsidRPr="00E34A72" w:rsidRDefault="00D53D4B">
          <w:pPr>
            <w:pStyle w:val="TOC3"/>
            <w:tabs>
              <w:tab w:val="left" w:pos="1320"/>
              <w:tab w:val="right" w:leader="dot" w:pos="9062"/>
            </w:tabs>
            <w:rPr>
              <w:rFonts w:ascii="Times New Roman" w:eastAsiaTheme="minorEastAsia" w:hAnsi="Times New Roman"/>
              <w:noProof/>
              <w:lang w:eastAsia="cs-CZ"/>
            </w:rPr>
          </w:pPr>
          <w:hyperlink w:anchor="_Toc392576544" w:history="1">
            <w:r w:rsidR="00E34A72" w:rsidRPr="00E34A72">
              <w:rPr>
                <w:rStyle w:val="Hyperlink"/>
                <w:rFonts w:ascii="Times New Roman" w:hAnsi="Times New Roman"/>
                <w:noProof/>
              </w:rPr>
              <w:t>5.1.2</w:t>
            </w:r>
            <w:r w:rsidR="00E34A72" w:rsidRPr="00E34A72">
              <w:rPr>
                <w:rFonts w:ascii="Times New Roman" w:eastAsiaTheme="minorEastAsia" w:hAnsi="Times New Roman"/>
                <w:noProof/>
                <w:lang w:eastAsia="cs-CZ"/>
              </w:rPr>
              <w:tab/>
            </w:r>
            <w:r w:rsidR="00E34A72" w:rsidRPr="00E34A72">
              <w:rPr>
                <w:rStyle w:val="Hyperlink"/>
                <w:rFonts w:ascii="Times New Roman" w:hAnsi="Times New Roman"/>
                <w:noProof/>
              </w:rPr>
              <w:t>Podpora chovatelů s cílem zvýšit úroveň a strukturu koní chovaných na našem území</w:t>
            </w:r>
            <w:r w:rsidR="00E34A72" w:rsidRPr="00E34A72">
              <w:rPr>
                <w:rFonts w:ascii="Times New Roman" w:hAnsi="Times New Roman"/>
                <w:noProof/>
                <w:webHidden/>
              </w:rPr>
              <w:tab/>
            </w:r>
            <w:r w:rsidR="007F34A2" w:rsidRPr="00E34A72">
              <w:rPr>
                <w:rFonts w:ascii="Times New Roman" w:hAnsi="Times New Roman"/>
                <w:noProof/>
                <w:webHidden/>
              </w:rPr>
              <w:fldChar w:fldCharType="begin"/>
            </w:r>
            <w:r w:rsidR="00E34A72" w:rsidRPr="00E34A72">
              <w:rPr>
                <w:rFonts w:ascii="Times New Roman" w:hAnsi="Times New Roman"/>
                <w:noProof/>
                <w:webHidden/>
              </w:rPr>
              <w:instrText xml:space="preserve"> PAGEREF _Toc392576544 \h </w:instrText>
            </w:r>
            <w:r w:rsidR="007F34A2" w:rsidRPr="00E34A72">
              <w:rPr>
                <w:rFonts w:ascii="Times New Roman" w:hAnsi="Times New Roman"/>
                <w:noProof/>
                <w:webHidden/>
              </w:rPr>
            </w:r>
            <w:r w:rsidR="007F34A2" w:rsidRPr="00E34A72">
              <w:rPr>
                <w:rFonts w:ascii="Times New Roman" w:hAnsi="Times New Roman"/>
                <w:noProof/>
                <w:webHidden/>
              </w:rPr>
              <w:fldChar w:fldCharType="separate"/>
            </w:r>
            <w:r w:rsidR="00E34A72" w:rsidRPr="00E34A72">
              <w:rPr>
                <w:rFonts w:ascii="Times New Roman" w:hAnsi="Times New Roman"/>
                <w:noProof/>
                <w:webHidden/>
              </w:rPr>
              <w:t>28</w:t>
            </w:r>
            <w:r w:rsidR="007F34A2" w:rsidRPr="00E34A72">
              <w:rPr>
                <w:rFonts w:ascii="Times New Roman" w:hAnsi="Times New Roman"/>
                <w:noProof/>
                <w:webHidden/>
              </w:rPr>
              <w:fldChar w:fldCharType="end"/>
            </w:r>
          </w:hyperlink>
        </w:p>
        <w:p w:rsidR="00E34A72" w:rsidRPr="00E34A72" w:rsidRDefault="00D53D4B">
          <w:pPr>
            <w:pStyle w:val="TOC3"/>
            <w:tabs>
              <w:tab w:val="left" w:pos="1320"/>
              <w:tab w:val="right" w:leader="dot" w:pos="9062"/>
            </w:tabs>
            <w:rPr>
              <w:rFonts w:ascii="Times New Roman" w:eastAsiaTheme="minorEastAsia" w:hAnsi="Times New Roman"/>
              <w:noProof/>
              <w:lang w:eastAsia="cs-CZ"/>
            </w:rPr>
          </w:pPr>
          <w:hyperlink w:anchor="_Toc392576545" w:history="1">
            <w:r w:rsidR="00E34A72" w:rsidRPr="00E34A72">
              <w:rPr>
                <w:rStyle w:val="Hyperlink"/>
                <w:rFonts w:ascii="Times New Roman" w:hAnsi="Times New Roman"/>
                <w:noProof/>
              </w:rPr>
              <w:t>5.1.3</w:t>
            </w:r>
            <w:r w:rsidR="00E34A72" w:rsidRPr="00E34A72">
              <w:rPr>
                <w:rFonts w:ascii="Times New Roman" w:eastAsiaTheme="minorEastAsia" w:hAnsi="Times New Roman"/>
                <w:noProof/>
                <w:lang w:eastAsia="cs-CZ"/>
              </w:rPr>
              <w:tab/>
            </w:r>
            <w:r w:rsidR="00E34A72" w:rsidRPr="00E34A72">
              <w:rPr>
                <w:rStyle w:val="Hyperlink"/>
                <w:rFonts w:ascii="Times New Roman" w:hAnsi="Times New Roman"/>
                <w:noProof/>
              </w:rPr>
              <w:t>Legislativa v chovu koní</w:t>
            </w:r>
            <w:r w:rsidR="00E34A72" w:rsidRPr="00E34A72">
              <w:rPr>
                <w:rFonts w:ascii="Times New Roman" w:hAnsi="Times New Roman"/>
                <w:noProof/>
                <w:webHidden/>
              </w:rPr>
              <w:tab/>
            </w:r>
            <w:r w:rsidR="007F34A2" w:rsidRPr="00E34A72">
              <w:rPr>
                <w:rFonts w:ascii="Times New Roman" w:hAnsi="Times New Roman"/>
                <w:noProof/>
                <w:webHidden/>
              </w:rPr>
              <w:fldChar w:fldCharType="begin"/>
            </w:r>
            <w:r w:rsidR="00E34A72" w:rsidRPr="00E34A72">
              <w:rPr>
                <w:rFonts w:ascii="Times New Roman" w:hAnsi="Times New Roman"/>
                <w:noProof/>
                <w:webHidden/>
              </w:rPr>
              <w:instrText xml:space="preserve"> PAGEREF _Toc392576545 \h </w:instrText>
            </w:r>
            <w:r w:rsidR="007F34A2" w:rsidRPr="00E34A72">
              <w:rPr>
                <w:rFonts w:ascii="Times New Roman" w:hAnsi="Times New Roman"/>
                <w:noProof/>
                <w:webHidden/>
              </w:rPr>
            </w:r>
            <w:r w:rsidR="007F34A2" w:rsidRPr="00E34A72">
              <w:rPr>
                <w:rFonts w:ascii="Times New Roman" w:hAnsi="Times New Roman"/>
                <w:noProof/>
                <w:webHidden/>
              </w:rPr>
              <w:fldChar w:fldCharType="separate"/>
            </w:r>
            <w:r w:rsidR="00E34A72" w:rsidRPr="00E34A72">
              <w:rPr>
                <w:rFonts w:ascii="Times New Roman" w:hAnsi="Times New Roman"/>
                <w:noProof/>
                <w:webHidden/>
              </w:rPr>
              <w:t>29</w:t>
            </w:r>
            <w:r w:rsidR="007F34A2" w:rsidRPr="00E34A72">
              <w:rPr>
                <w:rFonts w:ascii="Times New Roman" w:hAnsi="Times New Roman"/>
                <w:noProof/>
                <w:webHidden/>
              </w:rPr>
              <w:fldChar w:fldCharType="end"/>
            </w:r>
          </w:hyperlink>
        </w:p>
        <w:p w:rsidR="00E34A72" w:rsidRPr="00E34A72" w:rsidRDefault="00D53D4B">
          <w:pPr>
            <w:pStyle w:val="TOC2"/>
            <w:tabs>
              <w:tab w:val="left" w:pos="880"/>
              <w:tab w:val="right" w:leader="dot" w:pos="9062"/>
            </w:tabs>
            <w:rPr>
              <w:rFonts w:ascii="Times New Roman" w:eastAsiaTheme="minorEastAsia" w:hAnsi="Times New Roman"/>
              <w:noProof/>
              <w:lang w:eastAsia="cs-CZ"/>
            </w:rPr>
          </w:pPr>
          <w:hyperlink w:anchor="_Toc392576547" w:history="1">
            <w:r w:rsidR="00E34A72" w:rsidRPr="00E34A72">
              <w:rPr>
                <w:rStyle w:val="Hyperlink"/>
                <w:rFonts w:ascii="Times New Roman" w:hAnsi="Times New Roman"/>
                <w:noProof/>
              </w:rPr>
              <w:t>5.2</w:t>
            </w:r>
            <w:r w:rsidR="00E34A72" w:rsidRPr="00E34A72">
              <w:rPr>
                <w:rFonts w:ascii="Times New Roman" w:eastAsiaTheme="minorEastAsia" w:hAnsi="Times New Roman"/>
                <w:noProof/>
                <w:lang w:eastAsia="cs-CZ"/>
              </w:rPr>
              <w:tab/>
            </w:r>
            <w:r w:rsidR="00E34A72" w:rsidRPr="00E34A72">
              <w:rPr>
                <w:rStyle w:val="Hyperlink"/>
                <w:rFonts w:ascii="Times New Roman" w:hAnsi="Times New Roman"/>
                <w:noProof/>
              </w:rPr>
              <w:t>Finanční nástroje pro realizaci koncepce - podpory</w:t>
            </w:r>
            <w:r w:rsidR="00E34A72" w:rsidRPr="00E34A72">
              <w:rPr>
                <w:rFonts w:ascii="Times New Roman" w:hAnsi="Times New Roman"/>
                <w:noProof/>
                <w:webHidden/>
              </w:rPr>
              <w:tab/>
            </w:r>
            <w:r w:rsidR="007F34A2" w:rsidRPr="00E34A72">
              <w:rPr>
                <w:rFonts w:ascii="Times New Roman" w:hAnsi="Times New Roman"/>
                <w:noProof/>
                <w:webHidden/>
              </w:rPr>
              <w:fldChar w:fldCharType="begin"/>
            </w:r>
            <w:r w:rsidR="00E34A72" w:rsidRPr="00E34A72">
              <w:rPr>
                <w:rFonts w:ascii="Times New Roman" w:hAnsi="Times New Roman"/>
                <w:noProof/>
                <w:webHidden/>
              </w:rPr>
              <w:instrText xml:space="preserve"> PAGEREF _Toc392576547 \h </w:instrText>
            </w:r>
            <w:r w:rsidR="007F34A2" w:rsidRPr="00E34A72">
              <w:rPr>
                <w:rFonts w:ascii="Times New Roman" w:hAnsi="Times New Roman"/>
                <w:noProof/>
                <w:webHidden/>
              </w:rPr>
            </w:r>
            <w:r w:rsidR="007F34A2" w:rsidRPr="00E34A72">
              <w:rPr>
                <w:rFonts w:ascii="Times New Roman" w:hAnsi="Times New Roman"/>
                <w:noProof/>
                <w:webHidden/>
              </w:rPr>
              <w:fldChar w:fldCharType="separate"/>
            </w:r>
            <w:r w:rsidR="00E34A72" w:rsidRPr="00E34A72">
              <w:rPr>
                <w:rFonts w:ascii="Times New Roman" w:hAnsi="Times New Roman"/>
                <w:noProof/>
                <w:webHidden/>
              </w:rPr>
              <w:t>29</w:t>
            </w:r>
            <w:r w:rsidR="007F34A2" w:rsidRPr="00E34A72">
              <w:rPr>
                <w:rFonts w:ascii="Times New Roman" w:hAnsi="Times New Roman"/>
                <w:noProof/>
                <w:webHidden/>
              </w:rPr>
              <w:fldChar w:fldCharType="end"/>
            </w:r>
          </w:hyperlink>
        </w:p>
        <w:p w:rsidR="00E34A72" w:rsidRPr="00E34A72" w:rsidRDefault="00D53D4B">
          <w:pPr>
            <w:pStyle w:val="TOC3"/>
            <w:tabs>
              <w:tab w:val="left" w:pos="1320"/>
              <w:tab w:val="right" w:leader="dot" w:pos="9062"/>
            </w:tabs>
            <w:rPr>
              <w:rFonts w:ascii="Times New Roman" w:eastAsiaTheme="minorEastAsia" w:hAnsi="Times New Roman"/>
              <w:noProof/>
              <w:lang w:eastAsia="cs-CZ"/>
            </w:rPr>
          </w:pPr>
          <w:hyperlink w:anchor="_Toc392576548" w:history="1">
            <w:r w:rsidR="00E34A72" w:rsidRPr="00E34A72">
              <w:rPr>
                <w:rStyle w:val="Hyperlink"/>
                <w:rFonts w:ascii="Times New Roman" w:hAnsi="Times New Roman"/>
                <w:noProof/>
              </w:rPr>
              <w:t>5.2.1</w:t>
            </w:r>
            <w:r w:rsidR="00E34A72" w:rsidRPr="00E34A72">
              <w:rPr>
                <w:rFonts w:ascii="Times New Roman" w:eastAsiaTheme="minorEastAsia" w:hAnsi="Times New Roman"/>
                <w:noProof/>
                <w:lang w:eastAsia="cs-CZ"/>
              </w:rPr>
              <w:tab/>
            </w:r>
            <w:r w:rsidR="00E34A72" w:rsidRPr="00E34A72">
              <w:rPr>
                <w:rStyle w:val="Hyperlink"/>
                <w:rFonts w:ascii="Times New Roman" w:hAnsi="Times New Roman"/>
                <w:noProof/>
              </w:rPr>
              <w:t>Národní dotace</w:t>
            </w:r>
            <w:r w:rsidR="00E34A72" w:rsidRPr="00E34A72">
              <w:rPr>
                <w:rFonts w:ascii="Times New Roman" w:hAnsi="Times New Roman"/>
                <w:noProof/>
                <w:webHidden/>
              </w:rPr>
              <w:tab/>
            </w:r>
            <w:r w:rsidR="007F34A2" w:rsidRPr="00E34A72">
              <w:rPr>
                <w:rFonts w:ascii="Times New Roman" w:hAnsi="Times New Roman"/>
                <w:noProof/>
                <w:webHidden/>
              </w:rPr>
              <w:fldChar w:fldCharType="begin"/>
            </w:r>
            <w:r w:rsidR="00E34A72" w:rsidRPr="00E34A72">
              <w:rPr>
                <w:rFonts w:ascii="Times New Roman" w:hAnsi="Times New Roman"/>
                <w:noProof/>
                <w:webHidden/>
              </w:rPr>
              <w:instrText xml:space="preserve"> PAGEREF _Toc392576548 \h </w:instrText>
            </w:r>
            <w:r w:rsidR="007F34A2" w:rsidRPr="00E34A72">
              <w:rPr>
                <w:rFonts w:ascii="Times New Roman" w:hAnsi="Times New Roman"/>
                <w:noProof/>
                <w:webHidden/>
              </w:rPr>
            </w:r>
            <w:r w:rsidR="007F34A2" w:rsidRPr="00E34A72">
              <w:rPr>
                <w:rFonts w:ascii="Times New Roman" w:hAnsi="Times New Roman"/>
                <w:noProof/>
                <w:webHidden/>
              </w:rPr>
              <w:fldChar w:fldCharType="separate"/>
            </w:r>
            <w:r w:rsidR="00E34A72" w:rsidRPr="00E34A72">
              <w:rPr>
                <w:rFonts w:ascii="Times New Roman" w:hAnsi="Times New Roman"/>
                <w:noProof/>
                <w:webHidden/>
              </w:rPr>
              <w:t>29</w:t>
            </w:r>
            <w:r w:rsidR="007F34A2" w:rsidRPr="00E34A72">
              <w:rPr>
                <w:rFonts w:ascii="Times New Roman" w:hAnsi="Times New Roman"/>
                <w:noProof/>
                <w:webHidden/>
              </w:rPr>
              <w:fldChar w:fldCharType="end"/>
            </w:r>
          </w:hyperlink>
        </w:p>
        <w:p w:rsidR="00E34A72" w:rsidRPr="00E34A72" w:rsidRDefault="00D53D4B">
          <w:pPr>
            <w:pStyle w:val="TOC3"/>
            <w:tabs>
              <w:tab w:val="left" w:pos="1320"/>
              <w:tab w:val="right" w:leader="dot" w:pos="9062"/>
            </w:tabs>
            <w:rPr>
              <w:rFonts w:ascii="Times New Roman" w:eastAsiaTheme="minorEastAsia" w:hAnsi="Times New Roman"/>
              <w:noProof/>
              <w:lang w:eastAsia="cs-CZ"/>
            </w:rPr>
          </w:pPr>
          <w:hyperlink w:anchor="_Toc392576549" w:history="1">
            <w:r w:rsidR="00E34A72" w:rsidRPr="00E34A72">
              <w:rPr>
                <w:rStyle w:val="Hyperlink"/>
                <w:rFonts w:ascii="Times New Roman" w:hAnsi="Times New Roman"/>
                <w:noProof/>
              </w:rPr>
              <w:t>5.2.2</w:t>
            </w:r>
            <w:r w:rsidR="00E34A72" w:rsidRPr="00E34A72">
              <w:rPr>
                <w:rFonts w:ascii="Times New Roman" w:eastAsiaTheme="minorEastAsia" w:hAnsi="Times New Roman"/>
                <w:noProof/>
                <w:lang w:eastAsia="cs-CZ"/>
              </w:rPr>
              <w:tab/>
            </w:r>
            <w:r w:rsidR="00E34A72" w:rsidRPr="00E34A72">
              <w:rPr>
                <w:rStyle w:val="Hyperlink"/>
                <w:rFonts w:ascii="Times New Roman" w:hAnsi="Times New Roman"/>
                <w:noProof/>
              </w:rPr>
              <w:t>Podpory z fondů EU</w:t>
            </w:r>
            <w:r w:rsidR="00E34A72" w:rsidRPr="00E34A72">
              <w:rPr>
                <w:rFonts w:ascii="Times New Roman" w:hAnsi="Times New Roman"/>
                <w:noProof/>
                <w:webHidden/>
              </w:rPr>
              <w:tab/>
            </w:r>
            <w:r w:rsidR="007F34A2" w:rsidRPr="00E34A72">
              <w:rPr>
                <w:rFonts w:ascii="Times New Roman" w:hAnsi="Times New Roman"/>
                <w:noProof/>
                <w:webHidden/>
              </w:rPr>
              <w:fldChar w:fldCharType="begin"/>
            </w:r>
            <w:r w:rsidR="00E34A72" w:rsidRPr="00E34A72">
              <w:rPr>
                <w:rFonts w:ascii="Times New Roman" w:hAnsi="Times New Roman"/>
                <w:noProof/>
                <w:webHidden/>
              </w:rPr>
              <w:instrText xml:space="preserve"> PAGEREF _Toc392576549 \h </w:instrText>
            </w:r>
            <w:r w:rsidR="007F34A2" w:rsidRPr="00E34A72">
              <w:rPr>
                <w:rFonts w:ascii="Times New Roman" w:hAnsi="Times New Roman"/>
                <w:noProof/>
                <w:webHidden/>
              </w:rPr>
            </w:r>
            <w:r w:rsidR="007F34A2" w:rsidRPr="00E34A72">
              <w:rPr>
                <w:rFonts w:ascii="Times New Roman" w:hAnsi="Times New Roman"/>
                <w:noProof/>
                <w:webHidden/>
              </w:rPr>
              <w:fldChar w:fldCharType="separate"/>
            </w:r>
            <w:r w:rsidR="00E34A72" w:rsidRPr="00E34A72">
              <w:rPr>
                <w:rFonts w:ascii="Times New Roman" w:hAnsi="Times New Roman"/>
                <w:noProof/>
                <w:webHidden/>
              </w:rPr>
              <w:t>30</w:t>
            </w:r>
            <w:r w:rsidR="007F34A2" w:rsidRPr="00E34A72">
              <w:rPr>
                <w:rFonts w:ascii="Times New Roman" w:hAnsi="Times New Roman"/>
                <w:noProof/>
                <w:webHidden/>
              </w:rPr>
              <w:fldChar w:fldCharType="end"/>
            </w:r>
          </w:hyperlink>
        </w:p>
        <w:p w:rsidR="00E34A72" w:rsidRPr="00E34A72" w:rsidRDefault="00D53D4B">
          <w:pPr>
            <w:pStyle w:val="TOC3"/>
            <w:tabs>
              <w:tab w:val="left" w:pos="1320"/>
              <w:tab w:val="right" w:leader="dot" w:pos="9062"/>
            </w:tabs>
            <w:rPr>
              <w:rFonts w:ascii="Times New Roman" w:eastAsiaTheme="minorEastAsia" w:hAnsi="Times New Roman"/>
              <w:noProof/>
              <w:lang w:eastAsia="cs-CZ"/>
            </w:rPr>
          </w:pPr>
          <w:hyperlink w:anchor="_Toc392576550" w:history="1">
            <w:r w:rsidR="00E34A72" w:rsidRPr="00E34A72">
              <w:rPr>
                <w:rStyle w:val="Hyperlink"/>
                <w:rFonts w:ascii="Times New Roman" w:hAnsi="Times New Roman"/>
                <w:noProof/>
              </w:rPr>
              <w:t>5.2.3</w:t>
            </w:r>
            <w:r w:rsidR="00E34A72" w:rsidRPr="00E34A72">
              <w:rPr>
                <w:rFonts w:ascii="Times New Roman" w:eastAsiaTheme="minorEastAsia" w:hAnsi="Times New Roman"/>
                <w:noProof/>
                <w:lang w:eastAsia="cs-CZ"/>
              </w:rPr>
              <w:tab/>
            </w:r>
            <w:r w:rsidR="00E34A72" w:rsidRPr="00E34A72">
              <w:rPr>
                <w:rStyle w:val="Hyperlink"/>
                <w:rFonts w:ascii="Times New Roman" w:hAnsi="Times New Roman"/>
                <w:noProof/>
              </w:rPr>
              <w:t>Podpora k zlepšení kvality služeb v činnosti Zemských hřebčinců Písek a Tlumačov v procesu šlechtění koní</w:t>
            </w:r>
            <w:r w:rsidR="00E34A72" w:rsidRPr="00E34A72">
              <w:rPr>
                <w:rFonts w:ascii="Times New Roman" w:hAnsi="Times New Roman"/>
                <w:noProof/>
                <w:webHidden/>
              </w:rPr>
              <w:tab/>
            </w:r>
            <w:r w:rsidR="007F34A2" w:rsidRPr="00E34A72">
              <w:rPr>
                <w:rFonts w:ascii="Times New Roman" w:hAnsi="Times New Roman"/>
                <w:noProof/>
                <w:webHidden/>
              </w:rPr>
              <w:fldChar w:fldCharType="begin"/>
            </w:r>
            <w:r w:rsidR="00E34A72" w:rsidRPr="00E34A72">
              <w:rPr>
                <w:rFonts w:ascii="Times New Roman" w:hAnsi="Times New Roman"/>
                <w:noProof/>
                <w:webHidden/>
              </w:rPr>
              <w:instrText xml:space="preserve"> PAGEREF _Toc392576550 \h </w:instrText>
            </w:r>
            <w:r w:rsidR="007F34A2" w:rsidRPr="00E34A72">
              <w:rPr>
                <w:rFonts w:ascii="Times New Roman" w:hAnsi="Times New Roman"/>
                <w:noProof/>
                <w:webHidden/>
              </w:rPr>
            </w:r>
            <w:r w:rsidR="007F34A2" w:rsidRPr="00E34A72">
              <w:rPr>
                <w:rFonts w:ascii="Times New Roman" w:hAnsi="Times New Roman"/>
                <w:noProof/>
                <w:webHidden/>
              </w:rPr>
              <w:fldChar w:fldCharType="separate"/>
            </w:r>
            <w:r w:rsidR="00E34A72" w:rsidRPr="00E34A72">
              <w:rPr>
                <w:rFonts w:ascii="Times New Roman" w:hAnsi="Times New Roman"/>
                <w:noProof/>
                <w:webHidden/>
              </w:rPr>
              <w:t>31</w:t>
            </w:r>
            <w:r w:rsidR="007F34A2" w:rsidRPr="00E34A72">
              <w:rPr>
                <w:rFonts w:ascii="Times New Roman" w:hAnsi="Times New Roman"/>
                <w:noProof/>
                <w:webHidden/>
              </w:rPr>
              <w:fldChar w:fldCharType="end"/>
            </w:r>
          </w:hyperlink>
        </w:p>
        <w:p w:rsidR="00E34A72" w:rsidRPr="00E34A72" w:rsidRDefault="00D53D4B">
          <w:pPr>
            <w:pStyle w:val="TOC3"/>
            <w:tabs>
              <w:tab w:val="left" w:pos="1320"/>
              <w:tab w:val="right" w:leader="dot" w:pos="9062"/>
            </w:tabs>
            <w:rPr>
              <w:rFonts w:ascii="Times New Roman" w:eastAsiaTheme="minorEastAsia" w:hAnsi="Times New Roman"/>
              <w:noProof/>
              <w:lang w:eastAsia="cs-CZ"/>
            </w:rPr>
          </w:pPr>
          <w:hyperlink w:anchor="_Toc392576551" w:history="1">
            <w:r w:rsidR="00E34A72" w:rsidRPr="00E34A72">
              <w:rPr>
                <w:rStyle w:val="Hyperlink"/>
                <w:rFonts w:ascii="Times New Roman" w:hAnsi="Times New Roman"/>
                <w:noProof/>
              </w:rPr>
              <w:t>5.2.4</w:t>
            </w:r>
            <w:r w:rsidR="00E34A72" w:rsidRPr="00E34A72">
              <w:rPr>
                <w:rFonts w:ascii="Times New Roman" w:eastAsiaTheme="minorEastAsia" w:hAnsi="Times New Roman"/>
                <w:noProof/>
                <w:lang w:eastAsia="cs-CZ"/>
              </w:rPr>
              <w:tab/>
            </w:r>
            <w:r w:rsidR="00E34A72" w:rsidRPr="00E34A72">
              <w:rPr>
                <w:rStyle w:val="Hyperlink"/>
                <w:rFonts w:ascii="Times New Roman" w:hAnsi="Times New Roman"/>
                <w:noProof/>
              </w:rPr>
              <w:t>Podpora chovatelů s cílem zvýšit úroveň a zlepšit strukturu koní chovaných na našem území</w:t>
            </w:r>
            <w:r w:rsidR="00E34A72" w:rsidRPr="00E34A72">
              <w:rPr>
                <w:rStyle w:val="Hyperlink"/>
                <w:rFonts w:ascii="Times New Roman" w:hAnsi="Times New Roman"/>
                <w:noProof/>
                <w:u w:val="none"/>
              </w:rPr>
              <w:t>………..</w:t>
            </w:r>
            <w:r w:rsidR="00E34A72" w:rsidRPr="00E34A72">
              <w:rPr>
                <w:rFonts w:ascii="Times New Roman" w:hAnsi="Times New Roman"/>
                <w:noProof/>
                <w:webHidden/>
              </w:rPr>
              <w:tab/>
            </w:r>
            <w:r w:rsidR="007F34A2" w:rsidRPr="00E34A72">
              <w:rPr>
                <w:rFonts w:ascii="Times New Roman" w:hAnsi="Times New Roman"/>
                <w:noProof/>
                <w:webHidden/>
              </w:rPr>
              <w:fldChar w:fldCharType="begin"/>
            </w:r>
            <w:r w:rsidR="00E34A72" w:rsidRPr="00E34A72">
              <w:rPr>
                <w:rFonts w:ascii="Times New Roman" w:hAnsi="Times New Roman"/>
                <w:noProof/>
                <w:webHidden/>
              </w:rPr>
              <w:instrText xml:space="preserve"> PAGEREF _Toc392576551 \h </w:instrText>
            </w:r>
            <w:r w:rsidR="007F34A2" w:rsidRPr="00E34A72">
              <w:rPr>
                <w:rFonts w:ascii="Times New Roman" w:hAnsi="Times New Roman"/>
                <w:noProof/>
                <w:webHidden/>
              </w:rPr>
            </w:r>
            <w:r w:rsidR="007F34A2" w:rsidRPr="00E34A72">
              <w:rPr>
                <w:rFonts w:ascii="Times New Roman" w:hAnsi="Times New Roman"/>
                <w:noProof/>
                <w:webHidden/>
              </w:rPr>
              <w:fldChar w:fldCharType="separate"/>
            </w:r>
            <w:r w:rsidR="00E34A72" w:rsidRPr="00E34A72">
              <w:rPr>
                <w:rFonts w:ascii="Times New Roman" w:hAnsi="Times New Roman"/>
                <w:noProof/>
                <w:webHidden/>
              </w:rPr>
              <w:t>31</w:t>
            </w:r>
            <w:r w:rsidR="007F34A2" w:rsidRPr="00E34A72">
              <w:rPr>
                <w:rFonts w:ascii="Times New Roman" w:hAnsi="Times New Roman"/>
                <w:noProof/>
                <w:webHidden/>
              </w:rPr>
              <w:fldChar w:fldCharType="end"/>
            </w:r>
          </w:hyperlink>
        </w:p>
        <w:p w:rsidR="00E34A72" w:rsidRPr="00E34A72" w:rsidRDefault="00D53D4B">
          <w:pPr>
            <w:pStyle w:val="TOC1"/>
            <w:tabs>
              <w:tab w:val="left" w:pos="440"/>
              <w:tab w:val="right" w:leader="dot" w:pos="9062"/>
            </w:tabs>
            <w:rPr>
              <w:rFonts w:ascii="Times New Roman" w:eastAsiaTheme="minorEastAsia" w:hAnsi="Times New Roman"/>
              <w:noProof/>
              <w:lang w:eastAsia="cs-CZ"/>
            </w:rPr>
          </w:pPr>
          <w:hyperlink w:anchor="_Toc392576552" w:history="1">
            <w:r w:rsidR="00E34A72" w:rsidRPr="00E34A72">
              <w:rPr>
                <w:rStyle w:val="Hyperlink"/>
                <w:rFonts w:ascii="Times New Roman" w:hAnsi="Times New Roman"/>
                <w:caps/>
                <w:noProof/>
              </w:rPr>
              <w:t>6.</w:t>
            </w:r>
            <w:r w:rsidR="00E34A72" w:rsidRPr="00E34A72">
              <w:rPr>
                <w:rFonts w:ascii="Times New Roman" w:eastAsiaTheme="minorEastAsia" w:hAnsi="Times New Roman"/>
                <w:noProof/>
                <w:lang w:eastAsia="cs-CZ"/>
              </w:rPr>
              <w:tab/>
            </w:r>
            <w:r w:rsidR="00E34A72" w:rsidRPr="00E34A72">
              <w:rPr>
                <w:rStyle w:val="Hyperlink"/>
                <w:rFonts w:ascii="Times New Roman" w:hAnsi="Times New Roman"/>
                <w:caps/>
                <w:noProof/>
              </w:rPr>
              <w:t>Koordinace politiky sektoru koní</w:t>
            </w:r>
            <w:r w:rsidR="00E34A72" w:rsidRPr="00E34A72">
              <w:rPr>
                <w:rFonts w:ascii="Times New Roman" w:hAnsi="Times New Roman"/>
                <w:noProof/>
                <w:webHidden/>
              </w:rPr>
              <w:tab/>
            </w:r>
            <w:r w:rsidR="007F34A2" w:rsidRPr="00E34A72">
              <w:rPr>
                <w:rFonts w:ascii="Times New Roman" w:hAnsi="Times New Roman"/>
                <w:noProof/>
                <w:webHidden/>
              </w:rPr>
              <w:fldChar w:fldCharType="begin"/>
            </w:r>
            <w:r w:rsidR="00E34A72" w:rsidRPr="00E34A72">
              <w:rPr>
                <w:rFonts w:ascii="Times New Roman" w:hAnsi="Times New Roman"/>
                <w:noProof/>
                <w:webHidden/>
              </w:rPr>
              <w:instrText xml:space="preserve"> PAGEREF _Toc392576552 \h </w:instrText>
            </w:r>
            <w:r w:rsidR="007F34A2" w:rsidRPr="00E34A72">
              <w:rPr>
                <w:rFonts w:ascii="Times New Roman" w:hAnsi="Times New Roman"/>
                <w:noProof/>
                <w:webHidden/>
              </w:rPr>
            </w:r>
            <w:r w:rsidR="007F34A2" w:rsidRPr="00E34A72">
              <w:rPr>
                <w:rFonts w:ascii="Times New Roman" w:hAnsi="Times New Roman"/>
                <w:noProof/>
                <w:webHidden/>
              </w:rPr>
              <w:fldChar w:fldCharType="separate"/>
            </w:r>
            <w:r w:rsidR="00E34A72" w:rsidRPr="00E34A72">
              <w:rPr>
                <w:rFonts w:ascii="Times New Roman" w:hAnsi="Times New Roman"/>
                <w:noProof/>
                <w:webHidden/>
              </w:rPr>
              <w:t>32</w:t>
            </w:r>
            <w:r w:rsidR="007F34A2" w:rsidRPr="00E34A72">
              <w:rPr>
                <w:rFonts w:ascii="Times New Roman" w:hAnsi="Times New Roman"/>
                <w:noProof/>
                <w:webHidden/>
              </w:rPr>
              <w:fldChar w:fldCharType="end"/>
            </w:r>
          </w:hyperlink>
        </w:p>
        <w:p w:rsidR="00E34A72" w:rsidRPr="00E34A72" w:rsidRDefault="00D53D4B">
          <w:pPr>
            <w:pStyle w:val="TOC2"/>
            <w:tabs>
              <w:tab w:val="left" w:pos="880"/>
              <w:tab w:val="right" w:leader="dot" w:pos="9062"/>
            </w:tabs>
            <w:rPr>
              <w:rFonts w:ascii="Times New Roman" w:eastAsiaTheme="minorEastAsia" w:hAnsi="Times New Roman"/>
              <w:noProof/>
              <w:lang w:eastAsia="cs-CZ"/>
            </w:rPr>
          </w:pPr>
          <w:hyperlink w:anchor="_Toc392576553" w:history="1">
            <w:r w:rsidR="00E34A72" w:rsidRPr="00E34A72">
              <w:rPr>
                <w:rStyle w:val="Hyperlink"/>
                <w:rFonts w:ascii="Times New Roman" w:hAnsi="Times New Roman"/>
                <w:noProof/>
              </w:rPr>
              <w:t>6.1</w:t>
            </w:r>
            <w:r w:rsidR="00E34A72" w:rsidRPr="00E34A72">
              <w:rPr>
                <w:rFonts w:ascii="Times New Roman" w:eastAsiaTheme="minorEastAsia" w:hAnsi="Times New Roman"/>
                <w:noProof/>
                <w:lang w:eastAsia="cs-CZ"/>
              </w:rPr>
              <w:tab/>
            </w:r>
            <w:r w:rsidR="00E34A72" w:rsidRPr="00E34A72">
              <w:rPr>
                <w:rStyle w:val="Hyperlink"/>
                <w:rFonts w:ascii="Times New Roman" w:hAnsi="Times New Roman"/>
                <w:noProof/>
              </w:rPr>
              <w:t>V rámci sektoru zemědělství</w:t>
            </w:r>
            <w:r w:rsidR="00E34A72" w:rsidRPr="00E34A72">
              <w:rPr>
                <w:rFonts w:ascii="Times New Roman" w:hAnsi="Times New Roman"/>
                <w:noProof/>
                <w:webHidden/>
              </w:rPr>
              <w:tab/>
            </w:r>
            <w:r w:rsidR="007F34A2" w:rsidRPr="00E34A72">
              <w:rPr>
                <w:rFonts w:ascii="Times New Roman" w:hAnsi="Times New Roman"/>
                <w:noProof/>
                <w:webHidden/>
              </w:rPr>
              <w:fldChar w:fldCharType="begin"/>
            </w:r>
            <w:r w:rsidR="00E34A72" w:rsidRPr="00E34A72">
              <w:rPr>
                <w:rFonts w:ascii="Times New Roman" w:hAnsi="Times New Roman"/>
                <w:noProof/>
                <w:webHidden/>
              </w:rPr>
              <w:instrText xml:space="preserve"> PAGEREF _Toc392576553 \h </w:instrText>
            </w:r>
            <w:r w:rsidR="007F34A2" w:rsidRPr="00E34A72">
              <w:rPr>
                <w:rFonts w:ascii="Times New Roman" w:hAnsi="Times New Roman"/>
                <w:noProof/>
                <w:webHidden/>
              </w:rPr>
            </w:r>
            <w:r w:rsidR="007F34A2" w:rsidRPr="00E34A72">
              <w:rPr>
                <w:rFonts w:ascii="Times New Roman" w:hAnsi="Times New Roman"/>
                <w:noProof/>
                <w:webHidden/>
              </w:rPr>
              <w:fldChar w:fldCharType="separate"/>
            </w:r>
            <w:r w:rsidR="00E34A72" w:rsidRPr="00E34A72">
              <w:rPr>
                <w:rFonts w:ascii="Times New Roman" w:hAnsi="Times New Roman"/>
                <w:noProof/>
                <w:webHidden/>
              </w:rPr>
              <w:t>32</w:t>
            </w:r>
            <w:r w:rsidR="007F34A2" w:rsidRPr="00E34A72">
              <w:rPr>
                <w:rFonts w:ascii="Times New Roman" w:hAnsi="Times New Roman"/>
                <w:noProof/>
                <w:webHidden/>
              </w:rPr>
              <w:fldChar w:fldCharType="end"/>
            </w:r>
          </w:hyperlink>
        </w:p>
        <w:p w:rsidR="00E34A72" w:rsidRPr="00E34A72" w:rsidRDefault="00D53D4B">
          <w:pPr>
            <w:pStyle w:val="TOC3"/>
            <w:tabs>
              <w:tab w:val="left" w:pos="1320"/>
              <w:tab w:val="right" w:leader="dot" w:pos="9062"/>
            </w:tabs>
            <w:rPr>
              <w:rFonts w:ascii="Times New Roman" w:eastAsiaTheme="minorEastAsia" w:hAnsi="Times New Roman"/>
              <w:noProof/>
              <w:lang w:eastAsia="cs-CZ"/>
            </w:rPr>
          </w:pPr>
          <w:hyperlink w:anchor="_Toc392576554" w:history="1">
            <w:r w:rsidR="00E34A72" w:rsidRPr="00E34A72">
              <w:rPr>
                <w:rStyle w:val="Hyperlink"/>
                <w:rFonts w:ascii="Times New Roman" w:hAnsi="Times New Roman"/>
                <w:noProof/>
              </w:rPr>
              <w:t>6.1.1</w:t>
            </w:r>
            <w:r w:rsidR="00E34A72" w:rsidRPr="00E34A72">
              <w:rPr>
                <w:rFonts w:ascii="Times New Roman" w:eastAsiaTheme="minorEastAsia" w:hAnsi="Times New Roman"/>
                <w:noProof/>
                <w:lang w:eastAsia="cs-CZ"/>
              </w:rPr>
              <w:tab/>
            </w:r>
            <w:r w:rsidR="00E34A72" w:rsidRPr="00E34A72">
              <w:rPr>
                <w:rStyle w:val="Hyperlink"/>
                <w:rFonts w:ascii="Times New Roman" w:hAnsi="Times New Roman"/>
                <w:noProof/>
              </w:rPr>
              <w:t>Oblast šlechtění a plemenitby</w:t>
            </w:r>
            <w:r w:rsidR="00E34A72" w:rsidRPr="00E34A72">
              <w:rPr>
                <w:rFonts w:ascii="Times New Roman" w:hAnsi="Times New Roman"/>
                <w:noProof/>
                <w:webHidden/>
              </w:rPr>
              <w:tab/>
            </w:r>
            <w:r w:rsidR="007F34A2" w:rsidRPr="00E34A72">
              <w:rPr>
                <w:rFonts w:ascii="Times New Roman" w:hAnsi="Times New Roman"/>
                <w:noProof/>
                <w:webHidden/>
              </w:rPr>
              <w:fldChar w:fldCharType="begin"/>
            </w:r>
            <w:r w:rsidR="00E34A72" w:rsidRPr="00E34A72">
              <w:rPr>
                <w:rFonts w:ascii="Times New Roman" w:hAnsi="Times New Roman"/>
                <w:noProof/>
                <w:webHidden/>
              </w:rPr>
              <w:instrText xml:space="preserve"> PAGEREF _Toc392576554 \h </w:instrText>
            </w:r>
            <w:r w:rsidR="007F34A2" w:rsidRPr="00E34A72">
              <w:rPr>
                <w:rFonts w:ascii="Times New Roman" w:hAnsi="Times New Roman"/>
                <w:noProof/>
                <w:webHidden/>
              </w:rPr>
            </w:r>
            <w:r w:rsidR="007F34A2" w:rsidRPr="00E34A72">
              <w:rPr>
                <w:rFonts w:ascii="Times New Roman" w:hAnsi="Times New Roman"/>
                <w:noProof/>
                <w:webHidden/>
              </w:rPr>
              <w:fldChar w:fldCharType="separate"/>
            </w:r>
            <w:r w:rsidR="00E34A72" w:rsidRPr="00E34A72">
              <w:rPr>
                <w:rFonts w:ascii="Times New Roman" w:hAnsi="Times New Roman"/>
                <w:noProof/>
                <w:webHidden/>
              </w:rPr>
              <w:t>32</w:t>
            </w:r>
            <w:r w:rsidR="007F34A2" w:rsidRPr="00E34A72">
              <w:rPr>
                <w:rFonts w:ascii="Times New Roman" w:hAnsi="Times New Roman"/>
                <w:noProof/>
                <w:webHidden/>
              </w:rPr>
              <w:fldChar w:fldCharType="end"/>
            </w:r>
          </w:hyperlink>
        </w:p>
        <w:p w:rsidR="00E34A72" w:rsidRPr="00E34A72" w:rsidRDefault="00D53D4B">
          <w:pPr>
            <w:pStyle w:val="TOC3"/>
            <w:tabs>
              <w:tab w:val="left" w:pos="1320"/>
              <w:tab w:val="right" w:leader="dot" w:pos="9062"/>
            </w:tabs>
            <w:rPr>
              <w:rFonts w:ascii="Times New Roman" w:eastAsiaTheme="minorEastAsia" w:hAnsi="Times New Roman"/>
              <w:noProof/>
              <w:lang w:eastAsia="cs-CZ"/>
            </w:rPr>
          </w:pPr>
          <w:hyperlink w:anchor="_Toc392576555" w:history="1">
            <w:r w:rsidR="00E34A72" w:rsidRPr="00E34A72">
              <w:rPr>
                <w:rStyle w:val="Hyperlink"/>
                <w:rFonts w:ascii="Times New Roman" w:hAnsi="Times New Roman"/>
                <w:noProof/>
              </w:rPr>
              <w:t>6.1.2</w:t>
            </w:r>
            <w:r w:rsidR="00E34A72" w:rsidRPr="00E34A72">
              <w:rPr>
                <w:rFonts w:ascii="Times New Roman" w:eastAsiaTheme="minorEastAsia" w:hAnsi="Times New Roman"/>
                <w:noProof/>
                <w:lang w:eastAsia="cs-CZ"/>
              </w:rPr>
              <w:tab/>
            </w:r>
            <w:r w:rsidR="00E34A72" w:rsidRPr="00E34A72">
              <w:rPr>
                <w:rStyle w:val="Hyperlink"/>
                <w:rFonts w:ascii="Times New Roman" w:hAnsi="Times New Roman"/>
                <w:noProof/>
              </w:rPr>
              <w:t>Koordinace šlechtění a plemenitby s využitím kontrolních orgánů</w:t>
            </w:r>
            <w:r w:rsidR="00E34A72" w:rsidRPr="00E34A72">
              <w:rPr>
                <w:rFonts w:ascii="Times New Roman" w:hAnsi="Times New Roman"/>
                <w:noProof/>
                <w:webHidden/>
              </w:rPr>
              <w:tab/>
            </w:r>
            <w:r w:rsidR="007F34A2" w:rsidRPr="00E34A72">
              <w:rPr>
                <w:rFonts w:ascii="Times New Roman" w:hAnsi="Times New Roman"/>
                <w:noProof/>
                <w:webHidden/>
              </w:rPr>
              <w:fldChar w:fldCharType="begin"/>
            </w:r>
            <w:r w:rsidR="00E34A72" w:rsidRPr="00E34A72">
              <w:rPr>
                <w:rFonts w:ascii="Times New Roman" w:hAnsi="Times New Roman"/>
                <w:noProof/>
                <w:webHidden/>
              </w:rPr>
              <w:instrText xml:space="preserve"> PAGEREF _Toc392576555 \h </w:instrText>
            </w:r>
            <w:r w:rsidR="007F34A2" w:rsidRPr="00E34A72">
              <w:rPr>
                <w:rFonts w:ascii="Times New Roman" w:hAnsi="Times New Roman"/>
                <w:noProof/>
                <w:webHidden/>
              </w:rPr>
            </w:r>
            <w:r w:rsidR="007F34A2" w:rsidRPr="00E34A72">
              <w:rPr>
                <w:rFonts w:ascii="Times New Roman" w:hAnsi="Times New Roman"/>
                <w:noProof/>
                <w:webHidden/>
              </w:rPr>
              <w:fldChar w:fldCharType="separate"/>
            </w:r>
            <w:r w:rsidR="00E34A72" w:rsidRPr="00E34A72">
              <w:rPr>
                <w:rFonts w:ascii="Times New Roman" w:hAnsi="Times New Roman"/>
                <w:noProof/>
                <w:webHidden/>
              </w:rPr>
              <w:t>32</w:t>
            </w:r>
            <w:r w:rsidR="007F34A2" w:rsidRPr="00E34A72">
              <w:rPr>
                <w:rFonts w:ascii="Times New Roman" w:hAnsi="Times New Roman"/>
                <w:noProof/>
                <w:webHidden/>
              </w:rPr>
              <w:fldChar w:fldCharType="end"/>
            </w:r>
          </w:hyperlink>
        </w:p>
        <w:p w:rsidR="00E34A72" w:rsidRPr="00E34A72" w:rsidRDefault="00D53D4B">
          <w:pPr>
            <w:pStyle w:val="TOC3"/>
            <w:tabs>
              <w:tab w:val="left" w:pos="1320"/>
              <w:tab w:val="right" w:leader="dot" w:pos="9062"/>
            </w:tabs>
            <w:rPr>
              <w:rFonts w:ascii="Times New Roman" w:eastAsiaTheme="minorEastAsia" w:hAnsi="Times New Roman"/>
              <w:noProof/>
              <w:lang w:eastAsia="cs-CZ"/>
            </w:rPr>
          </w:pPr>
          <w:hyperlink w:anchor="_Toc392576556" w:history="1">
            <w:r w:rsidR="00E34A72" w:rsidRPr="00E34A72">
              <w:rPr>
                <w:rStyle w:val="Hyperlink"/>
                <w:rFonts w:ascii="Times New Roman" w:hAnsi="Times New Roman"/>
                <w:noProof/>
              </w:rPr>
              <w:t>6.1.3</w:t>
            </w:r>
            <w:r w:rsidR="00E34A72" w:rsidRPr="00E34A72">
              <w:rPr>
                <w:rFonts w:ascii="Times New Roman" w:eastAsiaTheme="minorEastAsia" w:hAnsi="Times New Roman"/>
                <w:noProof/>
                <w:lang w:eastAsia="cs-CZ"/>
              </w:rPr>
              <w:tab/>
            </w:r>
            <w:r w:rsidR="00E34A72" w:rsidRPr="00E34A72">
              <w:rPr>
                <w:rStyle w:val="Hyperlink"/>
                <w:rFonts w:ascii="Times New Roman" w:hAnsi="Times New Roman"/>
                <w:noProof/>
              </w:rPr>
              <w:t>Oblast využívání chladnokrevných plemen koní</w:t>
            </w:r>
            <w:r w:rsidR="00E34A72" w:rsidRPr="00E34A72">
              <w:rPr>
                <w:rFonts w:ascii="Times New Roman" w:hAnsi="Times New Roman"/>
                <w:noProof/>
                <w:webHidden/>
              </w:rPr>
              <w:tab/>
            </w:r>
            <w:r w:rsidR="007F34A2" w:rsidRPr="00E34A72">
              <w:rPr>
                <w:rFonts w:ascii="Times New Roman" w:hAnsi="Times New Roman"/>
                <w:noProof/>
                <w:webHidden/>
              </w:rPr>
              <w:fldChar w:fldCharType="begin"/>
            </w:r>
            <w:r w:rsidR="00E34A72" w:rsidRPr="00E34A72">
              <w:rPr>
                <w:rFonts w:ascii="Times New Roman" w:hAnsi="Times New Roman"/>
                <w:noProof/>
                <w:webHidden/>
              </w:rPr>
              <w:instrText xml:space="preserve"> PAGEREF _Toc392576556 \h </w:instrText>
            </w:r>
            <w:r w:rsidR="007F34A2" w:rsidRPr="00E34A72">
              <w:rPr>
                <w:rFonts w:ascii="Times New Roman" w:hAnsi="Times New Roman"/>
                <w:noProof/>
                <w:webHidden/>
              </w:rPr>
            </w:r>
            <w:r w:rsidR="007F34A2" w:rsidRPr="00E34A72">
              <w:rPr>
                <w:rFonts w:ascii="Times New Roman" w:hAnsi="Times New Roman"/>
                <w:noProof/>
                <w:webHidden/>
              </w:rPr>
              <w:fldChar w:fldCharType="separate"/>
            </w:r>
            <w:r w:rsidR="00E34A72" w:rsidRPr="00E34A72">
              <w:rPr>
                <w:rFonts w:ascii="Times New Roman" w:hAnsi="Times New Roman"/>
                <w:noProof/>
                <w:webHidden/>
              </w:rPr>
              <w:t>32</w:t>
            </w:r>
            <w:r w:rsidR="007F34A2" w:rsidRPr="00E34A72">
              <w:rPr>
                <w:rFonts w:ascii="Times New Roman" w:hAnsi="Times New Roman"/>
                <w:noProof/>
                <w:webHidden/>
              </w:rPr>
              <w:fldChar w:fldCharType="end"/>
            </w:r>
          </w:hyperlink>
        </w:p>
        <w:p w:rsidR="00E34A72" w:rsidRPr="00E34A72" w:rsidRDefault="00D53D4B">
          <w:pPr>
            <w:pStyle w:val="TOC2"/>
            <w:tabs>
              <w:tab w:val="left" w:pos="880"/>
              <w:tab w:val="right" w:leader="dot" w:pos="9062"/>
            </w:tabs>
            <w:rPr>
              <w:rFonts w:ascii="Times New Roman" w:eastAsiaTheme="minorEastAsia" w:hAnsi="Times New Roman"/>
              <w:noProof/>
              <w:lang w:eastAsia="cs-CZ"/>
            </w:rPr>
          </w:pPr>
          <w:hyperlink w:anchor="_Toc392576557" w:history="1">
            <w:r w:rsidR="00E34A72" w:rsidRPr="00E34A72">
              <w:rPr>
                <w:rStyle w:val="Hyperlink"/>
                <w:rFonts w:ascii="Times New Roman" w:hAnsi="Times New Roman"/>
                <w:noProof/>
              </w:rPr>
              <w:t>6.2</w:t>
            </w:r>
            <w:r w:rsidR="00E34A72" w:rsidRPr="00E34A72">
              <w:rPr>
                <w:rFonts w:ascii="Times New Roman" w:eastAsiaTheme="minorEastAsia" w:hAnsi="Times New Roman"/>
                <w:noProof/>
                <w:lang w:eastAsia="cs-CZ"/>
              </w:rPr>
              <w:tab/>
            </w:r>
            <w:r w:rsidR="00E34A72" w:rsidRPr="00E34A72">
              <w:rPr>
                <w:rStyle w:val="Hyperlink"/>
                <w:rFonts w:ascii="Times New Roman" w:hAnsi="Times New Roman"/>
                <w:noProof/>
              </w:rPr>
              <w:t>V rámci ostatních politik</w:t>
            </w:r>
            <w:r w:rsidR="00E34A72" w:rsidRPr="00E34A72">
              <w:rPr>
                <w:rFonts w:ascii="Times New Roman" w:hAnsi="Times New Roman"/>
                <w:noProof/>
                <w:webHidden/>
              </w:rPr>
              <w:tab/>
            </w:r>
            <w:r w:rsidR="007F34A2" w:rsidRPr="00E34A72">
              <w:rPr>
                <w:rFonts w:ascii="Times New Roman" w:hAnsi="Times New Roman"/>
                <w:noProof/>
                <w:webHidden/>
              </w:rPr>
              <w:fldChar w:fldCharType="begin"/>
            </w:r>
            <w:r w:rsidR="00E34A72" w:rsidRPr="00E34A72">
              <w:rPr>
                <w:rFonts w:ascii="Times New Roman" w:hAnsi="Times New Roman"/>
                <w:noProof/>
                <w:webHidden/>
              </w:rPr>
              <w:instrText xml:space="preserve"> PAGEREF _Toc392576557 \h </w:instrText>
            </w:r>
            <w:r w:rsidR="007F34A2" w:rsidRPr="00E34A72">
              <w:rPr>
                <w:rFonts w:ascii="Times New Roman" w:hAnsi="Times New Roman"/>
                <w:noProof/>
                <w:webHidden/>
              </w:rPr>
            </w:r>
            <w:r w:rsidR="007F34A2" w:rsidRPr="00E34A72">
              <w:rPr>
                <w:rFonts w:ascii="Times New Roman" w:hAnsi="Times New Roman"/>
                <w:noProof/>
                <w:webHidden/>
              </w:rPr>
              <w:fldChar w:fldCharType="separate"/>
            </w:r>
            <w:r w:rsidR="00E34A72" w:rsidRPr="00E34A72">
              <w:rPr>
                <w:rFonts w:ascii="Times New Roman" w:hAnsi="Times New Roman"/>
                <w:noProof/>
                <w:webHidden/>
              </w:rPr>
              <w:t>33</w:t>
            </w:r>
            <w:r w:rsidR="007F34A2" w:rsidRPr="00E34A72">
              <w:rPr>
                <w:rFonts w:ascii="Times New Roman" w:hAnsi="Times New Roman"/>
                <w:noProof/>
                <w:webHidden/>
              </w:rPr>
              <w:fldChar w:fldCharType="end"/>
            </w:r>
          </w:hyperlink>
        </w:p>
        <w:p w:rsidR="00E34A72" w:rsidRPr="00E34A72" w:rsidRDefault="00D53D4B">
          <w:pPr>
            <w:pStyle w:val="TOC2"/>
            <w:tabs>
              <w:tab w:val="left" w:pos="880"/>
              <w:tab w:val="right" w:leader="dot" w:pos="9062"/>
            </w:tabs>
            <w:rPr>
              <w:rFonts w:ascii="Times New Roman" w:eastAsiaTheme="minorEastAsia" w:hAnsi="Times New Roman"/>
              <w:noProof/>
              <w:lang w:eastAsia="cs-CZ"/>
            </w:rPr>
          </w:pPr>
          <w:hyperlink w:anchor="_Toc392576558" w:history="1">
            <w:r w:rsidR="00E34A72" w:rsidRPr="00E34A72">
              <w:rPr>
                <w:rStyle w:val="Hyperlink"/>
                <w:rFonts w:ascii="Times New Roman" w:hAnsi="Times New Roman"/>
                <w:noProof/>
              </w:rPr>
              <w:t>6.3</w:t>
            </w:r>
            <w:r w:rsidR="00E34A72" w:rsidRPr="00E34A72">
              <w:rPr>
                <w:rFonts w:ascii="Times New Roman" w:eastAsiaTheme="minorEastAsia" w:hAnsi="Times New Roman"/>
                <w:noProof/>
                <w:lang w:eastAsia="cs-CZ"/>
              </w:rPr>
              <w:tab/>
            </w:r>
            <w:r w:rsidR="00E34A72" w:rsidRPr="00E34A72">
              <w:rPr>
                <w:rStyle w:val="Hyperlink"/>
                <w:rFonts w:ascii="Times New Roman" w:hAnsi="Times New Roman"/>
                <w:noProof/>
              </w:rPr>
              <w:t>V rámci spolupráce v neziskovém sektoru v návaznosti na plnění veřejného zájmu</w:t>
            </w:r>
            <w:r w:rsidR="00E34A72" w:rsidRPr="00E34A72">
              <w:rPr>
                <w:rFonts w:ascii="Times New Roman" w:hAnsi="Times New Roman"/>
                <w:noProof/>
                <w:webHidden/>
              </w:rPr>
              <w:tab/>
            </w:r>
            <w:r w:rsidR="007F34A2" w:rsidRPr="00E34A72">
              <w:rPr>
                <w:rFonts w:ascii="Times New Roman" w:hAnsi="Times New Roman"/>
                <w:noProof/>
                <w:webHidden/>
              </w:rPr>
              <w:fldChar w:fldCharType="begin"/>
            </w:r>
            <w:r w:rsidR="00E34A72" w:rsidRPr="00E34A72">
              <w:rPr>
                <w:rFonts w:ascii="Times New Roman" w:hAnsi="Times New Roman"/>
                <w:noProof/>
                <w:webHidden/>
              </w:rPr>
              <w:instrText xml:space="preserve"> PAGEREF _Toc392576558 \h </w:instrText>
            </w:r>
            <w:r w:rsidR="007F34A2" w:rsidRPr="00E34A72">
              <w:rPr>
                <w:rFonts w:ascii="Times New Roman" w:hAnsi="Times New Roman"/>
                <w:noProof/>
                <w:webHidden/>
              </w:rPr>
            </w:r>
            <w:r w:rsidR="007F34A2" w:rsidRPr="00E34A72">
              <w:rPr>
                <w:rFonts w:ascii="Times New Roman" w:hAnsi="Times New Roman"/>
                <w:noProof/>
                <w:webHidden/>
              </w:rPr>
              <w:fldChar w:fldCharType="separate"/>
            </w:r>
            <w:r w:rsidR="00E34A72" w:rsidRPr="00E34A72">
              <w:rPr>
                <w:rFonts w:ascii="Times New Roman" w:hAnsi="Times New Roman"/>
                <w:noProof/>
                <w:webHidden/>
              </w:rPr>
              <w:t>33</w:t>
            </w:r>
            <w:r w:rsidR="007F34A2" w:rsidRPr="00E34A72">
              <w:rPr>
                <w:rFonts w:ascii="Times New Roman" w:hAnsi="Times New Roman"/>
                <w:noProof/>
                <w:webHidden/>
              </w:rPr>
              <w:fldChar w:fldCharType="end"/>
            </w:r>
          </w:hyperlink>
        </w:p>
        <w:p w:rsidR="00E34A72" w:rsidRPr="00E34A72" w:rsidRDefault="00D53D4B">
          <w:pPr>
            <w:pStyle w:val="TOC2"/>
            <w:tabs>
              <w:tab w:val="left" w:pos="880"/>
              <w:tab w:val="right" w:leader="dot" w:pos="9062"/>
            </w:tabs>
            <w:rPr>
              <w:rFonts w:ascii="Times New Roman" w:eastAsiaTheme="minorEastAsia" w:hAnsi="Times New Roman"/>
              <w:noProof/>
              <w:lang w:eastAsia="cs-CZ"/>
            </w:rPr>
          </w:pPr>
          <w:hyperlink w:anchor="_Toc392576559" w:history="1">
            <w:r w:rsidR="00E34A72" w:rsidRPr="00E34A72">
              <w:rPr>
                <w:rStyle w:val="Hyperlink"/>
                <w:rFonts w:ascii="Times New Roman" w:hAnsi="Times New Roman"/>
                <w:noProof/>
              </w:rPr>
              <w:t>6.4</w:t>
            </w:r>
            <w:r w:rsidR="00E34A72" w:rsidRPr="00E34A72">
              <w:rPr>
                <w:rFonts w:ascii="Times New Roman" w:eastAsiaTheme="minorEastAsia" w:hAnsi="Times New Roman"/>
                <w:noProof/>
                <w:lang w:eastAsia="cs-CZ"/>
              </w:rPr>
              <w:tab/>
            </w:r>
            <w:r w:rsidR="00E34A72" w:rsidRPr="00E34A72">
              <w:rPr>
                <w:rStyle w:val="Hyperlink"/>
                <w:rFonts w:ascii="Times New Roman" w:hAnsi="Times New Roman"/>
                <w:noProof/>
              </w:rPr>
              <w:t>V rámci partnerství na místní a regionální úrovni</w:t>
            </w:r>
            <w:r w:rsidR="00E34A72" w:rsidRPr="00E34A72">
              <w:rPr>
                <w:rFonts w:ascii="Times New Roman" w:hAnsi="Times New Roman"/>
                <w:noProof/>
                <w:webHidden/>
              </w:rPr>
              <w:tab/>
            </w:r>
            <w:r w:rsidR="007F34A2" w:rsidRPr="00E34A72">
              <w:rPr>
                <w:rFonts w:ascii="Times New Roman" w:hAnsi="Times New Roman"/>
                <w:noProof/>
                <w:webHidden/>
              </w:rPr>
              <w:fldChar w:fldCharType="begin"/>
            </w:r>
            <w:r w:rsidR="00E34A72" w:rsidRPr="00E34A72">
              <w:rPr>
                <w:rFonts w:ascii="Times New Roman" w:hAnsi="Times New Roman"/>
                <w:noProof/>
                <w:webHidden/>
              </w:rPr>
              <w:instrText xml:space="preserve"> PAGEREF _Toc392576559 \h </w:instrText>
            </w:r>
            <w:r w:rsidR="007F34A2" w:rsidRPr="00E34A72">
              <w:rPr>
                <w:rFonts w:ascii="Times New Roman" w:hAnsi="Times New Roman"/>
                <w:noProof/>
                <w:webHidden/>
              </w:rPr>
            </w:r>
            <w:r w:rsidR="007F34A2" w:rsidRPr="00E34A72">
              <w:rPr>
                <w:rFonts w:ascii="Times New Roman" w:hAnsi="Times New Roman"/>
                <w:noProof/>
                <w:webHidden/>
              </w:rPr>
              <w:fldChar w:fldCharType="separate"/>
            </w:r>
            <w:r w:rsidR="00E34A72" w:rsidRPr="00E34A72">
              <w:rPr>
                <w:rFonts w:ascii="Times New Roman" w:hAnsi="Times New Roman"/>
                <w:noProof/>
                <w:webHidden/>
              </w:rPr>
              <w:t>33</w:t>
            </w:r>
            <w:r w:rsidR="007F34A2" w:rsidRPr="00E34A72">
              <w:rPr>
                <w:rFonts w:ascii="Times New Roman" w:hAnsi="Times New Roman"/>
                <w:noProof/>
                <w:webHidden/>
              </w:rPr>
              <w:fldChar w:fldCharType="end"/>
            </w:r>
          </w:hyperlink>
        </w:p>
        <w:p w:rsidR="00E34A72" w:rsidRPr="00E34A72" w:rsidRDefault="00D53D4B">
          <w:pPr>
            <w:pStyle w:val="TOC1"/>
            <w:tabs>
              <w:tab w:val="left" w:pos="440"/>
              <w:tab w:val="right" w:leader="dot" w:pos="9062"/>
            </w:tabs>
            <w:rPr>
              <w:rFonts w:ascii="Times New Roman" w:eastAsiaTheme="minorEastAsia" w:hAnsi="Times New Roman"/>
              <w:noProof/>
              <w:lang w:eastAsia="cs-CZ"/>
            </w:rPr>
          </w:pPr>
          <w:hyperlink w:anchor="_Toc392576560" w:history="1">
            <w:r w:rsidR="00E34A72" w:rsidRPr="00E34A72">
              <w:rPr>
                <w:rStyle w:val="Hyperlink"/>
                <w:rFonts w:ascii="Times New Roman" w:hAnsi="Times New Roman"/>
                <w:caps/>
                <w:noProof/>
              </w:rPr>
              <w:t>7.</w:t>
            </w:r>
            <w:r w:rsidR="00E34A72" w:rsidRPr="00E34A72">
              <w:rPr>
                <w:rFonts w:ascii="Times New Roman" w:eastAsiaTheme="minorEastAsia" w:hAnsi="Times New Roman"/>
                <w:noProof/>
                <w:lang w:eastAsia="cs-CZ"/>
              </w:rPr>
              <w:tab/>
            </w:r>
            <w:r w:rsidR="00E34A72" w:rsidRPr="00E34A72">
              <w:rPr>
                <w:rStyle w:val="Hyperlink"/>
                <w:rFonts w:ascii="Times New Roman" w:hAnsi="Times New Roman"/>
                <w:caps/>
                <w:noProof/>
              </w:rPr>
              <w:t>PŘÍLOHY</w:t>
            </w:r>
            <w:r w:rsidR="00E34A72" w:rsidRPr="00E34A72">
              <w:rPr>
                <w:rFonts w:ascii="Times New Roman" w:hAnsi="Times New Roman"/>
                <w:noProof/>
                <w:webHidden/>
              </w:rPr>
              <w:tab/>
            </w:r>
            <w:r w:rsidR="007F34A2" w:rsidRPr="00E34A72">
              <w:rPr>
                <w:rFonts w:ascii="Times New Roman" w:hAnsi="Times New Roman"/>
                <w:noProof/>
                <w:webHidden/>
              </w:rPr>
              <w:fldChar w:fldCharType="begin"/>
            </w:r>
            <w:r w:rsidR="00E34A72" w:rsidRPr="00E34A72">
              <w:rPr>
                <w:rFonts w:ascii="Times New Roman" w:hAnsi="Times New Roman"/>
                <w:noProof/>
                <w:webHidden/>
              </w:rPr>
              <w:instrText xml:space="preserve"> PAGEREF _Toc392576560 \h </w:instrText>
            </w:r>
            <w:r w:rsidR="007F34A2" w:rsidRPr="00E34A72">
              <w:rPr>
                <w:rFonts w:ascii="Times New Roman" w:hAnsi="Times New Roman"/>
                <w:noProof/>
                <w:webHidden/>
              </w:rPr>
            </w:r>
            <w:r w:rsidR="007F34A2" w:rsidRPr="00E34A72">
              <w:rPr>
                <w:rFonts w:ascii="Times New Roman" w:hAnsi="Times New Roman"/>
                <w:noProof/>
                <w:webHidden/>
              </w:rPr>
              <w:fldChar w:fldCharType="separate"/>
            </w:r>
            <w:r w:rsidR="00E34A72" w:rsidRPr="00E34A72">
              <w:rPr>
                <w:rFonts w:ascii="Times New Roman" w:hAnsi="Times New Roman"/>
                <w:noProof/>
                <w:webHidden/>
              </w:rPr>
              <w:t>34</w:t>
            </w:r>
            <w:r w:rsidR="007F34A2" w:rsidRPr="00E34A72">
              <w:rPr>
                <w:rFonts w:ascii="Times New Roman" w:hAnsi="Times New Roman"/>
                <w:noProof/>
                <w:webHidden/>
              </w:rPr>
              <w:fldChar w:fldCharType="end"/>
            </w:r>
          </w:hyperlink>
        </w:p>
        <w:p w:rsidR="00E33C3A" w:rsidRDefault="007F34A2">
          <w:r w:rsidRPr="00E34A72">
            <w:rPr>
              <w:rFonts w:ascii="Times New Roman" w:hAnsi="Times New Roman"/>
            </w:rPr>
            <w:fldChar w:fldCharType="end"/>
          </w:r>
        </w:p>
      </w:sdtContent>
    </w:sdt>
    <w:p w:rsidR="00C92F59" w:rsidRDefault="00C92F59">
      <w:pPr>
        <w:spacing w:after="0" w:line="240" w:lineRule="auto"/>
        <w:rPr>
          <w:rFonts w:ascii="Times New Roman" w:hAnsi="Times New Roman"/>
          <w:b/>
          <w:sz w:val="24"/>
          <w:szCs w:val="24"/>
          <w:u w:val="single"/>
        </w:rPr>
      </w:pPr>
    </w:p>
    <w:p w:rsidR="00F70440" w:rsidRPr="00EE6EA1" w:rsidRDefault="00F70440">
      <w:pPr>
        <w:spacing w:after="0" w:line="240" w:lineRule="auto"/>
        <w:rPr>
          <w:rFonts w:ascii="Times New Roman" w:hAnsi="Times New Roman"/>
          <w:b/>
          <w:sz w:val="24"/>
          <w:szCs w:val="24"/>
        </w:rPr>
      </w:pPr>
      <w:r w:rsidRPr="00EE6EA1">
        <w:rPr>
          <w:rFonts w:ascii="Times New Roman" w:hAnsi="Times New Roman"/>
          <w:b/>
          <w:sz w:val="24"/>
          <w:szCs w:val="24"/>
          <w:u w:val="single"/>
        </w:rPr>
        <w:t>Seznam použitých zkratek</w:t>
      </w:r>
      <w:r w:rsidRPr="00EE6EA1">
        <w:rPr>
          <w:rFonts w:ascii="Times New Roman" w:hAnsi="Times New Roman"/>
          <w:b/>
          <w:sz w:val="24"/>
          <w:szCs w:val="24"/>
        </w:rPr>
        <w:t>:</w:t>
      </w:r>
    </w:p>
    <w:p w:rsidR="00F70440" w:rsidRPr="00F70440" w:rsidRDefault="00F70440">
      <w:pPr>
        <w:spacing w:after="0" w:line="240" w:lineRule="auto"/>
        <w:rPr>
          <w:rFonts w:ascii="Times New Roman" w:hAnsi="Times New Roman"/>
          <w:sz w:val="24"/>
          <w:szCs w:val="24"/>
        </w:rPr>
      </w:pPr>
    </w:p>
    <w:p w:rsidR="00800C7D" w:rsidRPr="00364585" w:rsidRDefault="00800C7D">
      <w:pPr>
        <w:spacing w:after="0" w:line="240" w:lineRule="auto"/>
        <w:rPr>
          <w:rFonts w:ascii="Times New Roman" w:hAnsi="Times New Roman"/>
        </w:rPr>
      </w:pPr>
      <w:r w:rsidRPr="00364585">
        <w:rPr>
          <w:rFonts w:ascii="Times New Roman" w:hAnsi="Times New Roman"/>
        </w:rPr>
        <w:t>A1/1 - anglický plnokrevník</w:t>
      </w:r>
    </w:p>
    <w:p w:rsidR="00F70440" w:rsidRPr="00364585" w:rsidRDefault="00F70440">
      <w:pPr>
        <w:spacing w:after="0" w:line="240" w:lineRule="auto"/>
        <w:rPr>
          <w:rFonts w:ascii="Times New Roman" w:hAnsi="Times New Roman"/>
        </w:rPr>
      </w:pPr>
      <w:r w:rsidRPr="00364585">
        <w:rPr>
          <w:rFonts w:ascii="Times New Roman" w:hAnsi="Times New Roman"/>
        </w:rPr>
        <w:t>AEO - Authorised Economic Operator</w:t>
      </w:r>
    </w:p>
    <w:p w:rsidR="00F70440" w:rsidRPr="00364585" w:rsidRDefault="00F70440">
      <w:pPr>
        <w:spacing w:after="0" w:line="240" w:lineRule="auto"/>
        <w:rPr>
          <w:rFonts w:ascii="Times New Roman" w:hAnsi="Times New Roman"/>
        </w:rPr>
      </w:pPr>
      <w:r w:rsidRPr="00364585">
        <w:rPr>
          <w:rFonts w:ascii="Times New Roman" w:hAnsi="Times New Roman"/>
        </w:rPr>
        <w:t>ASCHK - Asociace svazů chovatelů koní ČR, o.s.</w:t>
      </w:r>
    </w:p>
    <w:p w:rsidR="00F70440" w:rsidRPr="00364585" w:rsidRDefault="00F70440">
      <w:pPr>
        <w:spacing w:after="0" w:line="240" w:lineRule="auto"/>
        <w:rPr>
          <w:rFonts w:ascii="Times New Roman" w:hAnsi="Times New Roman"/>
        </w:rPr>
      </w:pPr>
      <w:r w:rsidRPr="00364585">
        <w:rPr>
          <w:rFonts w:ascii="Times New Roman" w:hAnsi="Times New Roman"/>
        </w:rPr>
        <w:t>BLUP (AM) - Best linear unbiased prediction (Animal model)</w:t>
      </w:r>
    </w:p>
    <w:p w:rsidR="00800C7D" w:rsidRPr="00364585" w:rsidRDefault="00800C7D">
      <w:pPr>
        <w:spacing w:after="0" w:line="240" w:lineRule="auto"/>
        <w:rPr>
          <w:rFonts w:ascii="Times New Roman" w:hAnsi="Times New Roman"/>
        </w:rPr>
      </w:pPr>
      <w:r w:rsidRPr="00364585">
        <w:rPr>
          <w:rFonts w:ascii="Times New Roman" w:hAnsi="Times New Roman"/>
        </w:rPr>
        <w:t>CS - slovenský teplokrevník</w:t>
      </w:r>
    </w:p>
    <w:p w:rsidR="00800C7D" w:rsidRDefault="00800C7D">
      <w:pPr>
        <w:spacing w:after="0" w:line="240" w:lineRule="auto"/>
        <w:rPr>
          <w:rFonts w:ascii="Times New Roman" w:hAnsi="Times New Roman"/>
        </w:rPr>
      </w:pPr>
      <w:r w:rsidRPr="00364585">
        <w:rPr>
          <w:rFonts w:ascii="Times New Roman" w:hAnsi="Times New Roman"/>
        </w:rPr>
        <w:t>ČMB - českomoravský belgický kůň</w:t>
      </w:r>
    </w:p>
    <w:p w:rsidR="00A33A38" w:rsidRPr="00364585" w:rsidRDefault="00A33A38">
      <w:pPr>
        <w:spacing w:after="0" w:line="240" w:lineRule="auto"/>
        <w:rPr>
          <w:rFonts w:ascii="Times New Roman" w:hAnsi="Times New Roman"/>
        </w:rPr>
      </w:pPr>
      <w:r>
        <w:rPr>
          <w:rFonts w:ascii="Times New Roman" w:hAnsi="Times New Roman"/>
        </w:rPr>
        <w:t>ČMSCH, a.s. - Českomoravská společnost chovatelů, a.s.</w:t>
      </w:r>
    </w:p>
    <w:p w:rsidR="00F70440" w:rsidRPr="00364585" w:rsidRDefault="00F70440">
      <w:pPr>
        <w:spacing w:after="0" w:line="240" w:lineRule="auto"/>
        <w:rPr>
          <w:rFonts w:ascii="Times New Roman" w:hAnsi="Times New Roman"/>
        </w:rPr>
      </w:pPr>
      <w:r w:rsidRPr="00364585">
        <w:rPr>
          <w:rFonts w:ascii="Times New Roman" w:hAnsi="Times New Roman"/>
        </w:rPr>
        <w:t>ČJF - Česká jezdecká federace</w:t>
      </w:r>
    </w:p>
    <w:p w:rsidR="00800C7D" w:rsidRPr="00364585" w:rsidRDefault="00800C7D">
      <w:pPr>
        <w:spacing w:after="0" w:line="240" w:lineRule="auto"/>
        <w:rPr>
          <w:rFonts w:ascii="Times New Roman" w:hAnsi="Times New Roman"/>
        </w:rPr>
      </w:pPr>
      <w:r w:rsidRPr="00364585">
        <w:rPr>
          <w:rFonts w:ascii="Times New Roman" w:hAnsi="Times New Roman"/>
        </w:rPr>
        <w:t>ČT - český teplokrevník</w:t>
      </w:r>
    </w:p>
    <w:p w:rsidR="00F70440" w:rsidRPr="00364585" w:rsidRDefault="00F70440">
      <w:pPr>
        <w:spacing w:after="0" w:line="240" w:lineRule="auto"/>
        <w:rPr>
          <w:rFonts w:ascii="Times New Roman" w:hAnsi="Times New Roman"/>
        </w:rPr>
      </w:pPr>
      <w:r w:rsidRPr="00364585">
        <w:rPr>
          <w:rFonts w:ascii="Times New Roman" w:hAnsi="Times New Roman"/>
        </w:rPr>
        <w:t>EK - Evropská komise</w:t>
      </w:r>
    </w:p>
    <w:p w:rsidR="00F70440" w:rsidRPr="00364585" w:rsidRDefault="00F70440">
      <w:pPr>
        <w:spacing w:after="0" w:line="240" w:lineRule="auto"/>
        <w:rPr>
          <w:rFonts w:ascii="Times New Roman" w:hAnsi="Times New Roman"/>
        </w:rPr>
      </w:pPr>
      <w:r w:rsidRPr="00364585">
        <w:rPr>
          <w:rFonts w:ascii="Times New Roman" w:hAnsi="Times New Roman"/>
        </w:rPr>
        <w:t>EU - Evropská unie</w:t>
      </w:r>
    </w:p>
    <w:p w:rsidR="00F70440" w:rsidRPr="00364585" w:rsidRDefault="00F70440">
      <w:pPr>
        <w:spacing w:after="0" w:line="240" w:lineRule="auto"/>
        <w:rPr>
          <w:rFonts w:ascii="Times New Roman" w:hAnsi="Times New Roman"/>
        </w:rPr>
      </w:pPr>
      <w:r w:rsidRPr="00364585">
        <w:rPr>
          <w:rFonts w:ascii="Times New Roman" w:hAnsi="Times New Roman"/>
        </w:rPr>
        <w:t>FAO - Food and Agriculture Organization</w:t>
      </w:r>
    </w:p>
    <w:p w:rsidR="00F70440" w:rsidRPr="00364585" w:rsidRDefault="00F70440">
      <w:pPr>
        <w:spacing w:after="0" w:line="240" w:lineRule="auto"/>
        <w:rPr>
          <w:rFonts w:ascii="Times New Roman" w:hAnsi="Times New Roman"/>
        </w:rPr>
      </w:pPr>
      <w:r w:rsidRPr="00364585">
        <w:rPr>
          <w:rFonts w:ascii="Times New Roman" w:hAnsi="Times New Roman"/>
        </w:rPr>
        <w:t>FEI - Fédération Equestre Internationale</w:t>
      </w:r>
    </w:p>
    <w:p w:rsidR="00F70440" w:rsidRPr="00364585" w:rsidRDefault="00F70440">
      <w:pPr>
        <w:spacing w:after="0" w:line="240" w:lineRule="auto"/>
        <w:rPr>
          <w:rFonts w:ascii="Times New Roman" w:hAnsi="Times New Roman"/>
        </w:rPr>
      </w:pPr>
      <w:r w:rsidRPr="00364585">
        <w:rPr>
          <w:rFonts w:ascii="Times New Roman" w:hAnsi="Times New Roman"/>
        </w:rPr>
        <w:t>GZ - genetické zdroje</w:t>
      </w:r>
    </w:p>
    <w:p w:rsidR="0018537F" w:rsidRDefault="0018537F">
      <w:pPr>
        <w:spacing w:after="0" w:line="240" w:lineRule="auto"/>
        <w:rPr>
          <w:rFonts w:ascii="Times New Roman" w:hAnsi="Times New Roman"/>
        </w:rPr>
      </w:pPr>
      <w:r w:rsidRPr="00364585">
        <w:rPr>
          <w:rFonts w:ascii="Times New Roman" w:hAnsi="Times New Roman"/>
        </w:rPr>
        <w:t xml:space="preserve">CHKO - </w:t>
      </w:r>
      <w:r w:rsidR="00800C7D" w:rsidRPr="00364585">
        <w:rPr>
          <w:rFonts w:ascii="Times New Roman" w:hAnsi="Times New Roman"/>
        </w:rPr>
        <w:t>c</w:t>
      </w:r>
      <w:r w:rsidRPr="00364585">
        <w:rPr>
          <w:rFonts w:ascii="Times New Roman" w:hAnsi="Times New Roman"/>
        </w:rPr>
        <w:t>hráněná krajinná oblast</w:t>
      </w:r>
    </w:p>
    <w:p w:rsidR="00364585" w:rsidRPr="00364585" w:rsidRDefault="00364585">
      <w:pPr>
        <w:spacing w:after="0" w:line="240" w:lineRule="auto"/>
        <w:rPr>
          <w:rFonts w:ascii="Times New Roman" w:hAnsi="Times New Roman"/>
        </w:rPr>
      </w:pPr>
      <w:r>
        <w:rPr>
          <w:rFonts w:ascii="Times New Roman" w:hAnsi="Times New Roman"/>
        </w:rPr>
        <w:t>KK - kůň Kinský</w:t>
      </w:r>
    </w:p>
    <w:p w:rsidR="00F70440" w:rsidRPr="00364585" w:rsidRDefault="00F70440">
      <w:pPr>
        <w:spacing w:after="0" w:line="240" w:lineRule="auto"/>
        <w:rPr>
          <w:rFonts w:ascii="Times New Roman" w:hAnsi="Times New Roman"/>
        </w:rPr>
      </w:pPr>
      <w:r w:rsidRPr="00364585">
        <w:rPr>
          <w:rFonts w:ascii="Times New Roman" w:hAnsi="Times New Roman"/>
        </w:rPr>
        <w:t>KMK - Kriteria mladých koní</w:t>
      </w:r>
    </w:p>
    <w:p w:rsidR="00F70440" w:rsidRPr="00364585" w:rsidRDefault="00F70440">
      <w:pPr>
        <w:spacing w:after="0" w:line="240" w:lineRule="auto"/>
        <w:rPr>
          <w:rFonts w:ascii="Times New Roman" w:hAnsi="Times New Roman"/>
        </w:rPr>
      </w:pPr>
      <w:r w:rsidRPr="00364585">
        <w:rPr>
          <w:rFonts w:ascii="Times New Roman" w:hAnsi="Times New Roman"/>
        </w:rPr>
        <w:t>LFA - Less Favoured Areas</w:t>
      </w:r>
    </w:p>
    <w:p w:rsidR="0030219F" w:rsidRPr="00364585" w:rsidRDefault="0030219F">
      <w:pPr>
        <w:spacing w:after="0" w:line="240" w:lineRule="auto"/>
        <w:rPr>
          <w:rFonts w:ascii="Times New Roman" w:hAnsi="Times New Roman"/>
        </w:rPr>
      </w:pPr>
      <w:r w:rsidRPr="00364585">
        <w:rPr>
          <w:rFonts w:ascii="Times New Roman" w:hAnsi="Times New Roman"/>
        </w:rPr>
        <w:t>LH - lesní hospodářství</w:t>
      </w:r>
    </w:p>
    <w:p w:rsidR="001E7D21" w:rsidRPr="00364585" w:rsidRDefault="001E7D21">
      <w:pPr>
        <w:spacing w:after="0" w:line="240" w:lineRule="auto"/>
        <w:rPr>
          <w:rFonts w:ascii="Times New Roman" w:hAnsi="Times New Roman"/>
        </w:rPr>
      </w:pPr>
      <w:r w:rsidRPr="00364585">
        <w:rPr>
          <w:rFonts w:ascii="Times New Roman" w:hAnsi="Times New Roman"/>
        </w:rPr>
        <w:t>MMR - Ministerstvo pro místní rozvoj</w:t>
      </w:r>
    </w:p>
    <w:p w:rsidR="00800C7D" w:rsidRPr="00364585" w:rsidRDefault="001E7D21">
      <w:pPr>
        <w:spacing w:after="0" w:line="240" w:lineRule="auto"/>
        <w:rPr>
          <w:rFonts w:ascii="Times New Roman" w:hAnsi="Times New Roman"/>
        </w:rPr>
      </w:pPr>
      <w:r w:rsidRPr="00364585">
        <w:rPr>
          <w:rFonts w:ascii="Times New Roman" w:hAnsi="Times New Roman"/>
        </w:rPr>
        <w:t>MŠMT - Ministerstvo školství, mládeže a tělovýchovy</w:t>
      </w:r>
    </w:p>
    <w:p w:rsidR="001E7D21" w:rsidRPr="00364585" w:rsidRDefault="00800C7D">
      <w:pPr>
        <w:spacing w:after="0" w:line="240" w:lineRule="auto"/>
        <w:rPr>
          <w:rFonts w:ascii="Times New Roman" w:hAnsi="Times New Roman"/>
        </w:rPr>
      </w:pPr>
      <w:r w:rsidRPr="00364585">
        <w:rPr>
          <w:rFonts w:ascii="Times New Roman" w:hAnsi="Times New Roman"/>
        </w:rPr>
        <w:t>MT - moravský teplokrevník</w:t>
      </w:r>
      <w:r w:rsidR="001E7D21" w:rsidRPr="00364585">
        <w:rPr>
          <w:rFonts w:ascii="Times New Roman" w:hAnsi="Times New Roman"/>
        </w:rPr>
        <w:t xml:space="preserve"> </w:t>
      </w:r>
    </w:p>
    <w:p w:rsidR="00F70440" w:rsidRPr="00364585" w:rsidRDefault="00F70440">
      <w:pPr>
        <w:spacing w:after="0" w:line="240" w:lineRule="auto"/>
        <w:rPr>
          <w:rFonts w:ascii="Times New Roman" w:hAnsi="Times New Roman"/>
        </w:rPr>
      </w:pPr>
      <w:r w:rsidRPr="00364585">
        <w:rPr>
          <w:rFonts w:ascii="Times New Roman" w:hAnsi="Times New Roman"/>
        </w:rPr>
        <w:t>MZe - Ministerstvo zemědělství</w:t>
      </w:r>
    </w:p>
    <w:p w:rsidR="00800C7D" w:rsidRPr="00364585" w:rsidRDefault="00800C7D">
      <w:pPr>
        <w:spacing w:after="0" w:line="240" w:lineRule="auto"/>
        <w:rPr>
          <w:rFonts w:ascii="Times New Roman" w:hAnsi="Times New Roman"/>
        </w:rPr>
      </w:pPr>
      <w:r w:rsidRPr="00364585">
        <w:rPr>
          <w:rFonts w:ascii="Times New Roman" w:hAnsi="Times New Roman"/>
        </w:rPr>
        <w:t>N - norik</w:t>
      </w:r>
    </w:p>
    <w:p w:rsidR="00F70440" w:rsidRPr="00364585" w:rsidRDefault="00F70440">
      <w:pPr>
        <w:spacing w:after="0" w:line="240" w:lineRule="auto"/>
        <w:rPr>
          <w:rFonts w:ascii="Times New Roman" w:hAnsi="Times New Roman"/>
        </w:rPr>
      </w:pPr>
      <w:r w:rsidRPr="00364585">
        <w:rPr>
          <w:rFonts w:ascii="Times New Roman" w:hAnsi="Times New Roman"/>
        </w:rPr>
        <w:t>NHK - Národní hřebčín Kladruby nad Labem, s.p.o.</w:t>
      </w:r>
    </w:p>
    <w:p w:rsidR="00F70440" w:rsidRPr="00364585" w:rsidRDefault="00F70440">
      <w:pPr>
        <w:spacing w:after="0" w:line="240" w:lineRule="auto"/>
        <w:rPr>
          <w:rFonts w:ascii="Times New Roman" w:hAnsi="Times New Roman"/>
        </w:rPr>
      </w:pPr>
      <w:r w:rsidRPr="00364585">
        <w:rPr>
          <w:rFonts w:ascii="Times New Roman" w:hAnsi="Times New Roman"/>
        </w:rPr>
        <w:t xml:space="preserve">NP GZ - Národní program konzervace a využívání genetických zdrojů zvířat </w:t>
      </w:r>
      <w:r w:rsidR="00E34A72">
        <w:rPr>
          <w:rFonts w:ascii="Times New Roman" w:hAnsi="Times New Roman"/>
        </w:rPr>
        <w:t>významných</w:t>
      </w:r>
      <w:r w:rsidR="00E34A72" w:rsidRPr="00364585">
        <w:rPr>
          <w:rFonts w:ascii="Times New Roman" w:hAnsi="Times New Roman"/>
        </w:rPr>
        <w:t xml:space="preserve"> </w:t>
      </w:r>
      <w:r w:rsidRPr="00364585">
        <w:rPr>
          <w:rFonts w:ascii="Times New Roman" w:hAnsi="Times New Roman"/>
        </w:rPr>
        <w:t>pro výživu a</w:t>
      </w:r>
      <w:r w:rsidR="00C92F59" w:rsidRPr="00364585">
        <w:rPr>
          <w:rFonts w:ascii="Times New Roman" w:hAnsi="Times New Roman"/>
        </w:rPr>
        <w:t> </w:t>
      </w:r>
      <w:r w:rsidRPr="00364585">
        <w:rPr>
          <w:rFonts w:ascii="Times New Roman" w:hAnsi="Times New Roman"/>
        </w:rPr>
        <w:t>zemědělství</w:t>
      </w:r>
    </w:p>
    <w:p w:rsidR="0017095B" w:rsidRPr="00364585" w:rsidRDefault="0017095B">
      <w:pPr>
        <w:spacing w:after="0" w:line="240" w:lineRule="auto"/>
        <w:rPr>
          <w:rFonts w:ascii="Times New Roman" w:hAnsi="Times New Roman"/>
        </w:rPr>
      </w:pPr>
      <w:r w:rsidRPr="00364585">
        <w:rPr>
          <w:rFonts w:ascii="Times New Roman" w:hAnsi="Times New Roman"/>
        </w:rPr>
        <w:t>OSN - Organizace spojených národů</w:t>
      </w:r>
    </w:p>
    <w:p w:rsidR="00F70440" w:rsidRPr="00364585" w:rsidRDefault="00F70440">
      <w:pPr>
        <w:spacing w:after="0" w:line="240" w:lineRule="auto"/>
        <w:rPr>
          <w:rFonts w:ascii="Times New Roman" w:hAnsi="Times New Roman"/>
        </w:rPr>
      </w:pPr>
      <w:r w:rsidRPr="00364585">
        <w:rPr>
          <w:rFonts w:ascii="Times New Roman" w:hAnsi="Times New Roman"/>
        </w:rPr>
        <w:t>PH - plemenná hodnota</w:t>
      </w:r>
    </w:p>
    <w:p w:rsidR="00F73194" w:rsidRPr="00364585" w:rsidRDefault="00F73194">
      <w:pPr>
        <w:spacing w:after="0" w:line="240" w:lineRule="auto"/>
        <w:rPr>
          <w:rFonts w:ascii="Times New Roman" w:hAnsi="Times New Roman"/>
        </w:rPr>
      </w:pPr>
      <w:r w:rsidRPr="00364585">
        <w:rPr>
          <w:rFonts w:ascii="Times New Roman" w:hAnsi="Times New Roman"/>
        </w:rPr>
        <w:t>PK - plemenná kniha</w:t>
      </w:r>
    </w:p>
    <w:p w:rsidR="00800C7D" w:rsidRDefault="00800C7D">
      <w:pPr>
        <w:spacing w:after="0" w:line="240" w:lineRule="auto"/>
        <w:rPr>
          <w:rFonts w:ascii="Times New Roman" w:hAnsi="Times New Roman"/>
        </w:rPr>
      </w:pPr>
      <w:r w:rsidRPr="00364585">
        <w:rPr>
          <w:rFonts w:ascii="Times New Roman" w:hAnsi="Times New Roman"/>
        </w:rPr>
        <w:t>SN - slezský norik</w:t>
      </w:r>
    </w:p>
    <w:p w:rsidR="00A10184" w:rsidRPr="00364585" w:rsidRDefault="00A10184">
      <w:pPr>
        <w:spacing w:after="0" w:line="240" w:lineRule="auto"/>
        <w:rPr>
          <w:rFonts w:ascii="Times New Roman" w:hAnsi="Times New Roman"/>
        </w:rPr>
      </w:pPr>
      <w:r>
        <w:rPr>
          <w:rFonts w:ascii="Times New Roman" w:hAnsi="Times New Roman"/>
        </w:rPr>
        <w:t>ŠP - šlechtitelský program</w:t>
      </w:r>
    </w:p>
    <w:p w:rsidR="00F70440" w:rsidRPr="00364585" w:rsidRDefault="00F70440">
      <w:pPr>
        <w:spacing w:after="0" w:line="240" w:lineRule="auto"/>
        <w:rPr>
          <w:rFonts w:ascii="Times New Roman" w:hAnsi="Times New Roman"/>
        </w:rPr>
      </w:pPr>
      <w:r w:rsidRPr="00364585">
        <w:rPr>
          <w:rFonts w:ascii="Times New Roman" w:hAnsi="Times New Roman"/>
        </w:rPr>
        <w:t>UCHS - uznané chovatelské sdružení</w:t>
      </w:r>
    </w:p>
    <w:p w:rsidR="00F73194" w:rsidRPr="00364585" w:rsidRDefault="00F73194">
      <w:pPr>
        <w:spacing w:after="0" w:line="240" w:lineRule="auto"/>
        <w:rPr>
          <w:rFonts w:ascii="Times New Roman" w:hAnsi="Times New Roman"/>
        </w:rPr>
      </w:pPr>
      <w:r w:rsidRPr="00364585">
        <w:rPr>
          <w:rFonts w:ascii="Times New Roman" w:hAnsi="Times New Roman"/>
        </w:rPr>
        <w:t>ÚRP - Ústřední registr plemeníků</w:t>
      </w:r>
    </w:p>
    <w:p w:rsidR="00F70440" w:rsidRPr="00364585" w:rsidRDefault="00F70440">
      <w:pPr>
        <w:spacing w:after="0" w:line="240" w:lineRule="auto"/>
        <w:rPr>
          <w:rFonts w:ascii="Times New Roman" w:hAnsi="Times New Roman"/>
        </w:rPr>
      </w:pPr>
      <w:r w:rsidRPr="00364585">
        <w:rPr>
          <w:rFonts w:ascii="Times New Roman" w:hAnsi="Times New Roman"/>
        </w:rPr>
        <w:t>VÚŽV - Výzkumný ústav živočišné výroby</w:t>
      </w:r>
    </w:p>
    <w:p w:rsidR="00F70440" w:rsidRPr="00364585" w:rsidRDefault="00F70440">
      <w:pPr>
        <w:spacing w:after="0" w:line="240" w:lineRule="auto"/>
        <w:rPr>
          <w:rFonts w:ascii="Times New Roman" w:hAnsi="Times New Roman"/>
        </w:rPr>
      </w:pPr>
      <w:r w:rsidRPr="00364585">
        <w:rPr>
          <w:rFonts w:ascii="Times New Roman" w:hAnsi="Times New Roman"/>
        </w:rPr>
        <w:t>ZH - Zemský hřebčinec</w:t>
      </w:r>
    </w:p>
    <w:p w:rsidR="00F70440" w:rsidRDefault="00F70440">
      <w:pPr>
        <w:spacing w:after="0" w:line="240" w:lineRule="auto"/>
        <w:sectPr w:rsidR="00F70440" w:rsidSect="00363AAF">
          <w:footerReference w:type="default" r:id="rId13"/>
          <w:pgSz w:w="11906" w:h="16838"/>
          <w:pgMar w:top="1417" w:right="1417" w:bottom="1417" w:left="1417" w:header="708" w:footer="708" w:gutter="0"/>
          <w:cols w:space="708"/>
          <w:docGrid w:linePitch="360"/>
        </w:sectPr>
      </w:pPr>
    </w:p>
    <w:p w:rsidR="00E2222D" w:rsidRPr="001246AD" w:rsidRDefault="00E2222D" w:rsidP="00AD5615">
      <w:pPr>
        <w:pStyle w:val="Heading1"/>
        <w:numPr>
          <w:ilvl w:val="0"/>
          <w:numId w:val="18"/>
        </w:numPr>
        <w:rPr>
          <w:caps/>
          <w:sz w:val="32"/>
          <w:szCs w:val="32"/>
        </w:rPr>
      </w:pPr>
      <w:bookmarkStart w:id="3" w:name="_Toc392576518"/>
      <w:r w:rsidRPr="001246AD">
        <w:rPr>
          <w:caps/>
          <w:sz w:val="32"/>
          <w:szCs w:val="32"/>
        </w:rPr>
        <w:lastRenderedPageBreak/>
        <w:t>Popis situace v chovu koní v ČR</w:t>
      </w:r>
      <w:bookmarkEnd w:id="3"/>
      <w:r w:rsidRPr="001246AD">
        <w:rPr>
          <w:caps/>
          <w:sz w:val="32"/>
          <w:szCs w:val="32"/>
        </w:rPr>
        <w:t xml:space="preserve"> </w:t>
      </w:r>
    </w:p>
    <w:p w:rsidR="00184F97" w:rsidRDefault="00184F97" w:rsidP="00184F97">
      <w:pPr>
        <w:rPr>
          <w:rFonts w:ascii="Times New Roman" w:hAnsi="Times New Roman"/>
          <w:b/>
          <w:sz w:val="28"/>
          <w:szCs w:val="28"/>
          <w:u w:val="single"/>
        </w:rPr>
      </w:pPr>
    </w:p>
    <w:p w:rsidR="00184F97" w:rsidRDefault="00184F97" w:rsidP="00967F0E">
      <w:pPr>
        <w:pStyle w:val="Standard"/>
        <w:spacing w:after="120"/>
        <w:jc w:val="both"/>
      </w:pPr>
      <w:r>
        <w:t xml:space="preserve">Česká republika patří mezi země s tradičním chovem koní. Chov koní ve střední Evropě ovlivňovala míra vlivu kulturní vyspělosti civilizací a technického pokroku. </w:t>
      </w:r>
      <w:r w:rsidR="00E256B7">
        <w:t>Vojenské</w:t>
      </w:r>
      <w:r>
        <w:t>, správní a ekonomické potřeby podnítily tvorbu užitkových typů, které se později staly základnou šlechtění kulturních plemen koní. V prv</w:t>
      </w:r>
      <w:r w:rsidR="00F06BD9">
        <w:t>ní</w:t>
      </w:r>
      <w:r>
        <w:t xml:space="preserve"> polovině 19. století dosáhla tvorba kulturních plemen koní největšího rozvoje. Tehdy měl kůň dominující pozici jako mobilní prostředek hlavně v ekonomice a armádě. Statisíce koní tehdy proudilo ze všech stran po</w:t>
      </w:r>
      <w:r w:rsidR="00F06BD9">
        <w:t> </w:t>
      </w:r>
      <w:r>
        <w:t>obchodních a</w:t>
      </w:r>
      <w:r w:rsidR="000D06B6">
        <w:t> </w:t>
      </w:r>
      <w:r>
        <w:t>válečných stezkách do srdce Evropy, kde se střetávali, mísili, zůstávali nebo táhli dál. Například po jedné z nejvýznamnějších stezek středověku</w:t>
      </w:r>
      <w:r w:rsidR="00F06BD9">
        <w:t xml:space="preserve"> </w:t>
      </w:r>
      <w:r>
        <w:t>- tzv. „solné“- táhnoucí přes území Čech z jihozápadu až na pobřeží polského Baltu převáželi noričtí hřebci těžké formanské vozy plné soli. Jihočeští sedláci těmito hřebci připouštěli své domácí klisny a dali tak základ vzniku asi našemu nejstaršímu plemeni koni na našem území</w:t>
      </w:r>
      <w:r w:rsidR="00F06BD9">
        <w:t xml:space="preserve"> </w:t>
      </w:r>
      <w:r>
        <w:t>- netolickému. Chov byl poněkud živelný, ale brzy se začal formovat a dostával svá pravidla. První zmínka o</w:t>
      </w:r>
      <w:r w:rsidR="00F06BD9">
        <w:t> </w:t>
      </w:r>
      <w:r>
        <w:t>koních v českých zemích pochází z Análů f</w:t>
      </w:r>
      <w:r w:rsidR="00B513D5">
        <w:t>u</w:t>
      </w:r>
      <w:r>
        <w:t>ldských vydaných roku 871.</w:t>
      </w:r>
    </w:p>
    <w:p w:rsidR="00184F97" w:rsidRDefault="00184F97" w:rsidP="00967F0E">
      <w:pPr>
        <w:pStyle w:val="Standard"/>
        <w:spacing w:after="120"/>
        <w:jc w:val="both"/>
      </w:pPr>
      <w:r>
        <w:t xml:space="preserve">Ve 14. a 15. století bylo </w:t>
      </w:r>
      <w:r w:rsidRPr="003A68A3">
        <w:t xml:space="preserve">již </w:t>
      </w:r>
      <w:r w:rsidR="003A68A3" w:rsidRPr="003A68A3">
        <w:t>v takzvaných chovných stájích</w:t>
      </w:r>
      <w:r w:rsidR="003A68A3">
        <w:rPr>
          <w:color w:val="FF0000"/>
        </w:rPr>
        <w:t xml:space="preserve"> </w:t>
      </w:r>
      <w:r>
        <w:t xml:space="preserve">v Čechách </w:t>
      </w:r>
      <w:r w:rsidR="00CB26F5">
        <w:t xml:space="preserve">cca </w:t>
      </w:r>
      <w:r>
        <w:t>30 plemenných hřebců a 400 klisen. Slibný rozvoj chovu koní a jejich využití však silně zbrzdily robotní povinnosti - úpadek ohrožoval vojenské potřeby a oslaboval vliv šlechty. Vrchnost proto vzala chov koní do svých rukou a navíc se po Evropě začala šířit móda nových plemen.</w:t>
      </w:r>
    </w:p>
    <w:p w:rsidR="00184F97" w:rsidRDefault="00184F97" w:rsidP="00967F0E">
      <w:pPr>
        <w:pStyle w:val="Standard"/>
        <w:spacing w:after="120"/>
        <w:jc w:val="both"/>
      </w:pPr>
      <w:r>
        <w:t>Nadešla éra zřizování rozsáhlých honosných císařských hřebčín</w:t>
      </w:r>
      <w:r w:rsidR="000D06B6">
        <w:t>ů</w:t>
      </w:r>
      <w:r>
        <w:t xml:space="preserve"> a hřebčinců. K té době se 2</w:t>
      </w:r>
      <w:r w:rsidR="0007610C">
        <w:t>4</w:t>
      </w:r>
      <w:r>
        <w:t>.</w:t>
      </w:r>
      <w:r w:rsidR="00F06BD9">
        <w:t xml:space="preserve"> </w:t>
      </w:r>
      <w:r>
        <w:t xml:space="preserve">dubna 1579 datuje i zakládající listina </w:t>
      </w:r>
      <w:r w:rsidR="0007610C">
        <w:t xml:space="preserve">dvorního </w:t>
      </w:r>
      <w:r>
        <w:t>hřebčína v Kladrubech n</w:t>
      </w:r>
      <w:r w:rsidR="000D06B6">
        <w:t>ad</w:t>
      </w:r>
      <w:r>
        <w:t xml:space="preserve"> Labem a tím byla stvrzena existence jednoho z nejstarších hřebčínů v Evropě a na světě, který přetrval celá staletí. Zde vznikl pod vlivem starošpanělských</w:t>
      </w:r>
      <w:r w:rsidR="0007610C">
        <w:t xml:space="preserve"> a staroitalských</w:t>
      </w:r>
      <w:r>
        <w:t xml:space="preserve"> koní „kůň </w:t>
      </w:r>
      <w:r w:rsidR="00F06BD9">
        <w:t>staro</w:t>
      </w:r>
      <w:r>
        <w:t xml:space="preserve">kladrubský“, na území Čech chovaný přes </w:t>
      </w:r>
      <w:r w:rsidR="00EA080E">
        <w:t>4</w:t>
      </w:r>
      <w:r>
        <w:t>00 let. Tehdejší chov naplňoval potřeby šlechty, kter</w:t>
      </w:r>
      <w:r w:rsidR="00EA080E">
        <w:t>ou</w:t>
      </w:r>
      <w:r>
        <w:t xml:space="preserve"> zásoboval elegantními</w:t>
      </w:r>
      <w:r w:rsidR="000D06B6">
        <w:t>,</w:t>
      </w:r>
      <w:r>
        <w:t xml:space="preserve"> reprezentačními koňmi. Nedostávalo se však obyčejných pracovních koní pro potřebu v zemědělství a obchodu.</w:t>
      </w:r>
      <w:r w:rsidR="00F06BD9">
        <w:t xml:space="preserve"> </w:t>
      </w:r>
      <w:r>
        <w:t>Celá desetiletí neřešené problémy v chovu koní se rozhodla vyřešit panovnice Marie Terezie, královna česká, uherská a</w:t>
      </w:r>
      <w:r w:rsidR="00812127">
        <w:t> </w:t>
      </w:r>
      <w:r>
        <w:t>arcivévodkyně rakouská.</w:t>
      </w:r>
    </w:p>
    <w:p w:rsidR="00184F97" w:rsidRPr="00F06BD9" w:rsidRDefault="00184F97" w:rsidP="00967F0E">
      <w:pPr>
        <w:pStyle w:val="Standard"/>
        <w:spacing w:after="120"/>
        <w:jc w:val="both"/>
      </w:pPr>
      <w:r>
        <w:t>Originalitu si zajistila prvním zákonným ustanovením v chovu koní z roku 1763, patentem, ve</w:t>
      </w:r>
      <w:r w:rsidR="00F06BD9">
        <w:t> </w:t>
      </w:r>
      <w:r>
        <w:t xml:space="preserve">kterém rozhodla a doslova nařizuje urozené šlechtě a stavům věnovat </w:t>
      </w:r>
      <w:r w:rsidR="000D06B6">
        <w:t xml:space="preserve">se </w:t>
      </w:r>
      <w:r>
        <w:t xml:space="preserve">chovu těchto koní s největší péčí. Nařídila udělat soupis všech plemenných hřebců a klisen, podpořila návrh kritérií pro zařazení do chovu a nařídila vytvořit chovatelské obvody kolem zemských hřebčinců. Na svoji dobu to byla etapa osvícenosti v chovu koní. Byla zavedena zdravotní evidence, vydávány hipologické příručky a založena zvěrolékařská vysoká škola. Obrovský přínos tereziánské éry pro chov koní dovršil v roce 1780 dalším důležitým výnosem Josef II., ve kterém nařídil zavedení evidenčních, dobře viditelných výžehů a aby vojenská správa převzala od šlechty všechny vhodné chovné hřebce. Řízení zemského chovu koní se tak ujala armáda. Jak se později ukázalo, bylo to nadlouho a hlavně </w:t>
      </w:r>
      <w:r w:rsidRPr="00277181">
        <w:rPr>
          <w:bCs/>
        </w:rPr>
        <w:t>úspěšně.</w:t>
      </w:r>
    </w:p>
    <w:p w:rsidR="00184F97" w:rsidRDefault="00184F97" w:rsidP="00967F0E">
      <w:pPr>
        <w:pStyle w:val="Standard"/>
        <w:spacing w:after="120"/>
        <w:jc w:val="both"/>
      </w:pPr>
      <w:r>
        <w:t xml:space="preserve">V dnešní době tuto v chovu koní nepostradatelnou službu </w:t>
      </w:r>
      <w:r w:rsidR="00CB26F5">
        <w:t>zastřešení plemenářských činností plní vedle chovatelských sdružení a spolků a kome</w:t>
      </w:r>
      <w:r w:rsidR="00EC165D">
        <w:t>r</w:t>
      </w:r>
      <w:r w:rsidR="00CB26F5">
        <w:t xml:space="preserve">čních organizací za stát </w:t>
      </w:r>
      <w:r>
        <w:t>jednak Zemsk</w:t>
      </w:r>
      <w:r w:rsidR="00F06BD9">
        <w:t>é</w:t>
      </w:r>
      <w:r>
        <w:t xml:space="preserve"> hřebčinc</w:t>
      </w:r>
      <w:r w:rsidR="00F06BD9">
        <w:t>e</w:t>
      </w:r>
      <w:r>
        <w:t xml:space="preserve"> v Písku a Tlumačově</w:t>
      </w:r>
      <w:r w:rsidR="00F06BD9">
        <w:t xml:space="preserve"> a</w:t>
      </w:r>
      <w:r>
        <w:t xml:space="preserve"> </w:t>
      </w:r>
      <w:r w:rsidR="00CB26F5">
        <w:t xml:space="preserve">také </w:t>
      </w:r>
      <w:r>
        <w:t>Národní hřebčín Kladruby nad Labem, které mají své speciální úlohy - hlavně zabezpečovat kvalitní plemeníky (hřebce) pro potřebu zemského chovu.</w:t>
      </w:r>
    </w:p>
    <w:p w:rsidR="00184F97" w:rsidRDefault="003A68A3" w:rsidP="00967F0E">
      <w:pPr>
        <w:pStyle w:val="Standard"/>
        <w:spacing w:after="120"/>
        <w:jc w:val="both"/>
      </w:pPr>
      <w:r>
        <w:br w:type="page"/>
      </w:r>
      <w:r w:rsidR="00184F97">
        <w:lastRenderedPageBreak/>
        <w:t>Úloha a poslán</w:t>
      </w:r>
      <w:r w:rsidR="00F06BD9">
        <w:t>í</w:t>
      </w:r>
      <w:r w:rsidR="00184F97">
        <w:t xml:space="preserve"> koní v dnešní společnosti se neustále vyvíjí. Počty chovaných koní od r. 19</w:t>
      </w:r>
      <w:r w:rsidR="005325D6">
        <w:t>4</w:t>
      </w:r>
      <w:r w:rsidR="00184F97">
        <w:t>5 do r. 201</w:t>
      </w:r>
      <w:r w:rsidR="00FA6028">
        <w:t>4</w:t>
      </w:r>
      <w:r w:rsidR="00184F97">
        <w:t xml:space="preserve"> znázorňuje </w:t>
      </w:r>
      <w:r w:rsidR="003424FC">
        <w:t xml:space="preserve">graf č. 1 a </w:t>
      </w:r>
      <w:r w:rsidR="00184F97">
        <w:t>tab. č.</w:t>
      </w:r>
      <w:r w:rsidR="00317920">
        <w:t xml:space="preserve"> </w:t>
      </w:r>
      <w:r w:rsidR="004B3330">
        <w:t>1.</w:t>
      </w:r>
    </w:p>
    <w:p w:rsidR="003424FC" w:rsidRDefault="003424FC" w:rsidP="00184F97">
      <w:pPr>
        <w:pStyle w:val="Standard"/>
        <w:rPr>
          <w:sz w:val="22"/>
          <w:szCs w:val="22"/>
        </w:rPr>
      </w:pPr>
    </w:p>
    <w:p w:rsidR="00184F97" w:rsidRPr="00063082" w:rsidRDefault="003424FC" w:rsidP="00184F97">
      <w:pPr>
        <w:pStyle w:val="Standard"/>
      </w:pPr>
      <w:r w:rsidRPr="00063082">
        <w:t>Graf č. 1</w:t>
      </w:r>
    </w:p>
    <w:p w:rsidR="00184F97" w:rsidRDefault="00650CEA" w:rsidP="00184F97">
      <w:pPr>
        <w:pStyle w:val="Standard"/>
      </w:pPr>
      <w:r>
        <w:rPr>
          <w:noProof/>
          <w:lang w:val="en-US" w:eastAsia="en-US"/>
        </w:rPr>
        <w:drawing>
          <wp:inline distT="0" distB="0" distL="0" distR="0">
            <wp:extent cx="5760720" cy="3564847"/>
            <wp:effectExtent l="0" t="0" r="0" b="0"/>
            <wp:docPr id="1"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424FC" w:rsidRDefault="003424FC" w:rsidP="003424FC">
      <w:pPr>
        <w:pStyle w:val="Standard"/>
      </w:pPr>
    </w:p>
    <w:p w:rsidR="003424FC" w:rsidRPr="003A68A3" w:rsidRDefault="003424FC" w:rsidP="003424FC">
      <w:pPr>
        <w:pStyle w:val="Standard"/>
        <w:rPr>
          <w:rFonts w:cs="Times New Roman"/>
        </w:rPr>
      </w:pPr>
      <w:r w:rsidRPr="003A68A3">
        <w:rPr>
          <w:rFonts w:cs="Times New Roman"/>
        </w:rPr>
        <w:t>Tab. č. 1</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0"/>
        <w:gridCol w:w="992"/>
        <w:gridCol w:w="993"/>
        <w:gridCol w:w="993"/>
        <w:gridCol w:w="993"/>
        <w:gridCol w:w="853"/>
        <w:gridCol w:w="853"/>
        <w:gridCol w:w="853"/>
        <w:gridCol w:w="844"/>
      </w:tblGrid>
      <w:tr w:rsidR="003424FC" w:rsidRPr="003A68A3" w:rsidTr="00E624DB">
        <w:tc>
          <w:tcPr>
            <w:tcW w:w="391" w:type="pct"/>
            <w:tcBorders>
              <w:top w:val="single" w:sz="12" w:space="0" w:color="auto"/>
              <w:left w:val="single" w:sz="12" w:space="0" w:color="auto"/>
              <w:bottom w:val="nil"/>
              <w:right w:val="single" w:sz="12" w:space="0" w:color="auto"/>
            </w:tcBorders>
            <w:shd w:val="pct15" w:color="auto" w:fill="auto"/>
          </w:tcPr>
          <w:p w:rsidR="003424FC" w:rsidRPr="003A68A3" w:rsidRDefault="003424FC" w:rsidP="00650CEA">
            <w:pPr>
              <w:pStyle w:val="Standard"/>
              <w:jc w:val="center"/>
              <w:rPr>
                <w:rFonts w:cs="Times New Roman"/>
                <w:b/>
              </w:rPr>
            </w:pPr>
            <w:r w:rsidRPr="003A68A3">
              <w:rPr>
                <w:rFonts w:eastAsia="Times New Roman" w:cs="Times New Roman"/>
                <w:b/>
              </w:rPr>
              <w:t>r</w:t>
            </w:r>
            <w:r>
              <w:rPr>
                <w:rFonts w:eastAsia="Times New Roman" w:cs="Times New Roman"/>
                <w:b/>
              </w:rPr>
              <w:t>ok</w:t>
            </w:r>
          </w:p>
        </w:tc>
        <w:tc>
          <w:tcPr>
            <w:tcW w:w="546" w:type="pct"/>
            <w:tcBorders>
              <w:top w:val="single" w:sz="12" w:space="0" w:color="auto"/>
              <w:left w:val="single" w:sz="12" w:space="0" w:color="auto"/>
              <w:bottom w:val="nil"/>
              <w:right w:val="nil"/>
            </w:tcBorders>
            <w:shd w:val="pct15" w:color="auto" w:fill="auto"/>
          </w:tcPr>
          <w:p w:rsidR="003424FC" w:rsidRPr="003A68A3" w:rsidRDefault="003424FC" w:rsidP="00650CEA">
            <w:pPr>
              <w:pStyle w:val="Standard"/>
              <w:jc w:val="center"/>
              <w:rPr>
                <w:rFonts w:cs="Times New Roman"/>
                <w:b/>
              </w:rPr>
            </w:pPr>
            <w:r w:rsidRPr="003A68A3">
              <w:rPr>
                <w:rFonts w:eastAsia="Times New Roman" w:cs="Times New Roman"/>
                <w:b/>
              </w:rPr>
              <w:t>19</w:t>
            </w:r>
            <w:r>
              <w:rPr>
                <w:rFonts w:eastAsia="Times New Roman" w:cs="Times New Roman"/>
                <w:b/>
              </w:rPr>
              <w:t>4</w:t>
            </w:r>
            <w:r w:rsidRPr="003A68A3">
              <w:rPr>
                <w:rFonts w:eastAsia="Times New Roman" w:cs="Times New Roman"/>
                <w:b/>
              </w:rPr>
              <w:t>5</w:t>
            </w:r>
          </w:p>
        </w:tc>
        <w:tc>
          <w:tcPr>
            <w:tcW w:w="547" w:type="pct"/>
            <w:tcBorders>
              <w:top w:val="single" w:sz="12" w:space="0" w:color="auto"/>
              <w:left w:val="nil"/>
              <w:bottom w:val="nil"/>
              <w:right w:val="nil"/>
            </w:tcBorders>
            <w:shd w:val="pct15" w:color="auto" w:fill="auto"/>
          </w:tcPr>
          <w:p w:rsidR="003424FC" w:rsidRPr="003A68A3" w:rsidRDefault="003424FC" w:rsidP="00650CEA">
            <w:pPr>
              <w:pStyle w:val="Standard"/>
              <w:jc w:val="center"/>
              <w:rPr>
                <w:rFonts w:cs="Times New Roman"/>
                <w:b/>
              </w:rPr>
            </w:pPr>
            <w:r w:rsidRPr="003A68A3">
              <w:rPr>
                <w:rFonts w:cs="Times New Roman"/>
                <w:b/>
              </w:rPr>
              <w:t>19</w:t>
            </w:r>
            <w:r>
              <w:rPr>
                <w:rFonts w:cs="Times New Roman"/>
                <w:b/>
              </w:rPr>
              <w:t>5</w:t>
            </w:r>
            <w:r w:rsidRPr="003A68A3">
              <w:rPr>
                <w:rFonts w:cs="Times New Roman"/>
                <w:b/>
              </w:rPr>
              <w:t>0</w:t>
            </w:r>
          </w:p>
        </w:tc>
        <w:tc>
          <w:tcPr>
            <w:tcW w:w="547" w:type="pct"/>
            <w:tcBorders>
              <w:top w:val="single" w:sz="12" w:space="0" w:color="auto"/>
              <w:left w:val="nil"/>
              <w:bottom w:val="nil"/>
              <w:right w:val="nil"/>
            </w:tcBorders>
            <w:shd w:val="pct15" w:color="auto" w:fill="auto"/>
          </w:tcPr>
          <w:p w:rsidR="003424FC" w:rsidRPr="003A68A3" w:rsidRDefault="003424FC" w:rsidP="00650CEA">
            <w:pPr>
              <w:pStyle w:val="Standard"/>
              <w:jc w:val="center"/>
              <w:rPr>
                <w:rFonts w:cs="Times New Roman"/>
                <w:b/>
              </w:rPr>
            </w:pPr>
            <w:r w:rsidRPr="003A68A3">
              <w:rPr>
                <w:rFonts w:eastAsia="Times New Roman" w:cs="Times New Roman"/>
                <w:b/>
              </w:rPr>
              <w:t>1955</w:t>
            </w:r>
          </w:p>
        </w:tc>
        <w:tc>
          <w:tcPr>
            <w:tcW w:w="547" w:type="pct"/>
            <w:tcBorders>
              <w:top w:val="single" w:sz="12" w:space="0" w:color="auto"/>
              <w:left w:val="nil"/>
              <w:bottom w:val="nil"/>
              <w:right w:val="nil"/>
            </w:tcBorders>
            <w:shd w:val="pct15" w:color="auto" w:fill="auto"/>
          </w:tcPr>
          <w:p w:rsidR="003424FC" w:rsidRPr="003A68A3" w:rsidRDefault="003424FC" w:rsidP="00650CEA">
            <w:pPr>
              <w:pStyle w:val="Standard"/>
              <w:jc w:val="center"/>
              <w:rPr>
                <w:rFonts w:cs="Times New Roman"/>
                <w:b/>
              </w:rPr>
            </w:pPr>
            <w:r w:rsidRPr="003A68A3">
              <w:rPr>
                <w:rFonts w:cs="Times New Roman"/>
                <w:b/>
              </w:rPr>
              <w:t>1960</w:t>
            </w:r>
          </w:p>
        </w:tc>
        <w:tc>
          <w:tcPr>
            <w:tcW w:w="547" w:type="pct"/>
            <w:tcBorders>
              <w:top w:val="single" w:sz="12" w:space="0" w:color="auto"/>
              <w:left w:val="nil"/>
              <w:bottom w:val="nil"/>
              <w:right w:val="nil"/>
            </w:tcBorders>
            <w:shd w:val="pct15" w:color="auto" w:fill="auto"/>
          </w:tcPr>
          <w:p w:rsidR="003424FC" w:rsidRPr="003A68A3" w:rsidRDefault="003424FC" w:rsidP="00650CEA">
            <w:pPr>
              <w:pStyle w:val="Standard"/>
              <w:jc w:val="center"/>
              <w:rPr>
                <w:rFonts w:cs="Times New Roman"/>
                <w:b/>
              </w:rPr>
            </w:pPr>
            <w:r w:rsidRPr="003A68A3">
              <w:rPr>
                <w:rFonts w:cs="Times New Roman"/>
                <w:b/>
              </w:rPr>
              <w:t>1965</w:t>
            </w:r>
          </w:p>
        </w:tc>
        <w:tc>
          <w:tcPr>
            <w:tcW w:w="470" w:type="pct"/>
            <w:tcBorders>
              <w:top w:val="single" w:sz="12" w:space="0" w:color="auto"/>
              <w:left w:val="nil"/>
              <w:bottom w:val="nil"/>
              <w:right w:val="nil"/>
            </w:tcBorders>
            <w:shd w:val="pct15" w:color="auto" w:fill="auto"/>
          </w:tcPr>
          <w:p w:rsidR="003424FC" w:rsidRPr="003A68A3" w:rsidRDefault="003424FC" w:rsidP="00650CEA">
            <w:pPr>
              <w:pStyle w:val="Standard"/>
              <w:jc w:val="center"/>
              <w:rPr>
                <w:rFonts w:cs="Times New Roman"/>
                <w:b/>
              </w:rPr>
            </w:pPr>
            <w:r w:rsidRPr="003A68A3">
              <w:rPr>
                <w:rFonts w:cs="Times New Roman"/>
                <w:b/>
              </w:rPr>
              <w:t>1970</w:t>
            </w:r>
          </w:p>
        </w:tc>
        <w:tc>
          <w:tcPr>
            <w:tcW w:w="470" w:type="pct"/>
            <w:tcBorders>
              <w:top w:val="single" w:sz="12" w:space="0" w:color="auto"/>
              <w:left w:val="nil"/>
              <w:bottom w:val="nil"/>
              <w:right w:val="nil"/>
            </w:tcBorders>
            <w:shd w:val="pct15" w:color="auto" w:fill="auto"/>
          </w:tcPr>
          <w:p w:rsidR="003424FC" w:rsidRPr="003A68A3" w:rsidRDefault="003424FC" w:rsidP="00650CEA">
            <w:pPr>
              <w:pStyle w:val="Standard"/>
              <w:jc w:val="center"/>
              <w:rPr>
                <w:rFonts w:cs="Times New Roman"/>
                <w:b/>
              </w:rPr>
            </w:pPr>
            <w:r w:rsidRPr="003A68A3">
              <w:rPr>
                <w:rFonts w:cs="Times New Roman"/>
                <w:b/>
              </w:rPr>
              <w:t>1975</w:t>
            </w:r>
          </w:p>
        </w:tc>
        <w:tc>
          <w:tcPr>
            <w:tcW w:w="470" w:type="pct"/>
            <w:tcBorders>
              <w:top w:val="single" w:sz="12" w:space="0" w:color="auto"/>
              <w:left w:val="nil"/>
              <w:bottom w:val="nil"/>
              <w:right w:val="nil"/>
            </w:tcBorders>
            <w:shd w:val="pct15" w:color="auto" w:fill="auto"/>
          </w:tcPr>
          <w:p w:rsidR="003424FC" w:rsidRPr="003A68A3" w:rsidRDefault="003424FC" w:rsidP="00650CEA">
            <w:pPr>
              <w:pStyle w:val="Standard"/>
              <w:jc w:val="center"/>
              <w:rPr>
                <w:rFonts w:cs="Times New Roman"/>
                <w:b/>
              </w:rPr>
            </w:pPr>
            <w:r w:rsidRPr="003A68A3">
              <w:rPr>
                <w:rFonts w:cs="Times New Roman"/>
                <w:b/>
              </w:rPr>
              <w:t>1980</w:t>
            </w:r>
          </w:p>
        </w:tc>
        <w:tc>
          <w:tcPr>
            <w:tcW w:w="465" w:type="pct"/>
            <w:tcBorders>
              <w:top w:val="single" w:sz="12" w:space="0" w:color="auto"/>
              <w:left w:val="nil"/>
              <w:bottom w:val="nil"/>
              <w:right w:val="single" w:sz="12" w:space="0" w:color="auto"/>
            </w:tcBorders>
            <w:shd w:val="pct15" w:color="auto" w:fill="auto"/>
          </w:tcPr>
          <w:p w:rsidR="003424FC" w:rsidRPr="003A68A3" w:rsidRDefault="003424FC" w:rsidP="00650CEA">
            <w:pPr>
              <w:pStyle w:val="Standard"/>
              <w:jc w:val="center"/>
              <w:rPr>
                <w:rFonts w:cs="Times New Roman"/>
                <w:b/>
              </w:rPr>
            </w:pPr>
            <w:r w:rsidRPr="003A68A3">
              <w:rPr>
                <w:rFonts w:cs="Times New Roman"/>
                <w:b/>
              </w:rPr>
              <w:t>1985</w:t>
            </w:r>
          </w:p>
        </w:tc>
      </w:tr>
      <w:tr w:rsidR="003424FC" w:rsidRPr="003A68A3" w:rsidTr="00E624DB">
        <w:tc>
          <w:tcPr>
            <w:tcW w:w="391" w:type="pct"/>
            <w:tcBorders>
              <w:top w:val="nil"/>
              <w:left w:val="single" w:sz="12" w:space="0" w:color="auto"/>
              <w:bottom w:val="single" w:sz="12" w:space="0" w:color="auto"/>
              <w:right w:val="single" w:sz="12" w:space="0" w:color="auto"/>
            </w:tcBorders>
          </w:tcPr>
          <w:p w:rsidR="003424FC" w:rsidRPr="003A68A3" w:rsidRDefault="003424FC" w:rsidP="00650CEA">
            <w:pPr>
              <w:pStyle w:val="Standard"/>
              <w:jc w:val="center"/>
              <w:rPr>
                <w:rFonts w:eastAsia="Times New Roman" w:cs="Times New Roman"/>
              </w:rPr>
            </w:pPr>
            <w:r w:rsidRPr="003A68A3">
              <w:rPr>
                <w:rFonts w:eastAsia="Times New Roman" w:cs="Times New Roman"/>
              </w:rPr>
              <w:t>ks</w:t>
            </w:r>
          </w:p>
        </w:tc>
        <w:tc>
          <w:tcPr>
            <w:tcW w:w="546" w:type="pct"/>
            <w:tcBorders>
              <w:top w:val="nil"/>
              <w:left w:val="single" w:sz="12" w:space="0" w:color="auto"/>
              <w:bottom w:val="single" w:sz="12" w:space="0" w:color="auto"/>
              <w:right w:val="nil"/>
            </w:tcBorders>
          </w:tcPr>
          <w:p w:rsidR="003424FC" w:rsidRPr="003A68A3" w:rsidRDefault="003424FC" w:rsidP="00650CEA">
            <w:pPr>
              <w:pStyle w:val="Standard"/>
              <w:jc w:val="center"/>
              <w:rPr>
                <w:rFonts w:eastAsia="Times New Roman" w:cs="Times New Roman"/>
              </w:rPr>
            </w:pPr>
            <w:r>
              <w:rPr>
                <w:rFonts w:eastAsia="Times New Roman" w:cs="Times New Roman"/>
              </w:rPr>
              <w:t>449000</w:t>
            </w:r>
          </w:p>
        </w:tc>
        <w:tc>
          <w:tcPr>
            <w:tcW w:w="547" w:type="pct"/>
            <w:tcBorders>
              <w:top w:val="nil"/>
              <w:left w:val="nil"/>
              <w:bottom w:val="single" w:sz="12" w:space="0" w:color="auto"/>
              <w:right w:val="nil"/>
            </w:tcBorders>
          </w:tcPr>
          <w:p w:rsidR="003424FC" w:rsidRPr="003A68A3" w:rsidRDefault="003424FC" w:rsidP="00650CEA">
            <w:pPr>
              <w:pStyle w:val="Standard"/>
              <w:jc w:val="center"/>
              <w:rPr>
                <w:rFonts w:eastAsia="Times New Roman" w:cs="Times New Roman"/>
              </w:rPr>
            </w:pPr>
            <w:r>
              <w:rPr>
                <w:rFonts w:eastAsia="Times New Roman" w:cs="Times New Roman"/>
              </w:rPr>
              <w:t>400000</w:t>
            </w:r>
          </w:p>
        </w:tc>
        <w:tc>
          <w:tcPr>
            <w:tcW w:w="547" w:type="pct"/>
            <w:tcBorders>
              <w:top w:val="nil"/>
              <w:left w:val="nil"/>
              <w:bottom w:val="single" w:sz="12" w:space="0" w:color="auto"/>
              <w:right w:val="nil"/>
            </w:tcBorders>
          </w:tcPr>
          <w:p w:rsidR="003424FC" w:rsidRPr="003A68A3" w:rsidRDefault="003424FC" w:rsidP="00650CEA">
            <w:pPr>
              <w:pStyle w:val="Standard"/>
              <w:jc w:val="center"/>
              <w:rPr>
                <w:rFonts w:eastAsia="Times New Roman" w:cs="Times New Roman"/>
              </w:rPr>
            </w:pPr>
            <w:r w:rsidRPr="003A68A3">
              <w:rPr>
                <w:rFonts w:eastAsia="Times New Roman" w:cs="Times New Roman"/>
              </w:rPr>
              <w:t>333050</w:t>
            </w:r>
          </w:p>
        </w:tc>
        <w:tc>
          <w:tcPr>
            <w:tcW w:w="547" w:type="pct"/>
            <w:tcBorders>
              <w:top w:val="nil"/>
              <w:left w:val="nil"/>
              <w:bottom w:val="single" w:sz="12" w:space="0" w:color="auto"/>
              <w:right w:val="nil"/>
            </w:tcBorders>
          </w:tcPr>
          <w:p w:rsidR="003424FC" w:rsidRPr="003A68A3" w:rsidRDefault="003424FC" w:rsidP="00650CEA">
            <w:pPr>
              <w:pStyle w:val="Standard"/>
              <w:jc w:val="center"/>
              <w:rPr>
                <w:rFonts w:eastAsia="Times New Roman" w:cs="Times New Roman"/>
              </w:rPr>
            </w:pPr>
            <w:r w:rsidRPr="003A68A3">
              <w:rPr>
                <w:rFonts w:eastAsia="Times New Roman" w:cs="Times New Roman"/>
              </w:rPr>
              <w:t>235574</w:t>
            </w:r>
          </w:p>
        </w:tc>
        <w:tc>
          <w:tcPr>
            <w:tcW w:w="547" w:type="pct"/>
            <w:tcBorders>
              <w:top w:val="nil"/>
              <w:left w:val="nil"/>
              <w:bottom w:val="single" w:sz="12" w:space="0" w:color="auto"/>
              <w:right w:val="nil"/>
            </w:tcBorders>
          </w:tcPr>
          <w:p w:rsidR="003424FC" w:rsidRPr="003A68A3" w:rsidRDefault="003424FC" w:rsidP="00650CEA">
            <w:pPr>
              <w:pStyle w:val="Standard"/>
              <w:jc w:val="center"/>
              <w:rPr>
                <w:rFonts w:eastAsia="Times New Roman" w:cs="Times New Roman"/>
              </w:rPr>
            </w:pPr>
            <w:r w:rsidRPr="003A68A3">
              <w:rPr>
                <w:rFonts w:eastAsia="Times New Roman" w:cs="Times New Roman"/>
              </w:rPr>
              <w:t>115413</w:t>
            </w:r>
          </w:p>
        </w:tc>
        <w:tc>
          <w:tcPr>
            <w:tcW w:w="470" w:type="pct"/>
            <w:tcBorders>
              <w:top w:val="nil"/>
              <w:left w:val="nil"/>
              <w:bottom w:val="single" w:sz="12" w:space="0" w:color="auto"/>
              <w:right w:val="nil"/>
            </w:tcBorders>
          </w:tcPr>
          <w:p w:rsidR="003424FC" w:rsidRPr="003A68A3" w:rsidRDefault="003424FC" w:rsidP="00650CEA">
            <w:pPr>
              <w:pStyle w:val="Standard"/>
              <w:jc w:val="center"/>
              <w:rPr>
                <w:rFonts w:eastAsia="Times New Roman" w:cs="Times New Roman"/>
              </w:rPr>
            </w:pPr>
            <w:r w:rsidRPr="003A68A3">
              <w:rPr>
                <w:rFonts w:eastAsia="Times New Roman" w:cs="Times New Roman"/>
              </w:rPr>
              <w:t>75152</w:t>
            </w:r>
          </w:p>
        </w:tc>
        <w:tc>
          <w:tcPr>
            <w:tcW w:w="470" w:type="pct"/>
            <w:tcBorders>
              <w:top w:val="nil"/>
              <w:left w:val="nil"/>
              <w:bottom w:val="single" w:sz="12" w:space="0" w:color="auto"/>
              <w:right w:val="nil"/>
            </w:tcBorders>
          </w:tcPr>
          <w:p w:rsidR="003424FC" w:rsidRPr="003A68A3" w:rsidRDefault="003424FC" w:rsidP="00650CEA">
            <w:pPr>
              <w:pStyle w:val="Standard"/>
              <w:jc w:val="center"/>
              <w:rPr>
                <w:rFonts w:eastAsia="Times New Roman" w:cs="Times New Roman"/>
              </w:rPr>
            </w:pPr>
            <w:r w:rsidRPr="003A68A3">
              <w:rPr>
                <w:rFonts w:eastAsia="Times New Roman" w:cs="Times New Roman"/>
              </w:rPr>
              <w:t>35188</w:t>
            </w:r>
          </w:p>
        </w:tc>
        <w:tc>
          <w:tcPr>
            <w:tcW w:w="470" w:type="pct"/>
            <w:tcBorders>
              <w:top w:val="nil"/>
              <w:left w:val="nil"/>
              <w:bottom w:val="single" w:sz="12" w:space="0" w:color="auto"/>
              <w:right w:val="nil"/>
            </w:tcBorders>
          </w:tcPr>
          <w:p w:rsidR="003424FC" w:rsidRPr="003A68A3" w:rsidRDefault="003424FC" w:rsidP="00650CEA">
            <w:pPr>
              <w:pStyle w:val="Standard"/>
              <w:jc w:val="center"/>
              <w:rPr>
                <w:rFonts w:eastAsia="Times New Roman" w:cs="Times New Roman"/>
              </w:rPr>
            </w:pPr>
            <w:r w:rsidRPr="003A68A3">
              <w:rPr>
                <w:rFonts w:eastAsia="Times New Roman" w:cs="Times New Roman"/>
              </w:rPr>
              <w:t>25788</w:t>
            </w:r>
          </w:p>
        </w:tc>
        <w:tc>
          <w:tcPr>
            <w:tcW w:w="465" w:type="pct"/>
            <w:tcBorders>
              <w:top w:val="nil"/>
              <w:left w:val="nil"/>
              <w:bottom w:val="single" w:sz="12" w:space="0" w:color="auto"/>
              <w:right w:val="single" w:sz="12" w:space="0" w:color="auto"/>
            </w:tcBorders>
          </w:tcPr>
          <w:p w:rsidR="003424FC" w:rsidRPr="003A68A3" w:rsidRDefault="003424FC" w:rsidP="00650CEA">
            <w:pPr>
              <w:pStyle w:val="Standard"/>
              <w:jc w:val="center"/>
              <w:rPr>
                <w:rFonts w:eastAsia="Times New Roman" w:cs="Times New Roman"/>
              </w:rPr>
            </w:pPr>
            <w:r w:rsidRPr="003A68A3">
              <w:rPr>
                <w:rFonts w:eastAsia="Times New Roman" w:cs="Times New Roman"/>
              </w:rPr>
              <w:t>26833</w:t>
            </w:r>
          </w:p>
        </w:tc>
      </w:tr>
      <w:tr w:rsidR="003424FC" w:rsidRPr="003A68A3" w:rsidTr="00E624DB">
        <w:tc>
          <w:tcPr>
            <w:tcW w:w="391" w:type="pct"/>
            <w:tcBorders>
              <w:top w:val="single" w:sz="12" w:space="0" w:color="auto"/>
              <w:left w:val="single" w:sz="12" w:space="0" w:color="auto"/>
              <w:bottom w:val="nil"/>
              <w:right w:val="single" w:sz="12" w:space="0" w:color="auto"/>
            </w:tcBorders>
            <w:shd w:val="pct15" w:color="auto" w:fill="auto"/>
          </w:tcPr>
          <w:p w:rsidR="003424FC" w:rsidRPr="003A68A3" w:rsidRDefault="003424FC" w:rsidP="00650CEA">
            <w:pPr>
              <w:pStyle w:val="Standard"/>
              <w:jc w:val="center"/>
              <w:rPr>
                <w:rFonts w:eastAsia="Times New Roman" w:cs="Times New Roman"/>
              </w:rPr>
            </w:pPr>
            <w:r w:rsidRPr="003A68A3">
              <w:rPr>
                <w:rFonts w:eastAsia="Times New Roman" w:cs="Times New Roman"/>
                <w:b/>
              </w:rPr>
              <w:t>r</w:t>
            </w:r>
            <w:r>
              <w:rPr>
                <w:rFonts w:eastAsia="Times New Roman" w:cs="Times New Roman"/>
                <w:b/>
              </w:rPr>
              <w:t>ok</w:t>
            </w:r>
          </w:p>
        </w:tc>
        <w:tc>
          <w:tcPr>
            <w:tcW w:w="546" w:type="pct"/>
            <w:tcBorders>
              <w:top w:val="single" w:sz="12" w:space="0" w:color="auto"/>
              <w:left w:val="single" w:sz="12" w:space="0" w:color="auto"/>
              <w:bottom w:val="nil"/>
              <w:right w:val="nil"/>
            </w:tcBorders>
            <w:shd w:val="pct15" w:color="auto" w:fill="auto"/>
          </w:tcPr>
          <w:p w:rsidR="003424FC" w:rsidRPr="003A68A3" w:rsidRDefault="003424FC" w:rsidP="00650CEA">
            <w:pPr>
              <w:pStyle w:val="Standard"/>
              <w:jc w:val="center"/>
              <w:rPr>
                <w:rFonts w:eastAsia="Times New Roman" w:cs="Times New Roman"/>
              </w:rPr>
            </w:pPr>
            <w:r w:rsidRPr="003A68A3">
              <w:rPr>
                <w:rFonts w:cs="Times New Roman"/>
                <w:b/>
              </w:rPr>
              <w:t>1990</w:t>
            </w:r>
          </w:p>
        </w:tc>
        <w:tc>
          <w:tcPr>
            <w:tcW w:w="547" w:type="pct"/>
            <w:tcBorders>
              <w:top w:val="single" w:sz="12" w:space="0" w:color="auto"/>
              <w:left w:val="nil"/>
              <w:bottom w:val="nil"/>
              <w:right w:val="nil"/>
            </w:tcBorders>
            <w:shd w:val="pct15" w:color="auto" w:fill="auto"/>
          </w:tcPr>
          <w:p w:rsidR="003424FC" w:rsidRPr="003A68A3" w:rsidRDefault="003424FC" w:rsidP="00650CEA">
            <w:pPr>
              <w:pStyle w:val="Standard"/>
              <w:jc w:val="center"/>
              <w:rPr>
                <w:rFonts w:eastAsia="Times New Roman" w:cs="Times New Roman"/>
              </w:rPr>
            </w:pPr>
            <w:r w:rsidRPr="003A68A3">
              <w:rPr>
                <w:rFonts w:cs="Times New Roman"/>
                <w:b/>
              </w:rPr>
              <w:t>1995</w:t>
            </w:r>
          </w:p>
        </w:tc>
        <w:tc>
          <w:tcPr>
            <w:tcW w:w="547" w:type="pct"/>
            <w:tcBorders>
              <w:top w:val="single" w:sz="12" w:space="0" w:color="auto"/>
              <w:left w:val="nil"/>
              <w:bottom w:val="nil"/>
              <w:right w:val="nil"/>
            </w:tcBorders>
            <w:shd w:val="pct15" w:color="auto" w:fill="auto"/>
          </w:tcPr>
          <w:p w:rsidR="003424FC" w:rsidRPr="003A68A3" w:rsidRDefault="003424FC" w:rsidP="00650CEA">
            <w:pPr>
              <w:pStyle w:val="Standard"/>
              <w:jc w:val="center"/>
              <w:rPr>
                <w:rFonts w:eastAsia="Times New Roman" w:cs="Times New Roman"/>
              </w:rPr>
            </w:pPr>
            <w:r w:rsidRPr="003A68A3">
              <w:rPr>
                <w:rFonts w:cs="Times New Roman"/>
                <w:b/>
              </w:rPr>
              <w:t>2000</w:t>
            </w:r>
          </w:p>
        </w:tc>
        <w:tc>
          <w:tcPr>
            <w:tcW w:w="547" w:type="pct"/>
            <w:tcBorders>
              <w:top w:val="single" w:sz="12" w:space="0" w:color="auto"/>
              <w:left w:val="nil"/>
              <w:bottom w:val="nil"/>
              <w:right w:val="nil"/>
            </w:tcBorders>
            <w:shd w:val="pct15" w:color="auto" w:fill="auto"/>
          </w:tcPr>
          <w:p w:rsidR="003424FC" w:rsidRPr="003A68A3" w:rsidRDefault="003424FC" w:rsidP="00650CEA">
            <w:pPr>
              <w:pStyle w:val="Standard"/>
              <w:jc w:val="center"/>
              <w:rPr>
                <w:rFonts w:eastAsia="Times New Roman" w:cs="Times New Roman"/>
              </w:rPr>
            </w:pPr>
            <w:r w:rsidRPr="003A68A3">
              <w:rPr>
                <w:rFonts w:cs="Times New Roman"/>
                <w:b/>
              </w:rPr>
              <w:t>2005</w:t>
            </w:r>
          </w:p>
        </w:tc>
        <w:tc>
          <w:tcPr>
            <w:tcW w:w="547" w:type="pct"/>
            <w:tcBorders>
              <w:top w:val="single" w:sz="12" w:space="0" w:color="auto"/>
              <w:left w:val="nil"/>
              <w:bottom w:val="nil"/>
              <w:right w:val="nil"/>
            </w:tcBorders>
            <w:shd w:val="pct15" w:color="auto" w:fill="auto"/>
          </w:tcPr>
          <w:p w:rsidR="003424FC" w:rsidRPr="003A68A3" w:rsidRDefault="003424FC" w:rsidP="00650CEA">
            <w:pPr>
              <w:pStyle w:val="Standard"/>
              <w:jc w:val="center"/>
              <w:rPr>
                <w:rFonts w:eastAsia="Times New Roman" w:cs="Times New Roman"/>
              </w:rPr>
            </w:pPr>
            <w:r w:rsidRPr="003A68A3">
              <w:rPr>
                <w:rFonts w:cs="Times New Roman"/>
                <w:b/>
              </w:rPr>
              <w:t>2010</w:t>
            </w:r>
          </w:p>
        </w:tc>
        <w:tc>
          <w:tcPr>
            <w:tcW w:w="470" w:type="pct"/>
            <w:tcBorders>
              <w:top w:val="single" w:sz="12" w:space="0" w:color="auto"/>
              <w:left w:val="nil"/>
              <w:bottom w:val="nil"/>
              <w:right w:val="nil"/>
            </w:tcBorders>
            <w:shd w:val="pct15" w:color="auto" w:fill="auto"/>
          </w:tcPr>
          <w:p w:rsidR="003424FC" w:rsidRPr="003A68A3" w:rsidRDefault="003424FC" w:rsidP="00650CEA">
            <w:pPr>
              <w:pStyle w:val="Standard"/>
              <w:jc w:val="center"/>
              <w:rPr>
                <w:rFonts w:eastAsia="Times New Roman" w:cs="Times New Roman"/>
              </w:rPr>
            </w:pPr>
            <w:r w:rsidRPr="003A68A3">
              <w:rPr>
                <w:rFonts w:cs="Times New Roman"/>
                <w:b/>
              </w:rPr>
              <w:t>2014</w:t>
            </w:r>
          </w:p>
        </w:tc>
        <w:tc>
          <w:tcPr>
            <w:tcW w:w="470" w:type="pct"/>
            <w:tcBorders>
              <w:top w:val="single" w:sz="12" w:space="0" w:color="auto"/>
              <w:left w:val="nil"/>
              <w:bottom w:val="nil"/>
              <w:right w:val="nil"/>
            </w:tcBorders>
            <w:shd w:val="pct15" w:color="auto" w:fill="auto"/>
          </w:tcPr>
          <w:p w:rsidR="003424FC" w:rsidRPr="003A68A3" w:rsidRDefault="003424FC" w:rsidP="00650CEA">
            <w:pPr>
              <w:pStyle w:val="Standard"/>
              <w:jc w:val="center"/>
              <w:rPr>
                <w:rFonts w:eastAsia="Times New Roman" w:cs="Times New Roman"/>
              </w:rPr>
            </w:pPr>
          </w:p>
        </w:tc>
        <w:tc>
          <w:tcPr>
            <w:tcW w:w="470" w:type="pct"/>
            <w:tcBorders>
              <w:top w:val="single" w:sz="12" w:space="0" w:color="auto"/>
              <w:left w:val="nil"/>
              <w:bottom w:val="nil"/>
              <w:right w:val="nil"/>
            </w:tcBorders>
            <w:shd w:val="pct15" w:color="auto" w:fill="auto"/>
          </w:tcPr>
          <w:p w:rsidR="003424FC" w:rsidRPr="003A68A3" w:rsidRDefault="003424FC" w:rsidP="00650CEA">
            <w:pPr>
              <w:pStyle w:val="Standard"/>
              <w:jc w:val="center"/>
              <w:rPr>
                <w:rFonts w:eastAsia="Times New Roman" w:cs="Times New Roman"/>
              </w:rPr>
            </w:pPr>
          </w:p>
        </w:tc>
        <w:tc>
          <w:tcPr>
            <w:tcW w:w="465" w:type="pct"/>
            <w:tcBorders>
              <w:top w:val="single" w:sz="12" w:space="0" w:color="auto"/>
              <w:left w:val="nil"/>
              <w:bottom w:val="nil"/>
              <w:right w:val="single" w:sz="12" w:space="0" w:color="auto"/>
            </w:tcBorders>
            <w:shd w:val="pct15" w:color="auto" w:fill="auto"/>
          </w:tcPr>
          <w:p w:rsidR="003424FC" w:rsidRPr="003A68A3" w:rsidRDefault="003424FC" w:rsidP="00650CEA">
            <w:pPr>
              <w:pStyle w:val="Standard"/>
              <w:jc w:val="center"/>
              <w:rPr>
                <w:rFonts w:eastAsia="Times New Roman" w:cs="Times New Roman"/>
              </w:rPr>
            </w:pPr>
          </w:p>
        </w:tc>
      </w:tr>
      <w:tr w:rsidR="003424FC" w:rsidRPr="003A68A3" w:rsidTr="00E624DB">
        <w:tc>
          <w:tcPr>
            <w:tcW w:w="391" w:type="pct"/>
            <w:tcBorders>
              <w:top w:val="nil"/>
              <w:left w:val="single" w:sz="12" w:space="0" w:color="auto"/>
              <w:bottom w:val="single" w:sz="12" w:space="0" w:color="auto"/>
              <w:right w:val="single" w:sz="12" w:space="0" w:color="auto"/>
            </w:tcBorders>
          </w:tcPr>
          <w:p w:rsidR="003424FC" w:rsidRPr="003A68A3" w:rsidRDefault="003424FC" w:rsidP="00650CEA">
            <w:pPr>
              <w:pStyle w:val="Standard"/>
              <w:jc w:val="center"/>
              <w:rPr>
                <w:rFonts w:eastAsia="Times New Roman" w:cs="Times New Roman"/>
              </w:rPr>
            </w:pPr>
            <w:r w:rsidRPr="003A68A3">
              <w:rPr>
                <w:rFonts w:eastAsia="Times New Roman" w:cs="Times New Roman"/>
              </w:rPr>
              <w:t>ks</w:t>
            </w:r>
          </w:p>
        </w:tc>
        <w:tc>
          <w:tcPr>
            <w:tcW w:w="546" w:type="pct"/>
            <w:tcBorders>
              <w:top w:val="nil"/>
              <w:left w:val="single" w:sz="12" w:space="0" w:color="auto"/>
              <w:bottom w:val="single" w:sz="12" w:space="0" w:color="auto"/>
              <w:right w:val="nil"/>
            </w:tcBorders>
          </w:tcPr>
          <w:p w:rsidR="003424FC" w:rsidRPr="003A68A3" w:rsidRDefault="003424FC" w:rsidP="00650CEA">
            <w:pPr>
              <w:pStyle w:val="Standard"/>
              <w:jc w:val="center"/>
              <w:rPr>
                <w:rFonts w:eastAsia="Times New Roman" w:cs="Times New Roman"/>
              </w:rPr>
            </w:pPr>
            <w:r w:rsidRPr="003A68A3">
              <w:rPr>
                <w:rFonts w:eastAsia="Times New Roman" w:cs="Times New Roman"/>
              </w:rPr>
              <w:t>26924</w:t>
            </w:r>
          </w:p>
        </w:tc>
        <w:tc>
          <w:tcPr>
            <w:tcW w:w="547" w:type="pct"/>
            <w:tcBorders>
              <w:top w:val="nil"/>
              <w:left w:val="nil"/>
              <w:bottom w:val="single" w:sz="12" w:space="0" w:color="auto"/>
              <w:right w:val="nil"/>
            </w:tcBorders>
          </w:tcPr>
          <w:p w:rsidR="003424FC" w:rsidRPr="003A68A3" w:rsidRDefault="003424FC" w:rsidP="00650CEA">
            <w:pPr>
              <w:pStyle w:val="Standard"/>
              <w:jc w:val="center"/>
              <w:rPr>
                <w:rFonts w:eastAsia="Times New Roman" w:cs="Times New Roman"/>
              </w:rPr>
            </w:pPr>
            <w:r w:rsidRPr="003A68A3">
              <w:rPr>
                <w:rFonts w:eastAsia="Times New Roman" w:cs="Times New Roman"/>
              </w:rPr>
              <w:t>18039</w:t>
            </w:r>
          </w:p>
        </w:tc>
        <w:tc>
          <w:tcPr>
            <w:tcW w:w="547" w:type="pct"/>
            <w:tcBorders>
              <w:top w:val="nil"/>
              <w:left w:val="nil"/>
              <w:bottom w:val="single" w:sz="12" w:space="0" w:color="auto"/>
              <w:right w:val="nil"/>
            </w:tcBorders>
          </w:tcPr>
          <w:p w:rsidR="003424FC" w:rsidRPr="003A68A3" w:rsidRDefault="003424FC" w:rsidP="00650CEA">
            <w:pPr>
              <w:pStyle w:val="Standard"/>
              <w:jc w:val="center"/>
              <w:rPr>
                <w:rFonts w:eastAsia="Times New Roman" w:cs="Times New Roman"/>
              </w:rPr>
            </w:pPr>
            <w:r w:rsidRPr="003A68A3">
              <w:rPr>
                <w:rFonts w:eastAsia="Times New Roman" w:cs="Times New Roman"/>
              </w:rPr>
              <w:t>23835</w:t>
            </w:r>
          </w:p>
        </w:tc>
        <w:tc>
          <w:tcPr>
            <w:tcW w:w="547" w:type="pct"/>
            <w:tcBorders>
              <w:top w:val="nil"/>
              <w:left w:val="nil"/>
              <w:bottom w:val="single" w:sz="12" w:space="0" w:color="auto"/>
              <w:right w:val="nil"/>
            </w:tcBorders>
          </w:tcPr>
          <w:p w:rsidR="003424FC" w:rsidRPr="003A68A3" w:rsidRDefault="003424FC" w:rsidP="00650CEA">
            <w:pPr>
              <w:pStyle w:val="Standard"/>
              <w:jc w:val="center"/>
              <w:rPr>
                <w:rFonts w:eastAsia="Times New Roman" w:cs="Times New Roman"/>
              </w:rPr>
            </w:pPr>
            <w:r w:rsidRPr="003A68A3">
              <w:rPr>
                <w:rFonts w:cs="Times New Roman"/>
              </w:rPr>
              <w:t>49512</w:t>
            </w:r>
          </w:p>
        </w:tc>
        <w:tc>
          <w:tcPr>
            <w:tcW w:w="547" w:type="pct"/>
            <w:tcBorders>
              <w:top w:val="nil"/>
              <w:left w:val="nil"/>
              <w:bottom w:val="single" w:sz="12" w:space="0" w:color="auto"/>
              <w:right w:val="nil"/>
            </w:tcBorders>
          </w:tcPr>
          <w:p w:rsidR="003424FC" w:rsidRPr="003A68A3" w:rsidRDefault="003424FC" w:rsidP="00650CEA">
            <w:pPr>
              <w:pStyle w:val="Standard"/>
              <w:jc w:val="center"/>
              <w:rPr>
                <w:rFonts w:eastAsia="Times New Roman" w:cs="Times New Roman"/>
              </w:rPr>
            </w:pPr>
            <w:r w:rsidRPr="003A68A3">
              <w:rPr>
                <w:rFonts w:cs="Times New Roman"/>
              </w:rPr>
              <w:t>71223</w:t>
            </w:r>
          </w:p>
        </w:tc>
        <w:tc>
          <w:tcPr>
            <w:tcW w:w="470" w:type="pct"/>
            <w:tcBorders>
              <w:top w:val="nil"/>
              <w:left w:val="nil"/>
              <w:bottom w:val="single" w:sz="12" w:space="0" w:color="auto"/>
              <w:right w:val="nil"/>
            </w:tcBorders>
          </w:tcPr>
          <w:p w:rsidR="003424FC" w:rsidRPr="003A68A3" w:rsidRDefault="003424FC" w:rsidP="00650CEA">
            <w:pPr>
              <w:pStyle w:val="Standard"/>
              <w:jc w:val="center"/>
              <w:rPr>
                <w:rFonts w:eastAsia="Times New Roman" w:cs="Times New Roman"/>
              </w:rPr>
            </w:pPr>
            <w:r w:rsidRPr="003A68A3">
              <w:rPr>
                <w:rFonts w:cs="Times New Roman"/>
              </w:rPr>
              <w:t>81124</w:t>
            </w:r>
          </w:p>
        </w:tc>
        <w:tc>
          <w:tcPr>
            <w:tcW w:w="470" w:type="pct"/>
            <w:tcBorders>
              <w:top w:val="nil"/>
              <w:left w:val="nil"/>
              <w:bottom w:val="single" w:sz="12" w:space="0" w:color="auto"/>
              <w:right w:val="nil"/>
            </w:tcBorders>
          </w:tcPr>
          <w:p w:rsidR="003424FC" w:rsidRPr="003A68A3" w:rsidRDefault="003424FC" w:rsidP="00650CEA">
            <w:pPr>
              <w:pStyle w:val="Standard"/>
              <w:jc w:val="center"/>
              <w:rPr>
                <w:rFonts w:eastAsia="Times New Roman" w:cs="Times New Roman"/>
              </w:rPr>
            </w:pPr>
          </w:p>
        </w:tc>
        <w:tc>
          <w:tcPr>
            <w:tcW w:w="470" w:type="pct"/>
            <w:tcBorders>
              <w:top w:val="nil"/>
              <w:left w:val="nil"/>
              <w:bottom w:val="single" w:sz="12" w:space="0" w:color="auto"/>
              <w:right w:val="nil"/>
            </w:tcBorders>
          </w:tcPr>
          <w:p w:rsidR="003424FC" w:rsidRPr="003A68A3" w:rsidRDefault="003424FC" w:rsidP="00650CEA">
            <w:pPr>
              <w:pStyle w:val="Standard"/>
              <w:jc w:val="center"/>
              <w:rPr>
                <w:rFonts w:eastAsia="Times New Roman" w:cs="Times New Roman"/>
              </w:rPr>
            </w:pPr>
          </w:p>
        </w:tc>
        <w:tc>
          <w:tcPr>
            <w:tcW w:w="465" w:type="pct"/>
            <w:tcBorders>
              <w:top w:val="nil"/>
              <w:left w:val="nil"/>
              <w:bottom w:val="single" w:sz="12" w:space="0" w:color="auto"/>
              <w:right w:val="single" w:sz="12" w:space="0" w:color="auto"/>
            </w:tcBorders>
          </w:tcPr>
          <w:p w:rsidR="003424FC" w:rsidRPr="003A68A3" w:rsidRDefault="003424FC" w:rsidP="00650CEA">
            <w:pPr>
              <w:pStyle w:val="Standard"/>
              <w:jc w:val="center"/>
              <w:rPr>
                <w:rFonts w:eastAsia="Times New Roman" w:cs="Times New Roman"/>
              </w:rPr>
            </w:pPr>
          </w:p>
        </w:tc>
      </w:tr>
    </w:tbl>
    <w:p w:rsidR="003424FC" w:rsidRDefault="003424FC" w:rsidP="00967F0E">
      <w:pPr>
        <w:pStyle w:val="Standard"/>
        <w:spacing w:after="120"/>
        <w:jc w:val="both"/>
      </w:pPr>
    </w:p>
    <w:p w:rsidR="00E24DA4" w:rsidRDefault="00184F97" w:rsidP="00967F0E">
      <w:pPr>
        <w:pStyle w:val="Standard"/>
        <w:spacing w:after="120"/>
        <w:jc w:val="both"/>
      </w:pPr>
      <w:r>
        <w:t xml:space="preserve">Z tabulky je patrno, že stavy koní se vyvíjely podle společenské poptávky a hlavně ekonomické síly majitelů </w:t>
      </w:r>
      <w:r w:rsidRPr="00BB0BBA">
        <w:t xml:space="preserve">koní. </w:t>
      </w:r>
      <w:r w:rsidR="00317920" w:rsidRPr="00BB0BBA">
        <w:t>Válečné události přirozeně ovlivnily chov koní negativně. V období po druhé světové válce prodělával chov koní vývoj v určitých peripetiích, s výrazným poklesem počtu koní v zemědělství. Snižování početních stavů koní bylo sice nezbytné, neboť uplatnění mechanizace bylo určujícím faktorem dalšího vývoje ve všech hospodářsky vyspělých zemích, ale pokles počtu koní až na 5 procent (ve srovnání s nejvyšším poválečným stavem), byl nejnižší v širokém mezinárodním měřítku.</w:t>
      </w:r>
    </w:p>
    <w:p w:rsidR="00184F97" w:rsidRDefault="00184F97" w:rsidP="00967F0E">
      <w:pPr>
        <w:pStyle w:val="Standard"/>
        <w:spacing w:after="120"/>
        <w:jc w:val="both"/>
      </w:pPr>
      <w:r>
        <w:t>Tím, že se výrazně změnilo poslání a využití koní</w:t>
      </w:r>
      <w:r w:rsidR="00967F0E">
        <w:t>,</w:t>
      </w:r>
      <w:r>
        <w:t xml:space="preserve"> bylo nutné tomu přizpůsobit i šlechtitelské postupy a cíle. V různě dlouhém časovém období se tak podařilo podstatně změnit užitkové i</w:t>
      </w:r>
      <w:r w:rsidR="0008761C">
        <w:t> </w:t>
      </w:r>
      <w:r>
        <w:t>exteriérové vlastnosti řady plemen</w:t>
      </w:r>
      <w:r w:rsidR="00AC1D85" w:rsidRPr="00AC1D85">
        <w:t>, kromě plemen zařazených v genetických zdrojích</w:t>
      </w:r>
      <w:r w:rsidR="00AC1D85">
        <w:t>.</w:t>
      </w:r>
    </w:p>
    <w:p w:rsidR="00184F97" w:rsidRDefault="00184F97" w:rsidP="00967F0E">
      <w:pPr>
        <w:pStyle w:val="Standard"/>
        <w:spacing w:after="120"/>
        <w:jc w:val="both"/>
      </w:pPr>
      <w:r>
        <w:t>V západoevropských zemích probíhal od poloviny 50. let 20</w:t>
      </w:r>
      <w:r w:rsidR="00EA080E">
        <w:t>.</w:t>
      </w:r>
      <w:r>
        <w:t xml:space="preserve"> stol. intenzivní šlechtitelský</w:t>
      </w:r>
      <w:r w:rsidR="00967F0E">
        <w:t xml:space="preserve"> </w:t>
      </w:r>
      <w:r>
        <w:t>proces</w:t>
      </w:r>
      <w:r w:rsidR="00967F0E">
        <w:t>,</w:t>
      </w:r>
      <w:r>
        <w:t xml:space="preserve"> hlavně u teplokrevných plemen na sportovní výkonnost.  </w:t>
      </w:r>
      <w:r w:rsidR="000D06B6">
        <w:t xml:space="preserve">Na našem území byla </w:t>
      </w:r>
      <w:r>
        <w:t xml:space="preserve">v tomto období </w:t>
      </w:r>
      <w:r w:rsidRPr="00EA080E">
        <w:t>strategie odlišná. Šlechtil se kůň se</w:t>
      </w:r>
      <w:r w:rsidR="004C72BB" w:rsidRPr="00EA080E">
        <w:t xml:space="preserve"> </w:t>
      </w:r>
      <w:r w:rsidRPr="00EA080E">
        <w:t>všestrannou užitkovostí, který tak nemohl a nemůže konkurovat koním</w:t>
      </w:r>
      <w:r w:rsidR="00967F0E" w:rsidRPr="00EA080E">
        <w:t xml:space="preserve"> </w:t>
      </w:r>
      <w:r w:rsidRPr="00EA080E">
        <w:t xml:space="preserve">ze specializovaných chovatelských programů </w:t>
      </w:r>
      <w:r w:rsidR="0051214B" w:rsidRPr="00EA080E">
        <w:t>plemenných</w:t>
      </w:r>
      <w:r w:rsidR="0051214B">
        <w:t xml:space="preserve"> knih</w:t>
      </w:r>
      <w:r>
        <w:t xml:space="preserve"> na západě (Spring</w:t>
      </w:r>
      <w:r w:rsidR="00967F0E">
        <w:t xml:space="preserve"> </w:t>
      </w:r>
      <w:r>
        <w:t xml:space="preserve">program) atd. </w:t>
      </w:r>
      <w:r w:rsidR="004C72BB">
        <w:t>T</w:t>
      </w:r>
      <w:r>
        <w:t>ato strategie způsobila později i zánik velmi kvalitních chovů polokrevných kmenů, které byly vyšlechtěny pro</w:t>
      </w:r>
      <w:r w:rsidR="00967F0E">
        <w:t> </w:t>
      </w:r>
      <w:r>
        <w:t>potřebu elitních armádních jednotek (Furioso, Gidran, Przedswit aj</w:t>
      </w:r>
      <w:r w:rsidR="00967F0E">
        <w:t>.</w:t>
      </w:r>
      <w:r>
        <w:t xml:space="preserve">). Rovněž společnost kolem koní prodělala nemalou změnu. </w:t>
      </w:r>
      <w:r>
        <w:lastRenderedPageBreak/>
        <w:t>Odbornost a</w:t>
      </w:r>
      <w:r w:rsidR="004F2039">
        <w:t> </w:t>
      </w:r>
      <w:r>
        <w:t>zkušenost tradovaná a přenášená starými vojenskými vysloužilci, kteří často přešli do rol</w:t>
      </w:r>
      <w:r w:rsidR="00967F0E">
        <w:t>e</w:t>
      </w:r>
      <w:r>
        <w:t xml:space="preserve"> trenérů a chovatelských rádců do jezdeckých oddílů (např. Dobeš, Býček, Klapal aj.) se postupně vytrácela tak</w:t>
      </w:r>
      <w:r w:rsidR="000D06B6">
        <w:t>,</w:t>
      </w:r>
      <w:r>
        <w:t xml:space="preserve"> jak zanikaly i jezdecké oddíly.  Období privatizace s sebou přineslo i</w:t>
      </w:r>
      <w:r w:rsidR="004F2039">
        <w:t> </w:t>
      </w:r>
      <w:r>
        <w:t>změnu v majitelství - držení koní. Začala se měnit společnost, která koně vlastní a má vliv i</w:t>
      </w:r>
      <w:r w:rsidR="004F2039">
        <w:t> </w:t>
      </w:r>
      <w:r>
        <w:t>na je</w:t>
      </w:r>
      <w:r w:rsidR="000D06B6">
        <w:t>jich</w:t>
      </w:r>
      <w:r>
        <w:t xml:space="preserve"> vývoj. </w:t>
      </w:r>
      <w:r w:rsidR="00FA1A57" w:rsidRPr="00246B05">
        <w:t>V důsledku toho</w:t>
      </w:r>
      <w:r w:rsidR="00EA080E" w:rsidRPr="00246B05">
        <w:t xml:space="preserve">, že </w:t>
      </w:r>
      <w:r w:rsidR="00FA1A57" w:rsidRPr="00246B05">
        <w:t>odvětví chovu koní se stává moderní záležitostí zejména majetných občanů, klesá odborná erudovanost majitelů koní. Nově zainteresovaní hledají kvalitu v zahraničí, bez zájmu o zkvalitňování českého chovu.</w:t>
      </w:r>
      <w:r w:rsidR="00EA080E">
        <w:t xml:space="preserve"> </w:t>
      </w:r>
      <w:r>
        <w:t>Jsme proto svědky hromadných nákupů a dovozů koní hlavně ze západu. Nejedná se však většinou o kvalitní koně (t</w:t>
      </w:r>
      <w:r w:rsidR="000C0349">
        <w:t>i</w:t>
      </w:r>
      <w:r>
        <w:t xml:space="preserve"> jsou cenově nedostupn</w:t>
      </w:r>
      <w:r w:rsidR="000C0349">
        <w:t>í</w:t>
      </w:r>
      <w:r>
        <w:t>)</w:t>
      </w:r>
      <w:r w:rsidR="00967F0E">
        <w:t>,</w:t>
      </w:r>
      <w:r>
        <w:t xml:space="preserve"> ale spíše o </w:t>
      </w:r>
      <w:r w:rsidR="00AC0D8A">
        <w:t xml:space="preserve">koně </w:t>
      </w:r>
      <w:r>
        <w:t>vyselektované</w:t>
      </w:r>
      <w:r w:rsidR="0076359D">
        <w:t>.</w:t>
      </w:r>
      <w:r>
        <w:t xml:space="preserve"> To vše se velmi negativně promítlo i do situace nejen v</w:t>
      </w:r>
      <w:r w:rsidR="000D06B6">
        <w:t> </w:t>
      </w:r>
      <w:r>
        <w:t>chovu</w:t>
      </w:r>
      <w:r w:rsidR="000D06B6">
        <w:t>,</w:t>
      </w:r>
      <w:r>
        <w:t xml:space="preserve"> ale i užití koní.</w:t>
      </w:r>
    </w:p>
    <w:p w:rsidR="00560C07" w:rsidRDefault="00560C07" w:rsidP="00967F0E">
      <w:pPr>
        <w:pStyle w:val="Standard"/>
        <w:spacing w:after="120"/>
        <w:jc w:val="both"/>
      </w:pPr>
      <w:r>
        <w:t>Mezitím se selekční programy v západoevropských chovech sportovních plemen koní postupně vyvíjely. Byly vytvořeny testační systémy, které využívají výsledků z výkonnostních zkoušek nebo sportovní testace. Tyto výsledky jsou hlavním zdrojem informací o výkonnosti sportovních plemen a jsou dále vyhodnocovány</w:t>
      </w:r>
      <w:r>
        <w:rPr>
          <w:b/>
        </w:rPr>
        <w:t xml:space="preserve"> </w:t>
      </w:r>
      <w:r w:rsidRPr="0051214B">
        <w:t xml:space="preserve">pomocí </w:t>
      </w:r>
      <w:r w:rsidRPr="00BC41C6">
        <w:t>odhadu plemenné hodnoty a</w:t>
      </w:r>
      <w:r w:rsidR="00967F0E" w:rsidRPr="00BC41C6">
        <w:t> </w:t>
      </w:r>
      <w:r w:rsidRPr="00BC41C6">
        <w:t>aplikovány do selekčních systémů. Důležitou metodou používanou v zahraničí je BLUP model (AM).</w:t>
      </w:r>
      <w:r w:rsidR="000D06B6">
        <w:t xml:space="preserve"> </w:t>
      </w:r>
      <w:r>
        <w:t xml:space="preserve">Kvalita každého jedince je z chovatelského hlediska potom vyjádřena plemennou hodnotou </w:t>
      </w:r>
      <w:r w:rsidRPr="0051214B">
        <w:t>(PH),</w:t>
      </w:r>
      <w:r w:rsidR="00967F0E" w:rsidRPr="0051214B">
        <w:t xml:space="preserve"> </w:t>
      </w:r>
      <w:r w:rsidRPr="0051214B">
        <w:t>tj. odhadem dědičného založení (genotypu). Díky odhadům PH se dají také vyhodnotit</w:t>
      </w:r>
      <w:r>
        <w:t xml:space="preserve"> selekční systémy a </w:t>
      </w:r>
      <w:r w:rsidR="000D06B6">
        <w:t xml:space="preserve">šlechtitelské </w:t>
      </w:r>
      <w:r>
        <w:t>programy.</w:t>
      </w:r>
    </w:p>
    <w:p w:rsidR="00560C07" w:rsidRPr="00BC41C6" w:rsidRDefault="00560C07" w:rsidP="00967F0E">
      <w:pPr>
        <w:pStyle w:val="Standard"/>
        <w:spacing w:after="120"/>
        <w:jc w:val="both"/>
      </w:pPr>
      <w:r>
        <w:t>Naši chovatelé si tuto ztrátu konkurenceschopnosti našich koní začínají konečně uvědomovat. Došlo ke změnám zkušebního systému. Výkonnostní zkoušky se jednoznačně zaměřují na</w:t>
      </w:r>
      <w:r w:rsidR="00967F0E">
        <w:t> </w:t>
      </w:r>
      <w:r>
        <w:t xml:space="preserve">sportovní výkonnost, byly zavedeny tzv. předvýběry hřebců (v zahraniční obdobně to jsou tzv. </w:t>
      </w:r>
      <w:r w:rsidRPr="00BC41C6">
        <w:t xml:space="preserve">körungy), KMK (kriteria mladých koní), zkoušky výkonnosti klisen, testační odchovny hříbat, testační zkoušky mladých hřebců a v neposlední řadě i sportovní výsledky ze závodů. Plošné zavedení systému sportovní testace u českého i slovenského teplokrevníka bylo významným šlechtitelským pokrokem. Cílem šlechtění a soustředěnou selekcí je kladen důraz na tělesnou stavbu, konstituci a plodnost a znaky výkonnosti. Tomu vše napomáhá i vývoj metody BLUP </w:t>
      </w:r>
      <w:r w:rsidR="00170D65" w:rsidRPr="00BC41C6">
        <w:t xml:space="preserve">- </w:t>
      </w:r>
      <w:r w:rsidRPr="00BC41C6">
        <w:t>AM pro českou populaci teplokrevných koní.</w:t>
      </w:r>
    </w:p>
    <w:p w:rsidR="0029094E" w:rsidRPr="00BC41C6" w:rsidRDefault="00560C07" w:rsidP="00967F0E">
      <w:pPr>
        <w:pStyle w:val="Standard"/>
        <w:spacing w:after="120"/>
        <w:jc w:val="both"/>
      </w:pPr>
      <w:r w:rsidRPr="00BC41C6">
        <w:t>To vše však neplatí pro řadu dalších plemen, které se nešlechtí na výkonnost, ale jen na</w:t>
      </w:r>
      <w:r w:rsidR="00685584" w:rsidRPr="00BC41C6">
        <w:t> </w:t>
      </w:r>
      <w:r w:rsidRPr="00BC41C6">
        <w:t>exteriérové vlastnosti nebo pro rekreační a hob</w:t>
      </w:r>
      <w:r w:rsidR="00BC41C6">
        <w:t>b</w:t>
      </w:r>
      <w:r w:rsidRPr="00BC41C6">
        <w:t>y účely. Tam se metoda BLUP –</w:t>
      </w:r>
      <w:r w:rsidR="00685584" w:rsidRPr="00BC41C6">
        <w:t xml:space="preserve"> </w:t>
      </w:r>
      <w:r w:rsidRPr="00BC41C6">
        <w:t>AM nedá pro nedostatek znaků, nejednotná kritéria v hodnocení, malých četností testované populace a</w:t>
      </w:r>
      <w:r w:rsidR="00685584" w:rsidRPr="00BC41C6">
        <w:t> </w:t>
      </w:r>
      <w:r w:rsidRPr="00BC41C6">
        <w:t>roztříštěnosti chovatelských organizací uplatňovat. Rovněž osoby, které odpovídají za</w:t>
      </w:r>
      <w:r w:rsidR="00685584" w:rsidRPr="00BC41C6">
        <w:t> </w:t>
      </w:r>
      <w:r w:rsidRPr="00BC41C6">
        <w:t>šlechtitelský program</w:t>
      </w:r>
      <w:r w:rsidR="00685584" w:rsidRPr="00BC41C6">
        <w:t>,</w:t>
      </w:r>
      <w:r w:rsidRPr="00BC41C6">
        <w:t xml:space="preserve"> jsou na </w:t>
      </w:r>
      <w:r w:rsidR="000D06B6">
        <w:t xml:space="preserve">velmi </w:t>
      </w:r>
      <w:r w:rsidRPr="00BC41C6">
        <w:t>různém stupni odbornosti.</w:t>
      </w:r>
    </w:p>
    <w:p w:rsidR="0029094E" w:rsidRPr="00BC41C6" w:rsidRDefault="0029094E">
      <w:pPr>
        <w:spacing w:after="0" w:line="240" w:lineRule="auto"/>
        <w:rPr>
          <w:rFonts w:ascii="Times New Roman" w:eastAsia="Arial Unicode MS" w:hAnsi="Times New Roman" w:cs="Tahoma"/>
          <w:kern w:val="3"/>
          <w:sz w:val="24"/>
          <w:szCs w:val="24"/>
          <w:lang w:eastAsia="cs-CZ"/>
        </w:rPr>
      </w:pPr>
      <w:r w:rsidRPr="00BC41C6">
        <w:br w:type="page"/>
      </w:r>
    </w:p>
    <w:p w:rsidR="00C376B2" w:rsidRDefault="00C376B2" w:rsidP="00AD5615">
      <w:pPr>
        <w:pStyle w:val="Heading2"/>
        <w:numPr>
          <w:ilvl w:val="1"/>
          <w:numId w:val="18"/>
        </w:numPr>
        <w:jc w:val="center"/>
        <w:rPr>
          <w:rFonts w:ascii="Times New Roman" w:hAnsi="Times New Roman"/>
          <w:i w:val="0"/>
          <w:sz w:val="28"/>
          <w:szCs w:val="28"/>
        </w:rPr>
      </w:pPr>
      <w:bookmarkStart w:id="4" w:name="_Toc392576519"/>
      <w:r w:rsidRPr="005D1899">
        <w:rPr>
          <w:rFonts w:ascii="Times New Roman" w:hAnsi="Times New Roman"/>
          <w:i w:val="0"/>
          <w:sz w:val="28"/>
          <w:szCs w:val="28"/>
        </w:rPr>
        <w:lastRenderedPageBreak/>
        <w:t>Počty koní</w:t>
      </w:r>
      <w:bookmarkEnd w:id="4"/>
    </w:p>
    <w:p w:rsidR="005D1899" w:rsidRPr="005D1899" w:rsidRDefault="005D1899" w:rsidP="005D1899">
      <w:pPr>
        <w:pStyle w:val="ListParagraph"/>
        <w:ind w:left="810"/>
        <w:rPr>
          <w:lang w:eastAsia="cs-CZ"/>
        </w:rPr>
      </w:pPr>
    </w:p>
    <w:p w:rsidR="00AB02A3" w:rsidRDefault="00F556D6" w:rsidP="00685584">
      <w:pPr>
        <w:spacing w:after="120" w:line="240" w:lineRule="auto"/>
        <w:jc w:val="both"/>
        <w:rPr>
          <w:rFonts w:ascii="Times New Roman" w:hAnsi="Times New Roman"/>
          <w:sz w:val="24"/>
          <w:szCs w:val="24"/>
        </w:rPr>
      </w:pPr>
      <w:r w:rsidRPr="00F556D6">
        <w:rPr>
          <w:rFonts w:ascii="Times New Roman" w:hAnsi="Times New Roman"/>
          <w:sz w:val="24"/>
          <w:szCs w:val="24"/>
        </w:rPr>
        <w:t xml:space="preserve">Od </w:t>
      </w:r>
      <w:r w:rsidR="00514BC5">
        <w:rPr>
          <w:rFonts w:ascii="Times New Roman" w:hAnsi="Times New Roman"/>
          <w:sz w:val="24"/>
          <w:szCs w:val="24"/>
        </w:rPr>
        <w:t>r</w:t>
      </w:r>
      <w:r w:rsidRPr="00F556D6">
        <w:rPr>
          <w:rFonts w:ascii="Times New Roman" w:hAnsi="Times New Roman"/>
          <w:sz w:val="24"/>
          <w:szCs w:val="24"/>
        </w:rPr>
        <w:t xml:space="preserve">oku </w:t>
      </w:r>
      <w:r w:rsidR="00514BC5">
        <w:rPr>
          <w:rFonts w:ascii="Times New Roman" w:hAnsi="Times New Roman"/>
          <w:sz w:val="24"/>
          <w:szCs w:val="24"/>
        </w:rPr>
        <w:t xml:space="preserve">1997 </w:t>
      </w:r>
      <w:r w:rsidRPr="00F556D6">
        <w:rPr>
          <w:rFonts w:ascii="Times New Roman" w:hAnsi="Times New Roman"/>
          <w:sz w:val="24"/>
          <w:szCs w:val="24"/>
        </w:rPr>
        <w:t>se počt</w:t>
      </w:r>
      <w:r w:rsidR="00514BC5">
        <w:rPr>
          <w:rFonts w:ascii="Times New Roman" w:hAnsi="Times New Roman"/>
          <w:sz w:val="24"/>
          <w:szCs w:val="24"/>
        </w:rPr>
        <w:t>y</w:t>
      </w:r>
      <w:r w:rsidRPr="00F556D6">
        <w:rPr>
          <w:rFonts w:ascii="Times New Roman" w:hAnsi="Times New Roman"/>
          <w:sz w:val="24"/>
          <w:szCs w:val="24"/>
        </w:rPr>
        <w:t xml:space="preserve"> koní v ČR </w:t>
      </w:r>
      <w:r w:rsidR="00514BC5">
        <w:rPr>
          <w:rFonts w:ascii="Times New Roman" w:hAnsi="Times New Roman"/>
          <w:sz w:val="24"/>
          <w:szCs w:val="24"/>
        </w:rPr>
        <w:t>neu</w:t>
      </w:r>
      <w:r w:rsidRPr="00F556D6">
        <w:rPr>
          <w:rFonts w:ascii="Times New Roman" w:hAnsi="Times New Roman"/>
          <w:sz w:val="24"/>
          <w:szCs w:val="24"/>
        </w:rPr>
        <w:t>stále zvyšuj</w:t>
      </w:r>
      <w:r w:rsidR="00514BC5">
        <w:rPr>
          <w:rFonts w:ascii="Times New Roman" w:hAnsi="Times New Roman"/>
          <w:sz w:val="24"/>
          <w:szCs w:val="24"/>
        </w:rPr>
        <w:t>í</w:t>
      </w:r>
      <w:r w:rsidRPr="00F556D6">
        <w:rPr>
          <w:rFonts w:ascii="Times New Roman" w:hAnsi="Times New Roman"/>
          <w:sz w:val="24"/>
          <w:szCs w:val="24"/>
        </w:rPr>
        <w:t xml:space="preserve">. </w:t>
      </w:r>
      <w:r w:rsidR="00C376B2" w:rsidRPr="00F556D6">
        <w:rPr>
          <w:rFonts w:ascii="Times New Roman" w:hAnsi="Times New Roman"/>
          <w:sz w:val="24"/>
          <w:szCs w:val="24"/>
        </w:rPr>
        <w:t>Celkový počet koní se v posledních 10</w:t>
      </w:r>
      <w:r w:rsidR="00B10DE9">
        <w:rPr>
          <w:rFonts w:ascii="Times New Roman" w:hAnsi="Times New Roman"/>
          <w:sz w:val="24"/>
          <w:szCs w:val="24"/>
        </w:rPr>
        <w:t> </w:t>
      </w:r>
      <w:r w:rsidR="00C376B2" w:rsidRPr="00F556D6">
        <w:rPr>
          <w:rFonts w:ascii="Times New Roman" w:hAnsi="Times New Roman"/>
          <w:sz w:val="24"/>
          <w:szCs w:val="24"/>
        </w:rPr>
        <w:t xml:space="preserve">letech v ČR zdvojnásobil, oproti stavu v roce 2003 stoupl </w:t>
      </w:r>
      <w:r w:rsidR="00C03D5E">
        <w:rPr>
          <w:rFonts w:ascii="Times New Roman" w:hAnsi="Times New Roman"/>
          <w:sz w:val="24"/>
          <w:szCs w:val="24"/>
        </w:rPr>
        <w:t xml:space="preserve">téměř </w:t>
      </w:r>
      <w:r w:rsidR="00C376B2" w:rsidRPr="00F556D6">
        <w:rPr>
          <w:rFonts w:ascii="Times New Roman" w:hAnsi="Times New Roman"/>
          <w:sz w:val="24"/>
          <w:szCs w:val="24"/>
        </w:rPr>
        <w:t>o</w:t>
      </w:r>
      <w:r w:rsidR="00770351">
        <w:rPr>
          <w:rFonts w:ascii="Times New Roman" w:hAnsi="Times New Roman"/>
          <w:sz w:val="24"/>
          <w:szCs w:val="24"/>
        </w:rPr>
        <w:t xml:space="preserve"> 40</w:t>
      </w:r>
      <w:r w:rsidR="001408FF">
        <w:rPr>
          <w:rFonts w:ascii="Times New Roman" w:hAnsi="Times New Roman"/>
          <w:sz w:val="24"/>
          <w:szCs w:val="24"/>
        </w:rPr>
        <w:t xml:space="preserve"> </w:t>
      </w:r>
      <w:r w:rsidR="00770351">
        <w:rPr>
          <w:rFonts w:ascii="Times New Roman" w:hAnsi="Times New Roman"/>
          <w:sz w:val="24"/>
          <w:szCs w:val="24"/>
        </w:rPr>
        <w:t xml:space="preserve">000 </w:t>
      </w:r>
      <w:r w:rsidR="00C376B2" w:rsidRPr="00F556D6">
        <w:rPr>
          <w:rFonts w:ascii="Times New Roman" w:hAnsi="Times New Roman"/>
          <w:sz w:val="24"/>
          <w:szCs w:val="24"/>
        </w:rPr>
        <w:t>ks. V současné době je k 1.</w:t>
      </w:r>
      <w:r w:rsidR="004F29CC">
        <w:rPr>
          <w:rFonts w:ascii="Times New Roman" w:hAnsi="Times New Roman"/>
          <w:sz w:val="24"/>
          <w:szCs w:val="24"/>
        </w:rPr>
        <w:t xml:space="preserve"> </w:t>
      </w:r>
      <w:r w:rsidR="000D06B6">
        <w:rPr>
          <w:rFonts w:ascii="Times New Roman" w:hAnsi="Times New Roman"/>
          <w:sz w:val="24"/>
          <w:szCs w:val="24"/>
        </w:rPr>
        <w:t>6</w:t>
      </w:r>
      <w:r w:rsidR="00C376B2" w:rsidRPr="00F556D6">
        <w:rPr>
          <w:rFonts w:ascii="Times New Roman" w:hAnsi="Times New Roman"/>
          <w:sz w:val="24"/>
          <w:szCs w:val="24"/>
        </w:rPr>
        <w:t>.</w:t>
      </w:r>
      <w:r w:rsidR="004F29CC">
        <w:rPr>
          <w:rFonts w:ascii="Times New Roman" w:hAnsi="Times New Roman"/>
          <w:sz w:val="24"/>
          <w:szCs w:val="24"/>
        </w:rPr>
        <w:t xml:space="preserve"> </w:t>
      </w:r>
      <w:r w:rsidR="00C376B2" w:rsidRPr="00F556D6">
        <w:rPr>
          <w:rFonts w:ascii="Times New Roman" w:hAnsi="Times New Roman"/>
          <w:sz w:val="24"/>
          <w:szCs w:val="24"/>
        </w:rPr>
        <w:t>201</w:t>
      </w:r>
      <w:r w:rsidR="000D06B6">
        <w:rPr>
          <w:rFonts w:ascii="Times New Roman" w:hAnsi="Times New Roman"/>
          <w:sz w:val="24"/>
          <w:szCs w:val="24"/>
        </w:rPr>
        <w:t>4</w:t>
      </w:r>
      <w:r w:rsidR="00C376B2" w:rsidRPr="00F556D6">
        <w:rPr>
          <w:rFonts w:ascii="Times New Roman" w:hAnsi="Times New Roman"/>
          <w:sz w:val="24"/>
          <w:szCs w:val="24"/>
        </w:rPr>
        <w:t xml:space="preserve"> v ústřední evidenci </w:t>
      </w:r>
      <w:r w:rsidR="00C03D5E">
        <w:rPr>
          <w:rFonts w:ascii="Times New Roman" w:hAnsi="Times New Roman"/>
          <w:sz w:val="24"/>
          <w:szCs w:val="24"/>
        </w:rPr>
        <w:t>evidováno</w:t>
      </w:r>
      <w:r w:rsidR="00184F97">
        <w:rPr>
          <w:rFonts w:ascii="Times New Roman" w:hAnsi="Times New Roman"/>
          <w:sz w:val="24"/>
          <w:szCs w:val="24"/>
        </w:rPr>
        <w:t xml:space="preserve"> </w:t>
      </w:r>
      <w:r w:rsidR="00B10DE9" w:rsidRPr="00B10DE9">
        <w:rPr>
          <w:rFonts w:ascii="Times New Roman" w:hAnsi="Times New Roman"/>
          <w:sz w:val="24"/>
          <w:szCs w:val="24"/>
        </w:rPr>
        <w:t>8</w:t>
      </w:r>
      <w:r w:rsidR="000D06B6">
        <w:rPr>
          <w:rFonts w:ascii="Times New Roman" w:hAnsi="Times New Roman"/>
          <w:sz w:val="24"/>
          <w:szCs w:val="24"/>
        </w:rPr>
        <w:t>0</w:t>
      </w:r>
      <w:r w:rsidR="001408FF">
        <w:rPr>
          <w:rFonts w:ascii="Times New Roman" w:hAnsi="Times New Roman"/>
          <w:sz w:val="24"/>
          <w:szCs w:val="24"/>
        </w:rPr>
        <w:t xml:space="preserve"> </w:t>
      </w:r>
      <w:r w:rsidR="000D06B6">
        <w:rPr>
          <w:rFonts w:ascii="Times New Roman" w:hAnsi="Times New Roman"/>
          <w:sz w:val="24"/>
          <w:szCs w:val="24"/>
        </w:rPr>
        <w:t>785</w:t>
      </w:r>
      <w:r w:rsidR="00C376B2" w:rsidRPr="00F556D6">
        <w:rPr>
          <w:rFonts w:ascii="Times New Roman" w:hAnsi="Times New Roman"/>
          <w:sz w:val="24"/>
          <w:szCs w:val="24"/>
        </w:rPr>
        <w:t xml:space="preserve"> ks koní.</w:t>
      </w:r>
    </w:p>
    <w:p w:rsidR="00C46389" w:rsidRPr="00F556D6" w:rsidRDefault="00C46389" w:rsidP="00C376B2">
      <w:pPr>
        <w:jc w:val="both"/>
        <w:rPr>
          <w:rFonts w:ascii="Times New Roman" w:hAnsi="Times New Roman"/>
          <w:sz w:val="24"/>
          <w:szCs w:val="24"/>
        </w:rPr>
      </w:pPr>
    </w:p>
    <w:p w:rsidR="00963ED4" w:rsidRDefault="00963ED4" w:rsidP="00262E70">
      <w:pPr>
        <w:jc w:val="center"/>
        <w:rPr>
          <w:rFonts w:ascii="Times New Roman" w:hAnsi="Times New Roman"/>
          <w:sz w:val="24"/>
          <w:szCs w:val="24"/>
        </w:rPr>
      </w:pPr>
    </w:p>
    <w:p w:rsidR="00C376B2" w:rsidRDefault="00246B05" w:rsidP="00AD5615">
      <w:pPr>
        <w:pStyle w:val="Heading2"/>
        <w:numPr>
          <w:ilvl w:val="1"/>
          <w:numId w:val="18"/>
        </w:numPr>
        <w:jc w:val="center"/>
        <w:rPr>
          <w:rFonts w:ascii="Times New Roman" w:hAnsi="Times New Roman"/>
          <w:i w:val="0"/>
          <w:sz w:val="28"/>
          <w:szCs w:val="28"/>
        </w:rPr>
      </w:pPr>
      <w:r>
        <w:rPr>
          <w:rFonts w:ascii="Times New Roman" w:hAnsi="Times New Roman"/>
          <w:i w:val="0"/>
          <w:sz w:val="28"/>
          <w:szCs w:val="28"/>
        </w:rPr>
        <w:t xml:space="preserve"> </w:t>
      </w:r>
      <w:bookmarkStart w:id="5" w:name="_Toc392576520"/>
      <w:r w:rsidR="00C376B2" w:rsidRPr="005D1899">
        <w:rPr>
          <w:rFonts w:ascii="Times New Roman" w:hAnsi="Times New Roman"/>
          <w:i w:val="0"/>
          <w:sz w:val="28"/>
          <w:szCs w:val="28"/>
        </w:rPr>
        <w:t>Reprodukce</w:t>
      </w:r>
      <w:bookmarkEnd w:id="5"/>
    </w:p>
    <w:p w:rsidR="005D1899" w:rsidRPr="005D1899" w:rsidRDefault="005D1899" w:rsidP="005D1899">
      <w:pPr>
        <w:rPr>
          <w:lang w:eastAsia="cs-CZ"/>
        </w:rPr>
      </w:pPr>
    </w:p>
    <w:p w:rsidR="006A4942" w:rsidRDefault="006A4942" w:rsidP="00685584">
      <w:pPr>
        <w:spacing w:after="120" w:line="240" w:lineRule="auto"/>
        <w:jc w:val="both"/>
        <w:rPr>
          <w:rFonts w:ascii="Times New Roman" w:hAnsi="Times New Roman"/>
          <w:sz w:val="24"/>
          <w:szCs w:val="24"/>
        </w:rPr>
      </w:pPr>
      <w:r>
        <w:rPr>
          <w:rFonts w:ascii="Times New Roman" w:hAnsi="Times New Roman"/>
          <w:sz w:val="24"/>
          <w:szCs w:val="24"/>
        </w:rPr>
        <w:t xml:space="preserve">Počet </w:t>
      </w:r>
      <w:r w:rsidRPr="00BB0BBA">
        <w:rPr>
          <w:rFonts w:ascii="Times New Roman" w:hAnsi="Times New Roman"/>
          <w:sz w:val="24"/>
          <w:szCs w:val="24"/>
        </w:rPr>
        <w:t>reprodukčně využívaných klisen v posledních letech stagnuje</w:t>
      </w:r>
      <w:r w:rsidR="000D06B6">
        <w:rPr>
          <w:rFonts w:ascii="Times New Roman" w:hAnsi="Times New Roman"/>
          <w:sz w:val="24"/>
          <w:szCs w:val="24"/>
        </w:rPr>
        <w:t>,</w:t>
      </w:r>
      <w:r w:rsidRPr="00BB0BBA">
        <w:rPr>
          <w:rFonts w:ascii="Times New Roman" w:hAnsi="Times New Roman"/>
          <w:sz w:val="24"/>
          <w:szCs w:val="24"/>
        </w:rPr>
        <w:t xml:space="preserve"> či klesá. Důvodem je </w:t>
      </w:r>
      <w:r w:rsidR="00AA427E" w:rsidRPr="00BB0BBA">
        <w:rPr>
          <w:rFonts w:ascii="Times New Roman" w:hAnsi="Times New Roman"/>
          <w:sz w:val="24"/>
          <w:szCs w:val="24"/>
        </w:rPr>
        <w:t xml:space="preserve">zejména </w:t>
      </w:r>
      <w:r w:rsidRPr="00BB0BBA">
        <w:rPr>
          <w:rFonts w:ascii="Times New Roman" w:hAnsi="Times New Roman"/>
          <w:sz w:val="24"/>
          <w:szCs w:val="24"/>
        </w:rPr>
        <w:t>přetlak na trhu s koňmi.</w:t>
      </w:r>
      <w:r w:rsidR="00856939" w:rsidRPr="00BB0BBA">
        <w:rPr>
          <w:rFonts w:ascii="Times New Roman" w:hAnsi="Times New Roman"/>
          <w:sz w:val="24"/>
          <w:szCs w:val="24"/>
        </w:rPr>
        <w:t xml:space="preserve"> Bez státní podpory se dá předpokládat, že by byl pokles ještě razantnější.</w:t>
      </w:r>
      <w:r w:rsidR="00856939">
        <w:rPr>
          <w:rFonts w:ascii="Times New Roman" w:hAnsi="Times New Roman"/>
          <w:sz w:val="24"/>
          <w:szCs w:val="24"/>
        </w:rPr>
        <w:t xml:space="preserve"> </w:t>
      </w:r>
    </w:p>
    <w:p w:rsidR="006A4942" w:rsidRDefault="006A4942" w:rsidP="006A4942">
      <w:pPr>
        <w:jc w:val="both"/>
        <w:rPr>
          <w:rFonts w:ascii="Times New Roman" w:hAnsi="Times New Roman"/>
          <w:sz w:val="24"/>
          <w:szCs w:val="24"/>
        </w:rPr>
      </w:pPr>
    </w:p>
    <w:p w:rsidR="006A4942" w:rsidRDefault="00622519" w:rsidP="00622519">
      <w:pPr>
        <w:ind w:right="-851"/>
        <w:jc w:val="both"/>
        <w:rPr>
          <w:rFonts w:ascii="Times New Roman" w:hAnsi="Times New Roman"/>
          <w:sz w:val="24"/>
          <w:szCs w:val="24"/>
        </w:rPr>
      </w:pPr>
      <w:r w:rsidRPr="00622519">
        <w:rPr>
          <w:rFonts w:ascii="Times New Roman" w:hAnsi="Times New Roman"/>
          <w:noProof/>
          <w:sz w:val="24"/>
          <w:szCs w:val="24"/>
          <w:lang w:val="en-US"/>
        </w:rPr>
        <w:drawing>
          <wp:inline distT="0" distB="0" distL="0" distR="0">
            <wp:extent cx="6391275" cy="3562350"/>
            <wp:effectExtent l="0" t="0" r="0" b="0"/>
            <wp:docPr id="9"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A4942" w:rsidRDefault="006A4942" w:rsidP="006A4942">
      <w:pPr>
        <w:jc w:val="both"/>
        <w:rPr>
          <w:rFonts w:ascii="Times New Roman" w:hAnsi="Times New Roman"/>
          <w:sz w:val="24"/>
          <w:szCs w:val="24"/>
        </w:rPr>
      </w:pPr>
    </w:p>
    <w:p w:rsidR="006A4942" w:rsidRDefault="006A4942">
      <w:pPr>
        <w:spacing w:after="0" w:line="240" w:lineRule="auto"/>
        <w:rPr>
          <w:rFonts w:ascii="Times New Roman" w:hAnsi="Times New Roman"/>
          <w:sz w:val="24"/>
          <w:szCs w:val="24"/>
        </w:rPr>
      </w:pPr>
      <w:r>
        <w:rPr>
          <w:rFonts w:ascii="Times New Roman" w:hAnsi="Times New Roman"/>
          <w:sz w:val="24"/>
          <w:szCs w:val="24"/>
        </w:rPr>
        <w:br w:type="page"/>
      </w:r>
    </w:p>
    <w:p w:rsidR="00514BC5" w:rsidRDefault="00D70D3D" w:rsidP="00685584">
      <w:pPr>
        <w:spacing w:after="120" w:line="240" w:lineRule="auto"/>
        <w:jc w:val="both"/>
        <w:rPr>
          <w:noProof/>
          <w:lang w:eastAsia="cs-CZ"/>
        </w:rPr>
      </w:pPr>
      <w:r>
        <w:rPr>
          <w:rFonts w:ascii="Times New Roman" w:hAnsi="Times New Roman"/>
          <w:sz w:val="24"/>
          <w:szCs w:val="24"/>
        </w:rPr>
        <w:lastRenderedPageBreak/>
        <w:t xml:space="preserve">V návaznosti na tendenci snižujícího se počtu připouštěných klisen klesá </w:t>
      </w:r>
      <w:r w:rsidR="00AA427E">
        <w:rPr>
          <w:rFonts w:ascii="Times New Roman" w:hAnsi="Times New Roman"/>
          <w:sz w:val="24"/>
          <w:szCs w:val="24"/>
        </w:rPr>
        <w:t xml:space="preserve">od roku 2010 </w:t>
      </w:r>
      <w:r>
        <w:rPr>
          <w:rFonts w:ascii="Times New Roman" w:hAnsi="Times New Roman"/>
          <w:sz w:val="24"/>
          <w:szCs w:val="24"/>
        </w:rPr>
        <w:t>i</w:t>
      </w:r>
      <w:r w:rsidR="00AA427E">
        <w:rPr>
          <w:rFonts w:ascii="Times New Roman" w:hAnsi="Times New Roman"/>
          <w:sz w:val="24"/>
          <w:szCs w:val="24"/>
        </w:rPr>
        <w:t> </w:t>
      </w:r>
      <w:r>
        <w:rPr>
          <w:rFonts w:ascii="Times New Roman" w:hAnsi="Times New Roman"/>
          <w:sz w:val="24"/>
          <w:szCs w:val="24"/>
        </w:rPr>
        <w:t>c</w:t>
      </w:r>
      <w:r w:rsidR="00C376B2">
        <w:rPr>
          <w:rFonts w:ascii="Times New Roman" w:hAnsi="Times New Roman"/>
          <w:sz w:val="24"/>
          <w:szCs w:val="24"/>
        </w:rPr>
        <w:t>elkový počet u nás narozených hříbat.</w:t>
      </w:r>
    </w:p>
    <w:p w:rsidR="006A4942" w:rsidRDefault="006A4942" w:rsidP="00C376B2">
      <w:pPr>
        <w:jc w:val="both"/>
        <w:rPr>
          <w:noProof/>
          <w:lang w:eastAsia="cs-CZ"/>
        </w:rPr>
      </w:pPr>
    </w:p>
    <w:p w:rsidR="00C376B2" w:rsidRDefault="004B3330" w:rsidP="00C376B2">
      <w:pPr>
        <w:jc w:val="both"/>
        <w:rPr>
          <w:rFonts w:ascii="Times New Roman" w:hAnsi="Times New Roman"/>
          <w:sz w:val="24"/>
          <w:szCs w:val="24"/>
        </w:rPr>
      </w:pPr>
      <w:r>
        <w:rPr>
          <w:rFonts w:ascii="Times New Roman" w:hAnsi="Times New Roman"/>
          <w:noProof/>
          <w:sz w:val="24"/>
          <w:szCs w:val="24"/>
          <w:lang w:val="en-US"/>
        </w:rPr>
        <w:drawing>
          <wp:inline distT="0" distB="0" distL="0" distR="0">
            <wp:extent cx="5983986" cy="3981450"/>
            <wp:effectExtent l="19050" t="0" r="0" b="0"/>
            <wp:docPr id="3" name="Graf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376B2" w:rsidRDefault="003B3DDD" w:rsidP="00685584">
      <w:pPr>
        <w:spacing w:after="120" w:line="240" w:lineRule="auto"/>
        <w:jc w:val="both"/>
        <w:rPr>
          <w:noProof/>
          <w:lang w:eastAsia="cs-CZ"/>
        </w:rPr>
      </w:pPr>
      <w:r>
        <w:rPr>
          <w:rFonts w:ascii="Times New Roman" w:hAnsi="Times New Roman"/>
          <w:noProof/>
          <w:sz w:val="24"/>
          <w:szCs w:val="24"/>
          <w:lang w:eastAsia="cs-CZ"/>
        </w:rPr>
        <w:lastRenderedPageBreak/>
        <w:t>Nejprudší pokles počtu narozených hříbat se týká plemene český teplokrevník, a to již od roku 2008.</w:t>
      </w:r>
      <w:r w:rsidR="004B3330">
        <w:rPr>
          <w:rFonts w:ascii="Times New Roman" w:hAnsi="Times New Roman"/>
          <w:noProof/>
          <w:sz w:val="24"/>
          <w:szCs w:val="24"/>
          <w:lang w:val="en-US"/>
        </w:rPr>
        <w:drawing>
          <wp:inline distT="0" distB="0" distL="0" distR="0">
            <wp:extent cx="5972175" cy="3686175"/>
            <wp:effectExtent l="0" t="0" r="0" b="0"/>
            <wp:docPr id="4"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17AF0" w:rsidRDefault="00F17AF0" w:rsidP="00C376B2">
      <w:pPr>
        <w:jc w:val="both"/>
        <w:rPr>
          <w:noProof/>
          <w:lang w:eastAsia="cs-CZ"/>
        </w:rPr>
      </w:pPr>
    </w:p>
    <w:p w:rsidR="00F17AF0" w:rsidRDefault="00F17AF0" w:rsidP="00C376B2">
      <w:pPr>
        <w:jc w:val="both"/>
        <w:rPr>
          <w:noProof/>
          <w:lang w:eastAsia="cs-CZ"/>
        </w:rPr>
      </w:pPr>
    </w:p>
    <w:p w:rsidR="00F02CC0" w:rsidRDefault="004B3330" w:rsidP="00F02CC0">
      <w:pPr>
        <w:jc w:val="both"/>
        <w:rPr>
          <w:rFonts w:ascii="Times New Roman" w:hAnsi="Times New Roman"/>
          <w:sz w:val="24"/>
          <w:szCs w:val="24"/>
        </w:rPr>
      </w:pPr>
      <w:r>
        <w:rPr>
          <w:rFonts w:ascii="Times New Roman" w:hAnsi="Times New Roman"/>
          <w:noProof/>
          <w:sz w:val="24"/>
          <w:szCs w:val="24"/>
          <w:lang w:val="en-US"/>
        </w:rPr>
        <w:drawing>
          <wp:inline distT="0" distB="0" distL="0" distR="0">
            <wp:extent cx="5745480" cy="3667125"/>
            <wp:effectExtent l="19050" t="0" r="7620" b="0"/>
            <wp:docPr id="5" name="Graf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46389" w:rsidRDefault="00C46389" w:rsidP="00C376B2">
      <w:pPr>
        <w:jc w:val="both"/>
        <w:rPr>
          <w:rFonts w:ascii="Times New Roman" w:hAnsi="Times New Roman"/>
          <w:sz w:val="24"/>
          <w:szCs w:val="24"/>
        </w:rPr>
      </w:pPr>
    </w:p>
    <w:p w:rsidR="00793FD7" w:rsidRDefault="00793FD7" w:rsidP="00AD5615">
      <w:pPr>
        <w:pStyle w:val="Heading2"/>
        <w:numPr>
          <w:ilvl w:val="1"/>
          <w:numId w:val="18"/>
        </w:numPr>
        <w:jc w:val="center"/>
        <w:rPr>
          <w:rFonts w:ascii="Times New Roman" w:hAnsi="Times New Roman"/>
          <w:i w:val="0"/>
          <w:sz w:val="28"/>
          <w:szCs w:val="28"/>
        </w:rPr>
      </w:pPr>
      <w:bookmarkStart w:id="6" w:name="_Toc392576521"/>
      <w:r w:rsidRPr="005D1899">
        <w:rPr>
          <w:rFonts w:ascii="Times New Roman" w:hAnsi="Times New Roman"/>
          <w:i w:val="0"/>
          <w:sz w:val="28"/>
          <w:szCs w:val="28"/>
        </w:rPr>
        <w:lastRenderedPageBreak/>
        <w:t>Trh koní v ČR a zahraniční obchod</w:t>
      </w:r>
      <w:bookmarkEnd w:id="6"/>
    </w:p>
    <w:p w:rsidR="005D1899" w:rsidRPr="005D1899" w:rsidRDefault="005D1899" w:rsidP="005D1899">
      <w:pPr>
        <w:rPr>
          <w:lang w:eastAsia="cs-CZ"/>
        </w:rPr>
      </w:pPr>
    </w:p>
    <w:p w:rsidR="00793FD7" w:rsidRDefault="00793FD7" w:rsidP="00685584">
      <w:pPr>
        <w:spacing w:after="120" w:line="240" w:lineRule="auto"/>
        <w:jc w:val="both"/>
        <w:rPr>
          <w:rFonts w:ascii="Times New Roman" w:hAnsi="Times New Roman"/>
          <w:b/>
          <w:sz w:val="28"/>
          <w:szCs w:val="28"/>
        </w:rPr>
      </w:pPr>
      <w:r w:rsidRPr="00AD0AD4">
        <w:rPr>
          <w:rFonts w:ascii="Times New Roman" w:hAnsi="Times New Roman"/>
          <w:sz w:val="24"/>
          <w:szCs w:val="24"/>
        </w:rPr>
        <w:t>Situaci na domácím trhu s koňmi vyjadřuje jednak celní statistika zahraničního obchodu (vykazovaná v Kč), kde položka koně, osli, mul</w:t>
      </w:r>
      <w:r w:rsidR="00961DE0">
        <w:rPr>
          <w:rFonts w:ascii="Times New Roman" w:hAnsi="Times New Roman"/>
          <w:sz w:val="24"/>
          <w:szCs w:val="24"/>
        </w:rPr>
        <w:t>y</w:t>
      </w:r>
      <w:r w:rsidRPr="00AD0AD4">
        <w:rPr>
          <w:rFonts w:ascii="Times New Roman" w:hAnsi="Times New Roman"/>
          <w:sz w:val="24"/>
          <w:szCs w:val="24"/>
        </w:rPr>
        <w:t xml:space="preserve"> a mezci živí (většina je tvořena koňmi) vykazuje za posledních 1</w:t>
      </w:r>
      <w:r>
        <w:rPr>
          <w:rFonts w:ascii="Times New Roman" w:hAnsi="Times New Roman"/>
          <w:sz w:val="24"/>
          <w:szCs w:val="24"/>
        </w:rPr>
        <w:t>3</w:t>
      </w:r>
      <w:r w:rsidRPr="00AD0AD4">
        <w:rPr>
          <w:rFonts w:ascii="Times New Roman" w:hAnsi="Times New Roman"/>
          <w:sz w:val="24"/>
          <w:szCs w:val="24"/>
        </w:rPr>
        <w:t xml:space="preserve"> let záporné saldo. Dále podle údajů z </w:t>
      </w:r>
      <w:r w:rsidR="000D06B6">
        <w:rPr>
          <w:rFonts w:ascii="Times New Roman" w:hAnsi="Times New Roman"/>
          <w:sz w:val="24"/>
          <w:szCs w:val="24"/>
        </w:rPr>
        <w:t>Ú</w:t>
      </w:r>
      <w:r w:rsidRPr="00AD0AD4">
        <w:rPr>
          <w:rFonts w:ascii="Times New Roman" w:hAnsi="Times New Roman"/>
          <w:sz w:val="24"/>
          <w:szCs w:val="24"/>
        </w:rPr>
        <w:t xml:space="preserve">střední evidence koní je celkový počet vyvezených koní v posledních </w:t>
      </w:r>
      <w:r>
        <w:rPr>
          <w:rFonts w:ascii="Times New Roman" w:hAnsi="Times New Roman"/>
          <w:sz w:val="24"/>
          <w:szCs w:val="24"/>
        </w:rPr>
        <w:t>10 </w:t>
      </w:r>
      <w:r w:rsidRPr="00AD0AD4">
        <w:rPr>
          <w:rFonts w:ascii="Times New Roman" w:hAnsi="Times New Roman"/>
          <w:sz w:val="24"/>
          <w:szCs w:val="24"/>
        </w:rPr>
        <w:t xml:space="preserve">letech </w:t>
      </w:r>
      <w:r w:rsidR="0090176E">
        <w:rPr>
          <w:rFonts w:ascii="Times New Roman" w:hAnsi="Times New Roman"/>
          <w:sz w:val="24"/>
          <w:szCs w:val="24"/>
        </w:rPr>
        <w:t>vyšší</w:t>
      </w:r>
      <w:r w:rsidRPr="00AD0AD4">
        <w:rPr>
          <w:rFonts w:ascii="Times New Roman" w:hAnsi="Times New Roman"/>
          <w:sz w:val="24"/>
          <w:szCs w:val="24"/>
        </w:rPr>
        <w:t xml:space="preserve"> než dovezených</w:t>
      </w:r>
      <w:r>
        <w:rPr>
          <w:rFonts w:ascii="Times New Roman" w:hAnsi="Times New Roman"/>
          <w:sz w:val="24"/>
          <w:szCs w:val="24"/>
        </w:rPr>
        <w:t>.</w:t>
      </w:r>
      <w:r w:rsidR="00FB084B">
        <w:rPr>
          <w:rFonts w:ascii="Times New Roman" w:hAnsi="Times New Roman"/>
          <w:sz w:val="24"/>
          <w:szCs w:val="24"/>
        </w:rPr>
        <w:t xml:space="preserve"> </w:t>
      </w:r>
      <w:r>
        <w:rPr>
          <w:rFonts w:ascii="Times New Roman" w:hAnsi="Times New Roman"/>
          <w:sz w:val="24"/>
          <w:szCs w:val="24"/>
        </w:rPr>
        <w:t>Od roku 2012 však počet vyvezených koní</w:t>
      </w:r>
      <w:r w:rsidR="00E34A72" w:rsidRPr="00E34A72">
        <w:rPr>
          <w:rFonts w:ascii="Times New Roman" w:hAnsi="Times New Roman"/>
          <w:sz w:val="24"/>
          <w:szCs w:val="24"/>
        </w:rPr>
        <w:t xml:space="preserve"> </w:t>
      </w:r>
      <w:r w:rsidR="00E34A72">
        <w:rPr>
          <w:rFonts w:ascii="Times New Roman" w:hAnsi="Times New Roman"/>
          <w:sz w:val="24"/>
          <w:szCs w:val="24"/>
        </w:rPr>
        <w:t>stoupá</w:t>
      </w:r>
      <w:r>
        <w:rPr>
          <w:rFonts w:ascii="Times New Roman" w:hAnsi="Times New Roman"/>
          <w:sz w:val="24"/>
          <w:szCs w:val="24"/>
        </w:rPr>
        <w:t>. Rozdíl v počtu narozených hř</w:t>
      </w:r>
      <w:r w:rsidR="001A115D">
        <w:rPr>
          <w:rFonts w:ascii="Times New Roman" w:hAnsi="Times New Roman"/>
          <w:sz w:val="24"/>
          <w:szCs w:val="24"/>
        </w:rPr>
        <w:t>íbat v ČR a dovezených koní se ale</w:t>
      </w:r>
      <w:r>
        <w:rPr>
          <w:rFonts w:ascii="Times New Roman" w:hAnsi="Times New Roman"/>
          <w:sz w:val="24"/>
          <w:szCs w:val="24"/>
        </w:rPr>
        <w:t xml:space="preserve"> od roku 2010 zmenšuje ve prospěch dovozů.</w:t>
      </w:r>
    </w:p>
    <w:p w:rsidR="00793FD7" w:rsidRPr="00C46389" w:rsidRDefault="004B3330" w:rsidP="00793FD7">
      <w:pPr>
        <w:jc w:val="center"/>
        <w:rPr>
          <w:rFonts w:ascii="Times New Roman" w:hAnsi="Times New Roman"/>
          <w:b/>
          <w:sz w:val="28"/>
          <w:szCs w:val="28"/>
        </w:rPr>
      </w:pPr>
      <w:r>
        <w:rPr>
          <w:rFonts w:ascii="Times New Roman" w:hAnsi="Times New Roman"/>
          <w:b/>
          <w:noProof/>
          <w:sz w:val="28"/>
          <w:szCs w:val="28"/>
          <w:lang w:val="en-US"/>
        </w:rPr>
        <w:drawing>
          <wp:inline distT="0" distB="0" distL="0" distR="0">
            <wp:extent cx="5745480" cy="3486150"/>
            <wp:effectExtent l="19050" t="0" r="7620" b="0"/>
            <wp:docPr id="6" name="Graf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93FD7" w:rsidRDefault="004B3330" w:rsidP="00793FD7">
      <w:pPr>
        <w:jc w:val="center"/>
        <w:rPr>
          <w:rFonts w:ascii="Times New Roman" w:hAnsi="Times New Roman"/>
          <w:b/>
          <w:sz w:val="28"/>
          <w:szCs w:val="28"/>
        </w:rPr>
      </w:pPr>
      <w:r>
        <w:rPr>
          <w:rFonts w:ascii="Times New Roman" w:hAnsi="Times New Roman"/>
          <w:b/>
          <w:noProof/>
          <w:sz w:val="28"/>
          <w:szCs w:val="28"/>
          <w:lang w:val="en-US"/>
        </w:rPr>
        <w:drawing>
          <wp:inline distT="0" distB="0" distL="0" distR="0">
            <wp:extent cx="5429250" cy="3552825"/>
            <wp:effectExtent l="0" t="0" r="0" b="0"/>
            <wp:docPr id="7" name="Graf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93FD7" w:rsidRPr="000958CC" w:rsidRDefault="00793FD7" w:rsidP="00AD5615">
      <w:pPr>
        <w:pStyle w:val="Heading1"/>
        <w:numPr>
          <w:ilvl w:val="0"/>
          <w:numId w:val="18"/>
        </w:numPr>
        <w:rPr>
          <w:b w:val="0"/>
          <w:szCs w:val="24"/>
        </w:rPr>
      </w:pPr>
      <w:r>
        <w:rPr>
          <w:b w:val="0"/>
          <w:sz w:val="28"/>
          <w:szCs w:val="28"/>
        </w:rPr>
        <w:br w:type="page"/>
      </w:r>
      <w:bookmarkStart w:id="7" w:name="_Toc392576522"/>
      <w:r w:rsidRPr="005D1899">
        <w:rPr>
          <w:caps/>
          <w:sz w:val="32"/>
          <w:szCs w:val="32"/>
        </w:rPr>
        <w:lastRenderedPageBreak/>
        <w:t>Analýza stavu a možné scénáře chovu koní v ČR</w:t>
      </w:r>
      <w:bookmarkEnd w:id="7"/>
    </w:p>
    <w:p w:rsidR="00793FD7" w:rsidRDefault="00793FD7" w:rsidP="00985796">
      <w:pPr>
        <w:rPr>
          <w:rFonts w:ascii="Times New Roman" w:hAnsi="Times New Roman"/>
          <w:b/>
          <w:sz w:val="28"/>
          <w:szCs w:val="28"/>
        </w:rPr>
      </w:pPr>
    </w:p>
    <w:p w:rsidR="00C376B2" w:rsidRPr="004810F6" w:rsidRDefault="00F556D6" w:rsidP="00AD5615">
      <w:pPr>
        <w:pStyle w:val="Heading2"/>
        <w:numPr>
          <w:ilvl w:val="1"/>
          <w:numId w:val="19"/>
        </w:numPr>
        <w:jc w:val="center"/>
        <w:rPr>
          <w:rFonts w:ascii="Times New Roman" w:hAnsi="Times New Roman"/>
          <w:i w:val="0"/>
          <w:sz w:val="28"/>
          <w:szCs w:val="28"/>
        </w:rPr>
      </w:pPr>
      <w:bookmarkStart w:id="8" w:name="_Toc392576523"/>
      <w:r w:rsidRPr="004810F6">
        <w:rPr>
          <w:rFonts w:ascii="Times New Roman" w:hAnsi="Times New Roman"/>
          <w:i w:val="0"/>
          <w:sz w:val="28"/>
          <w:szCs w:val="28"/>
        </w:rPr>
        <w:t>Šlechtění</w:t>
      </w:r>
      <w:r w:rsidR="001246AD" w:rsidRPr="004810F6">
        <w:rPr>
          <w:rFonts w:ascii="Times New Roman" w:hAnsi="Times New Roman"/>
          <w:i w:val="0"/>
          <w:sz w:val="28"/>
          <w:szCs w:val="28"/>
        </w:rPr>
        <w:t xml:space="preserve"> a plemenitba</w:t>
      </w:r>
      <w:bookmarkEnd w:id="8"/>
    </w:p>
    <w:p w:rsidR="004810F6" w:rsidRDefault="004810F6" w:rsidP="00685584">
      <w:pPr>
        <w:spacing w:after="120" w:line="240" w:lineRule="auto"/>
        <w:jc w:val="both"/>
        <w:rPr>
          <w:rFonts w:ascii="Times New Roman" w:hAnsi="Times New Roman"/>
          <w:sz w:val="24"/>
          <w:szCs w:val="24"/>
        </w:rPr>
      </w:pPr>
    </w:p>
    <w:p w:rsidR="0088592A" w:rsidRPr="00184F97" w:rsidRDefault="0088592A" w:rsidP="00685584">
      <w:pPr>
        <w:spacing w:after="120" w:line="240" w:lineRule="auto"/>
        <w:jc w:val="both"/>
        <w:rPr>
          <w:rFonts w:ascii="Times New Roman" w:hAnsi="Times New Roman"/>
          <w:sz w:val="24"/>
          <w:szCs w:val="24"/>
        </w:rPr>
      </w:pPr>
      <w:r w:rsidRPr="00184F97">
        <w:rPr>
          <w:rFonts w:ascii="Times New Roman" w:hAnsi="Times New Roman"/>
          <w:sz w:val="24"/>
          <w:szCs w:val="24"/>
        </w:rPr>
        <w:t>Počátky usměrňování plemenitby a šlechtění hospodářských zvířat, včetně koní ze strany státu</w:t>
      </w:r>
      <w:r w:rsidR="00CF4417">
        <w:rPr>
          <w:rFonts w:ascii="Times New Roman" w:hAnsi="Times New Roman"/>
          <w:sz w:val="24"/>
          <w:szCs w:val="24"/>
        </w:rPr>
        <w:t>,</w:t>
      </w:r>
      <w:r w:rsidRPr="00184F97">
        <w:rPr>
          <w:rFonts w:ascii="Times New Roman" w:hAnsi="Times New Roman"/>
          <w:sz w:val="24"/>
          <w:szCs w:val="24"/>
        </w:rPr>
        <w:t xml:space="preserve"> se objevily za Rakouska – Uherska, kdy zvelebovací práce v živočišné výrobě řídilo c.</w:t>
      </w:r>
      <w:r w:rsidR="00CF4417">
        <w:rPr>
          <w:rFonts w:ascii="Times New Roman" w:hAnsi="Times New Roman"/>
          <w:sz w:val="24"/>
          <w:szCs w:val="24"/>
        </w:rPr>
        <w:t> </w:t>
      </w:r>
      <w:r w:rsidRPr="00184F97">
        <w:rPr>
          <w:rFonts w:ascii="Times New Roman" w:hAnsi="Times New Roman"/>
          <w:sz w:val="24"/>
          <w:szCs w:val="24"/>
        </w:rPr>
        <w:t>k. ministerstvo orby nejen legislativou, ale i dotacemi a subvencemi ze státních a zemských prostředků. Na území Rakouska</w:t>
      </w:r>
      <w:r w:rsidR="00685584">
        <w:rPr>
          <w:rFonts w:ascii="Times New Roman" w:hAnsi="Times New Roman"/>
          <w:sz w:val="24"/>
          <w:szCs w:val="24"/>
        </w:rPr>
        <w:t xml:space="preserve"> </w:t>
      </w:r>
      <w:r w:rsidRPr="00184F97">
        <w:rPr>
          <w:rFonts w:ascii="Times New Roman" w:hAnsi="Times New Roman"/>
          <w:sz w:val="24"/>
          <w:szCs w:val="24"/>
        </w:rPr>
        <w:t>-</w:t>
      </w:r>
      <w:r w:rsidR="00685584">
        <w:rPr>
          <w:rFonts w:ascii="Times New Roman" w:hAnsi="Times New Roman"/>
          <w:sz w:val="24"/>
          <w:szCs w:val="24"/>
        </w:rPr>
        <w:t xml:space="preserve"> </w:t>
      </w:r>
      <w:r w:rsidRPr="00184F97">
        <w:rPr>
          <w:rFonts w:ascii="Times New Roman" w:hAnsi="Times New Roman"/>
          <w:sz w:val="24"/>
          <w:szCs w:val="24"/>
        </w:rPr>
        <w:t>Uherska byl vydán v roce 1894 zákon, který mimo zvelebování zemědělství a zřízení polní policie určoval také zvelebovací program v chovech hospodářských zvířat.</w:t>
      </w:r>
    </w:p>
    <w:p w:rsidR="0088592A" w:rsidRPr="00184F97" w:rsidRDefault="0088592A" w:rsidP="00685584">
      <w:pPr>
        <w:spacing w:after="120" w:line="240" w:lineRule="auto"/>
        <w:jc w:val="both"/>
        <w:rPr>
          <w:rFonts w:ascii="Times New Roman" w:hAnsi="Times New Roman"/>
          <w:sz w:val="24"/>
          <w:szCs w:val="24"/>
        </w:rPr>
      </w:pPr>
      <w:r w:rsidRPr="00184F97">
        <w:rPr>
          <w:rFonts w:ascii="Times New Roman" w:hAnsi="Times New Roman"/>
          <w:sz w:val="24"/>
          <w:szCs w:val="24"/>
        </w:rPr>
        <w:t xml:space="preserve">Vznik první Československé republiky byl historickým mezníkem i pro další vývoj šlechtění hospodářských zvířat. V roce 1924 byl vydán zákon č. 169, o plemenitbě hospodářských zvířat, který ve svém prvopočátku mimo jiné dával pravomoci rozhodovací i kontrolní „Komisi pro chov hospodářských zvířat“. </w:t>
      </w:r>
    </w:p>
    <w:p w:rsidR="0088592A" w:rsidRPr="00184F97" w:rsidRDefault="0088592A" w:rsidP="00685584">
      <w:pPr>
        <w:spacing w:after="120" w:line="240" w:lineRule="auto"/>
        <w:jc w:val="both"/>
        <w:rPr>
          <w:rFonts w:ascii="Times New Roman" w:hAnsi="Times New Roman"/>
          <w:sz w:val="24"/>
          <w:szCs w:val="24"/>
        </w:rPr>
      </w:pPr>
      <w:r w:rsidRPr="00184F97">
        <w:rPr>
          <w:rFonts w:ascii="Times New Roman" w:hAnsi="Times New Roman"/>
          <w:sz w:val="24"/>
          <w:szCs w:val="24"/>
        </w:rPr>
        <w:t>Po únoru 1948 plemenitbu i šlechtění včetně kontrolní činnosti v chovu hospodářských zvířat, tedy včetně chovu koní</w:t>
      </w:r>
      <w:r w:rsidR="00C83AA3">
        <w:rPr>
          <w:rFonts w:ascii="Times New Roman" w:hAnsi="Times New Roman"/>
          <w:sz w:val="24"/>
          <w:szCs w:val="24"/>
        </w:rPr>
        <w:t>,</w:t>
      </w:r>
      <w:r w:rsidRPr="00184F97">
        <w:rPr>
          <w:rFonts w:ascii="Times New Roman" w:hAnsi="Times New Roman"/>
          <w:sz w:val="24"/>
          <w:szCs w:val="24"/>
        </w:rPr>
        <w:t xml:space="preserve"> převzal do svých rukou stát. Ministerstvo zemědělství řídilo tuto činnost přes zemědělská oddělení Krajských a Okresních národních výborů a vedlo centrální matriku plemenných zvířat. Vzhledem k tomu, že vlastní plemenářská práce se zhoršila, zřídilo Ministerstvo zemědělství v roce 1952 při Ústředním kontrolním a zkušebním ústavu zemědělském Státní inspektorát pro plemenitbu hospodářských zvířat, který byl v roce 1959 nahrazen zřízením Státní plemenářské správy, která byla státní organizací. Státní plemenářská správa byla postupně transformována přes Státní plemenářské podniky, až v roce 1989 vznikl pro řízení plemenářské a šlechtitelské práce Státní plemenářský podnik.</w:t>
      </w:r>
    </w:p>
    <w:p w:rsidR="0088592A" w:rsidRPr="00184F97" w:rsidRDefault="0088592A" w:rsidP="00685584">
      <w:pPr>
        <w:spacing w:after="120" w:line="240" w:lineRule="auto"/>
        <w:jc w:val="both"/>
        <w:rPr>
          <w:rFonts w:ascii="Times New Roman" w:hAnsi="Times New Roman"/>
          <w:sz w:val="24"/>
          <w:szCs w:val="24"/>
        </w:rPr>
      </w:pPr>
      <w:r w:rsidRPr="00184F97">
        <w:rPr>
          <w:rFonts w:ascii="Times New Roman" w:hAnsi="Times New Roman"/>
          <w:sz w:val="24"/>
          <w:szCs w:val="24"/>
        </w:rPr>
        <w:t>Uvedené státní plemenářské organizace, jej</w:t>
      </w:r>
      <w:r w:rsidR="00CF4417">
        <w:rPr>
          <w:rFonts w:ascii="Times New Roman" w:hAnsi="Times New Roman"/>
          <w:sz w:val="24"/>
          <w:szCs w:val="24"/>
        </w:rPr>
        <w:t>ichž</w:t>
      </w:r>
      <w:r w:rsidRPr="00184F97">
        <w:rPr>
          <w:rFonts w:ascii="Times New Roman" w:hAnsi="Times New Roman"/>
          <w:sz w:val="24"/>
          <w:szCs w:val="24"/>
        </w:rPr>
        <w:t xml:space="preserve"> nedílnou součástí byly i hřebčíny a hřebčince, prováděly opatření státu v oblasti plemenitby, šlechtění, evidence i označování hospodářských zvířat. Organizace Státní plemenářské podniky byla zahrnuta do soustavy mimocenových ekonomických nástrojů, v rámci kterých měly zvláštní poslání subvence na financování těch činností, kterými tato organizace realizovala delegovanou pravomoc státní správy v živočišné výrobě. Byl to okruh subvencovaných činností v kontrole užitkovosti a dědičnosti, v chovu koní, jakož i subvence k celkovému zlepšení plemenářské práce k zajišťování přirozené plemenitby u soukromníků.</w:t>
      </w:r>
    </w:p>
    <w:p w:rsidR="0088592A" w:rsidRPr="00184F97" w:rsidRDefault="0088592A" w:rsidP="00685584">
      <w:pPr>
        <w:spacing w:after="120" w:line="240" w:lineRule="auto"/>
        <w:jc w:val="both"/>
        <w:rPr>
          <w:rFonts w:ascii="Times New Roman" w:hAnsi="Times New Roman"/>
          <w:sz w:val="24"/>
          <w:szCs w:val="24"/>
        </w:rPr>
      </w:pPr>
      <w:r w:rsidRPr="00184F97">
        <w:rPr>
          <w:rFonts w:ascii="Times New Roman" w:hAnsi="Times New Roman"/>
          <w:sz w:val="24"/>
          <w:szCs w:val="24"/>
        </w:rPr>
        <w:t xml:space="preserve">Po roce 1989 dochází k vnitřní diferenciaci státních plemenářských podniků a vznikaly zájmové svazy chovatelů hospodářských zvířat, které uplatňovaly nároky na šlechtitelskou činnost v chovech hospodářských zvířat prováděnou dosud specializovanými státními plemenářskými organizacemi. Proto byl přijat zákon č. 240/1991 Sb., o šlechtění a plemenitbě hospodářských zvířat, který usiloval v době svého vzniku především o vyloučení principu státního řízení plemenářské práce. Stát prostřednictvím </w:t>
      </w:r>
      <w:r w:rsidR="00625B18">
        <w:rPr>
          <w:rFonts w:ascii="Times New Roman" w:hAnsi="Times New Roman"/>
          <w:sz w:val="24"/>
          <w:szCs w:val="24"/>
        </w:rPr>
        <w:t>M</w:t>
      </w:r>
      <w:r w:rsidRPr="00184F97">
        <w:rPr>
          <w:rFonts w:ascii="Times New Roman" w:hAnsi="Times New Roman"/>
          <w:sz w:val="24"/>
          <w:szCs w:val="24"/>
        </w:rPr>
        <w:t>inisterstva zemědělství pouze usměrňoval šlechtitelskou práci v chovech hospodářských zvířat, včetně koní</w:t>
      </w:r>
      <w:r w:rsidR="004E4E91">
        <w:rPr>
          <w:rFonts w:ascii="Times New Roman" w:hAnsi="Times New Roman"/>
          <w:sz w:val="24"/>
          <w:szCs w:val="24"/>
        </w:rPr>
        <w:t>,</w:t>
      </w:r>
      <w:r w:rsidRPr="00184F97">
        <w:rPr>
          <w:rFonts w:ascii="Times New Roman" w:hAnsi="Times New Roman"/>
          <w:sz w:val="24"/>
          <w:szCs w:val="24"/>
        </w:rPr>
        <w:t xml:space="preserve"> udělením oprávnění specializovaným subjektům k zabezpečení šlechtitelské práce, jmenováním výběrových a uznávacích komisí, jej</w:t>
      </w:r>
      <w:r w:rsidR="00CF4417">
        <w:rPr>
          <w:rFonts w:ascii="Times New Roman" w:hAnsi="Times New Roman"/>
          <w:sz w:val="24"/>
          <w:szCs w:val="24"/>
        </w:rPr>
        <w:t>ichž</w:t>
      </w:r>
      <w:r w:rsidRPr="00184F97">
        <w:rPr>
          <w:rFonts w:ascii="Times New Roman" w:hAnsi="Times New Roman"/>
          <w:sz w:val="24"/>
          <w:szCs w:val="24"/>
        </w:rPr>
        <w:t xml:space="preserve"> členy byl</w:t>
      </w:r>
      <w:r w:rsidR="00CF4417">
        <w:rPr>
          <w:rFonts w:ascii="Times New Roman" w:hAnsi="Times New Roman"/>
          <w:sz w:val="24"/>
          <w:szCs w:val="24"/>
        </w:rPr>
        <w:t>i</w:t>
      </w:r>
      <w:r w:rsidRPr="00184F97">
        <w:rPr>
          <w:rFonts w:ascii="Times New Roman" w:hAnsi="Times New Roman"/>
          <w:sz w:val="24"/>
          <w:szCs w:val="24"/>
        </w:rPr>
        <w:t xml:space="preserve"> i zástupci profesních zájmových svazů.</w:t>
      </w:r>
    </w:p>
    <w:p w:rsidR="0088592A" w:rsidRPr="00184F97" w:rsidRDefault="0088592A" w:rsidP="00685584">
      <w:pPr>
        <w:spacing w:after="120" w:line="240" w:lineRule="auto"/>
        <w:jc w:val="both"/>
        <w:rPr>
          <w:rFonts w:ascii="Times New Roman" w:hAnsi="Times New Roman"/>
          <w:sz w:val="24"/>
          <w:szCs w:val="24"/>
        </w:rPr>
      </w:pPr>
      <w:r w:rsidRPr="00184F97">
        <w:rPr>
          <w:rFonts w:ascii="Times New Roman" w:hAnsi="Times New Roman"/>
          <w:sz w:val="24"/>
          <w:szCs w:val="24"/>
        </w:rPr>
        <w:t>Plemenitba hospodářských zvířat pak byla usměrňována ministerstvem prostřednictvím pověřených organizací.</w:t>
      </w:r>
    </w:p>
    <w:p w:rsidR="0088592A" w:rsidRPr="00184F97" w:rsidRDefault="0088592A" w:rsidP="00685584">
      <w:pPr>
        <w:spacing w:after="120" w:line="240" w:lineRule="auto"/>
        <w:jc w:val="both"/>
        <w:rPr>
          <w:rFonts w:ascii="Times New Roman" w:hAnsi="Times New Roman"/>
          <w:sz w:val="24"/>
          <w:szCs w:val="24"/>
        </w:rPr>
      </w:pPr>
      <w:r w:rsidRPr="00184F97">
        <w:rPr>
          <w:rFonts w:ascii="Times New Roman" w:hAnsi="Times New Roman"/>
          <w:sz w:val="24"/>
          <w:szCs w:val="24"/>
        </w:rPr>
        <w:t>Zásadní změnu v postavení profesních zájmových sdružení chovatelů hospodářských zvířat</w:t>
      </w:r>
      <w:r w:rsidR="00BD39EC">
        <w:rPr>
          <w:rFonts w:ascii="Times New Roman" w:hAnsi="Times New Roman"/>
          <w:sz w:val="24"/>
          <w:szCs w:val="24"/>
        </w:rPr>
        <w:t>,</w:t>
      </w:r>
      <w:r w:rsidRPr="00184F97">
        <w:rPr>
          <w:rFonts w:ascii="Times New Roman" w:hAnsi="Times New Roman"/>
          <w:sz w:val="24"/>
          <w:szCs w:val="24"/>
        </w:rPr>
        <w:t xml:space="preserve"> včetně koní</w:t>
      </w:r>
      <w:r w:rsidR="00BD39EC">
        <w:rPr>
          <w:rFonts w:ascii="Times New Roman" w:hAnsi="Times New Roman"/>
          <w:sz w:val="24"/>
          <w:szCs w:val="24"/>
        </w:rPr>
        <w:t>,</w:t>
      </w:r>
      <w:r w:rsidRPr="00184F97">
        <w:rPr>
          <w:rFonts w:ascii="Times New Roman" w:hAnsi="Times New Roman"/>
          <w:sz w:val="24"/>
          <w:szCs w:val="24"/>
        </w:rPr>
        <w:t xml:space="preserve"> přinesl zákon č. 154/2000 Sb., o šlechtění, plemenitbě a evidenci hospodářských </w:t>
      </w:r>
      <w:r w:rsidRPr="00184F97">
        <w:rPr>
          <w:rFonts w:ascii="Times New Roman" w:hAnsi="Times New Roman"/>
          <w:sz w:val="24"/>
          <w:szCs w:val="24"/>
        </w:rPr>
        <w:lastRenderedPageBreak/>
        <w:t>zvířat (plemenářský zákon). Rozhodujícím důvodem pro</w:t>
      </w:r>
      <w:r w:rsidR="00685584">
        <w:rPr>
          <w:rFonts w:ascii="Times New Roman" w:hAnsi="Times New Roman"/>
          <w:sz w:val="24"/>
          <w:szCs w:val="24"/>
        </w:rPr>
        <w:t> </w:t>
      </w:r>
      <w:r w:rsidRPr="00184F97">
        <w:rPr>
          <w:rFonts w:ascii="Times New Roman" w:hAnsi="Times New Roman"/>
          <w:sz w:val="24"/>
          <w:szCs w:val="24"/>
        </w:rPr>
        <w:t>zpracování nového zákona o</w:t>
      </w:r>
      <w:r w:rsidR="00C83AA3">
        <w:rPr>
          <w:rFonts w:ascii="Times New Roman" w:hAnsi="Times New Roman"/>
          <w:sz w:val="24"/>
          <w:szCs w:val="24"/>
        </w:rPr>
        <w:t> </w:t>
      </w:r>
      <w:r w:rsidRPr="00184F97">
        <w:rPr>
          <w:rFonts w:ascii="Times New Roman" w:hAnsi="Times New Roman"/>
          <w:sz w:val="24"/>
          <w:szCs w:val="24"/>
        </w:rPr>
        <w:t>šlechtění, plemenitbě a evidenci hospodářských zvířat byl</w:t>
      </w:r>
      <w:r w:rsidR="00AC0D8A">
        <w:rPr>
          <w:rFonts w:ascii="Times New Roman" w:hAnsi="Times New Roman"/>
          <w:sz w:val="24"/>
          <w:szCs w:val="24"/>
        </w:rPr>
        <w:t>a</w:t>
      </w:r>
      <w:r w:rsidRPr="00184F97">
        <w:rPr>
          <w:rFonts w:ascii="Times New Roman" w:hAnsi="Times New Roman"/>
          <w:sz w:val="24"/>
          <w:szCs w:val="24"/>
        </w:rPr>
        <w:t xml:space="preserve"> potřeba právně zakotvit řadu zásadních změn, ke kterým došlo v českém chovatelství od</w:t>
      </w:r>
      <w:r w:rsidR="00685584">
        <w:rPr>
          <w:rFonts w:ascii="Times New Roman" w:hAnsi="Times New Roman"/>
          <w:sz w:val="24"/>
          <w:szCs w:val="24"/>
        </w:rPr>
        <w:t> </w:t>
      </w:r>
      <w:r w:rsidRPr="00184F97">
        <w:rPr>
          <w:rFonts w:ascii="Times New Roman" w:hAnsi="Times New Roman"/>
          <w:sz w:val="24"/>
          <w:szCs w:val="24"/>
        </w:rPr>
        <w:t>vydání zákona č. 240/1991 Sb. Dalším důvodem byla potřeba dosáhnout slučitelnosti právních předpisů České republiky s</w:t>
      </w:r>
      <w:r w:rsidR="00C83AA3">
        <w:rPr>
          <w:rFonts w:ascii="Times New Roman" w:hAnsi="Times New Roman"/>
          <w:sz w:val="24"/>
          <w:szCs w:val="24"/>
        </w:rPr>
        <w:t> </w:t>
      </w:r>
      <w:r w:rsidRPr="00184F97">
        <w:rPr>
          <w:rFonts w:ascii="Times New Roman" w:hAnsi="Times New Roman"/>
          <w:sz w:val="24"/>
          <w:szCs w:val="24"/>
        </w:rPr>
        <w:t>předpisy E</w:t>
      </w:r>
      <w:r w:rsidR="00685584">
        <w:rPr>
          <w:rFonts w:ascii="Times New Roman" w:hAnsi="Times New Roman"/>
          <w:sz w:val="24"/>
          <w:szCs w:val="24"/>
        </w:rPr>
        <w:t>U</w:t>
      </w:r>
      <w:r w:rsidRPr="00184F97">
        <w:rPr>
          <w:rFonts w:ascii="Times New Roman" w:hAnsi="Times New Roman"/>
          <w:sz w:val="24"/>
          <w:szCs w:val="24"/>
        </w:rPr>
        <w:t xml:space="preserve">. </w:t>
      </w:r>
    </w:p>
    <w:p w:rsidR="0088592A" w:rsidRPr="00184F97" w:rsidRDefault="0088592A" w:rsidP="00685584">
      <w:pPr>
        <w:spacing w:after="120" w:line="240" w:lineRule="auto"/>
        <w:jc w:val="both"/>
        <w:rPr>
          <w:rFonts w:ascii="Times New Roman" w:hAnsi="Times New Roman"/>
          <w:sz w:val="24"/>
          <w:szCs w:val="24"/>
        </w:rPr>
      </w:pPr>
      <w:r w:rsidRPr="00184F97">
        <w:rPr>
          <w:rFonts w:ascii="Times New Roman" w:hAnsi="Times New Roman"/>
          <w:sz w:val="24"/>
          <w:szCs w:val="24"/>
        </w:rPr>
        <w:t>Zájmová chovatelská sdružení se v době tvorby a přijetí zákona č. 240/1991 Sb. teprve formovala (vznikala postupně podle zákona č. 83/1990 Sb., o sdružování občanů) a nebylo proto reálné převést na ně již v tomto zákoně rozhodující funkce při řízení šlechtitelského procesu tak, jak je obvyklé ve všech chovatelsky vyspělých zemích, včetně zemí E</w:t>
      </w:r>
      <w:r w:rsidR="00685584">
        <w:rPr>
          <w:rFonts w:ascii="Times New Roman" w:hAnsi="Times New Roman"/>
          <w:sz w:val="24"/>
          <w:szCs w:val="24"/>
        </w:rPr>
        <w:t>U</w:t>
      </w:r>
      <w:r w:rsidRPr="00184F97">
        <w:rPr>
          <w:rFonts w:ascii="Times New Roman" w:hAnsi="Times New Roman"/>
          <w:sz w:val="24"/>
          <w:szCs w:val="24"/>
        </w:rPr>
        <w:t xml:space="preserve">. </w:t>
      </w:r>
      <w:r w:rsidR="00180BF7">
        <w:rPr>
          <w:rFonts w:ascii="Times New Roman" w:hAnsi="Times New Roman"/>
          <w:sz w:val="24"/>
          <w:szCs w:val="24"/>
        </w:rPr>
        <w:t xml:space="preserve"> </w:t>
      </w:r>
      <w:r w:rsidRPr="00184F97">
        <w:rPr>
          <w:rFonts w:ascii="Times New Roman" w:hAnsi="Times New Roman"/>
          <w:sz w:val="24"/>
          <w:szCs w:val="24"/>
        </w:rPr>
        <w:t>V průběhu devadesátých let se však zájmová chovatelská sdružení rychle konsolidovala a</w:t>
      </w:r>
      <w:r w:rsidR="00625B18">
        <w:rPr>
          <w:rFonts w:ascii="Times New Roman" w:hAnsi="Times New Roman"/>
          <w:sz w:val="24"/>
          <w:szCs w:val="24"/>
        </w:rPr>
        <w:t> </w:t>
      </w:r>
      <w:r w:rsidRPr="00184F97">
        <w:rPr>
          <w:rFonts w:ascii="Times New Roman" w:hAnsi="Times New Roman"/>
          <w:sz w:val="24"/>
          <w:szCs w:val="24"/>
        </w:rPr>
        <w:t>od</w:t>
      </w:r>
      <w:r w:rsidR="00625B18">
        <w:rPr>
          <w:rFonts w:ascii="Times New Roman" w:hAnsi="Times New Roman"/>
          <w:sz w:val="24"/>
          <w:szCs w:val="24"/>
        </w:rPr>
        <w:t> </w:t>
      </w:r>
      <w:r w:rsidRPr="00184F97">
        <w:rPr>
          <w:rFonts w:ascii="Times New Roman" w:hAnsi="Times New Roman"/>
          <w:sz w:val="24"/>
          <w:szCs w:val="24"/>
        </w:rPr>
        <w:t>roku 1994 jim Ministerstvo zemědělství postupně udělovalo souhlas ke zřízení a vedení plemenných knih pro jednotlivá plemena v rámci druhů hospodářských zvířat a přenášelo na</w:t>
      </w:r>
      <w:r w:rsidR="00685584">
        <w:rPr>
          <w:rFonts w:ascii="Times New Roman" w:hAnsi="Times New Roman"/>
          <w:sz w:val="24"/>
          <w:szCs w:val="24"/>
        </w:rPr>
        <w:t> </w:t>
      </w:r>
      <w:r w:rsidRPr="00184F97">
        <w:rPr>
          <w:rFonts w:ascii="Times New Roman" w:hAnsi="Times New Roman"/>
          <w:sz w:val="24"/>
          <w:szCs w:val="24"/>
        </w:rPr>
        <w:t>ně část odpovědnosti za tvorbu a provádění šlechtitelských programů. Proto zákonem č.</w:t>
      </w:r>
      <w:r w:rsidR="00AC0D8A">
        <w:rPr>
          <w:rFonts w:ascii="Times New Roman" w:hAnsi="Times New Roman"/>
          <w:sz w:val="24"/>
          <w:szCs w:val="24"/>
        </w:rPr>
        <w:t> </w:t>
      </w:r>
      <w:r w:rsidRPr="00184F97">
        <w:rPr>
          <w:rFonts w:ascii="Times New Roman" w:hAnsi="Times New Roman"/>
          <w:sz w:val="24"/>
          <w:szCs w:val="24"/>
        </w:rPr>
        <w:t xml:space="preserve">154/2000 Sb., bylo stanoveno, že rozhodující funkce v procesu šlechtění hospodářských zvířat převezmou uznaná chovatelská sdružení </w:t>
      </w:r>
      <w:r w:rsidR="00625B18">
        <w:rPr>
          <w:rFonts w:ascii="Times New Roman" w:hAnsi="Times New Roman"/>
          <w:sz w:val="24"/>
          <w:szCs w:val="24"/>
        </w:rPr>
        <w:t xml:space="preserve">(UCHS) </w:t>
      </w:r>
      <w:r w:rsidRPr="00184F97">
        <w:rPr>
          <w:rFonts w:ascii="Times New Roman" w:hAnsi="Times New Roman"/>
          <w:sz w:val="24"/>
          <w:szCs w:val="24"/>
        </w:rPr>
        <w:t>a přesunula se na ně ze současných oprávněných a pověřených organizací i odpovědnost za tento proces. Výběrové komise a</w:t>
      </w:r>
      <w:r w:rsidR="00685584">
        <w:rPr>
          <w:rFonts w:ascii="Times New Roman" w:hAnsi="Times New Roman"/>
          <w:sz w:val="24"/>
          <w:szCs w:val="24"/>
        </w:rPr>
        <w:t> </w:t>
      </w:r>
      <w:r w:rsidRPr="00184F97">
        <w:rPr>
          <w:rFonts w:ascii="Times New Roman" w:hAnsi="Times New Roman"/>
          <w:sz w:val="24"/>
          <w:szCs w:val="24"/>
        </w:rPr>
        <w:t xml:space="preserve">uznávací komise se zrušily a jejich funkci převzala </w:t>
      </w:r>
      <w:r w:rsidR="00625B18">
        <w:rPr>
          <w:rFonts w:ascii="Times New Roman" w:hAnsi="Times New Roman"/>
          <w:sz w:val="24"/>
          <w:szCs w:val="24"/>
        </w:rPr>
        <w:t>UCHS</w:t>
      </w:r>
      <w:r w:rsidRPr="00184F97">
        <w:rPr>
          <w:rFonts w:ascii="Times New Roman" w:hAnsi="Times New Roman"/>
          <w:sz w:val="24"/>
          <w:szCs w:val="24"/>
        </w:rPr>
        <w:t>, která odpovídají za realizaci šlechtitelského programu, hodnotí a vybírají hospodářská zvířata, včetně koní, v souladu se stanoveným chovným cílem a řádem plemenných knih.</w:t>
      </w:r>
    </w:p>
    <w:p w:rsidR="0088592A" w:rsidRPr="00184F97" w:rsidRDefault="0088592A" w:rsidP="00685584">
      <w:pPr>
        <w:spacing w:after="120" w:line="240" w:lineRule="auto"/>
        <w:jc w:val="both"/>
        <w:rPr>
          <w:rFonts w:ascii="Times New Roman" w:hAnsi="Times New Roman"/>
          <w:sz w:val="24"/>
          <w:szCs w:val="24"/>
        </w:rPr>
      </w:pPr>
      <w:r w:rsidRPr="00184F97">
        <w:rPr>
          <w:rFonts w:ascii="Times New Roman" w:hAnsi="Times New Roman"/>
          <w:sz w:val="24"/>
          <w:szCs w:val="24"/>
        </w:rPr>
        <w:t>Kvalitní šlechtitelská a plemenářská práce v chovu koní, podobně jako u ostatních hospodářských zvířat, jak je uvedeno výše, se neobešla v celé své historii bez finanční pomoci státu, která byla jedním ze základních podmínek výsledného stavu konkurenceschopnosti plemenných koní českých chovatelů. Bez státních dotací, subvencí, či podpory činnosti státních hřebčinců, by nebylo možné šlechtitelskou činnost, která je vyloženě ztrátová, realizovat. Státní dotace na šlechtitelskou činnost v chovech hospodářských zvířat jsou poskytovány i dnes ve všech zemědělsky vyspělých státech.</w:t>
      </w:r>
    </w:p>
    <w:p w:rsidR="0088592A" w:rsidRPr="00184F97" w:rsidRDefault="0088592A" w:rsidP="00685584">
      <w:pPr>
        <w:spacing w:after="120" w:line="240" w:lineRule="auto"/>
        <w:jc w:val="both"/>
        <w:rPr>
          <w:rFonts w:ascii="Times New Roman" w:hAnsi="Times New Roman"/>
          <w:sz w:val="24"/>
          <w:szCs w:val="24"/>
        </w:rPr>
      </w:pPr>
      <w:r w:rsidRPr="00184F97">
        <w:rPr>
          <w:rFonts w:ascii="Times New Roman" w:hAnsi="Times New Roman"/>
          <w:sz w:val="24"/>
          <w:szCs w:val="24"/>
        </w:rPr>
        <w:t>Od roku 1992 je podpora šlechtitelské a plemenářské práce v chovu koní zaměřena na</w:t>
      </w:r>
      <w:r w:rsidR="00685584">
        <w:rPr>
          <w:rFonts w:ascii="Times New Roman" w:hAnsi="Times New Roman"/>
          <w:sz w:val="24"/>
          <w:szCs w:val="24"/>
        </w:rPr>
        <w:t> </w:t>
      </w:r>
      <w:r w:rsidRPr="00184F97">
        <w:rPr>
          <w:rFonts w:ascii="Times New Roman" w:hAnsi="Times New Roman"/>
          <w:sz w:val="24"/>
          <w:szCs w:val="24"/>
        </w:rPr>
        <w:t>podporu zavádění a vedení plemenných knih, podporu výkonnostních zkoušek, kontrolu dědičnosti, testování a podporu zveřejňování plemenářské práce. Do roku 1996 byla v zájmu dovozu vysoce kvalitního genetického materiálu realizována podpora nákupu živých hřebců a</w:t>
      </w:r>
      <w:r w:rsidR="00685584">
        <w:rPr>
          <w:rFonts w:ascii="Times New Roman" w:hAnsi="Times New Roman"/>
          <w:sz w:val="24"/>
          <w:szCs w:val="24"/>
        </w:rPr>
        <w:t> </w:t>
      </w:r>
      <w:r w:rsidRPr="00184F97">
        <w:rPr>
          <w:rFonts w:ascii="Times New Roman" w:hAnsi="Times New Roman"/>
          <w:sz w:val="24"/>
          <w:szCs w:val="24"/>
        </w:rPr>
        <w:t xml:space="preserve">klisen, inseminačních dávek a embryí. </w:t>
      </w:r>
    </w:p>
    <w:p w:rsidR="0088592A" w:rsidRPr="00184F97" w:rsidRDefault="0088592A" w:rsidP="00685584">
      <w:pPr>
        <w:spacing w:after="120" w:line="240" w:lineRule="auto"/>
        <w:jc w:val="both"/>
        <w:rPr>
          <w:rFonts w:ascii="Times New Roman" w:hAnsi="Times New Roman"/>
          <w:sz w:val="24"/>
          <w:szCs w:val="24"/>
        </w:rPr>
      </w:pPr>
      <w:r w:rsidRPr="00184F97">
        <w:rPr>
          <w:rFonts w:ascii="Times New Roman" w:hAnsi="Times New Roman"/>
          <w:sz w:val="24"/>
          <w:szCs w:val="24"/>
        </w:rPr>
        <w:t>V současné době je v rámci šlechtitelského procesu v chovu koní v ČR ministerstvem uznáno celkem 13 uznaných chovatelských sdružení, kter</w:t>
      </w:r>
      <w:r w:rsidR="00AC0D8A">
        <w:rPr>
          <w:rFonts w:ascii="Times New Roman" w:hAnsi="Times New Roman"/>
          <w:sz w:val="24"/>
          <w:szCs w:val="24"/>
        </w:rPr>
        <w:t>á</w:t>
      </w:r>
      <w:r w:rsidRPr="00184F97">
        <w:rPr>
          <w:rFonts w:ascii="Times New Roman" w:hAnsi="Times New Roman"/>
          <w:sz w:val="24"/>
          <w:szCs w:val="24"/>
        </w:rPr>
        <w:t xml:space="preserve"> vedou plemenné knihy pro 22 plemen koní</w:t>
      </w:r>
      <w:r w:rsidR="00332E8B">
        <w:rPr>
          <w:rFonts w:ascii="Times New Roman" w:hAnsi="Times New Roman"/>
          <w:sz w:val="24"/>
          <w:szCs w:val="24"/>
        </w:rPr>
        <w:t xml:space="preserve"> (seznam viz příloha č. 1)</w:t>
      </w:r>
      <w:r w:rsidRPr="00184F97">
        <w:rPr>
          <w:rFonts w:ascii="Times New Roman" w:hAnsi="Times New Roman"/>
          <w:sz w:val="24"/>
          <w:szCs w:val="24"/>
        </w:rPr>
        <w:t>.</w:t>
      </w:r>
      <w:r w:rsidR="0005174B">
        <w:rPr>
          <w:rFonts w:ascii="Times New Roman" w:hAnsi="Times New Roman"/>
          <w:sz w:val="24"/>
          <w:szCs w:val="24"/>
        </w:rPr>
        <w:t xml:space="preserve"> </w:t>
      </w:r>
      <w:r w:rsidRPr="00184F97">
        <w:rPr>
          <w:rFonts w:ascii="Times New Roman" w:hAnsi="Times New Roman"/>
          <w:sz w:val="24"/>
          <w:szCs w:val="24"/>
        </w:rPr>
        <w:t xml:space="preserve">Podle § 5, odst. 7, písm. a) zákona </w:t>
      </w:r>
      <w:r w:rsidR="00625B18">
        <w:rPr>
          <w:rFonts w:ascii="Times New Roman" w:hAnsi="Times New Roman"/>
          <w:sz w:val="24"/>
          <w:szCs w:val="24"/>
        </w:rPr>
        <w:t xml:space="preserve">č. </w:t>
      </w:r>
      <w:r w:rsidRPr="00184F97">
        <w:rPr>
          <w:rFonts w:ascii="Times New Roman" w:hAnsi="Times New Roman"/>
          <w:sz w:val="24"/>
          <w:szCs w:val="24"/>
        </w:rPr>
        <w:t>154/2000</w:t>
      </w:r>
      <w:r w:rsidR="00CF4417">
        <w:rPr>
          <w:rFonts w:ascii="Times New Roman" w:hAnsi="Times New Roman"/>
          <w:sz w:val="24"/>
          <w:szCs w:val="24"/>
        </w:rPr>
        <w:t xml:space="preserve"> </w:t>
      </w:r>
      <w:r w:rsidRPr="00184F97">
        <w:rPr>
          <w:rFonts w:ascii="Times New Roman" w:hAnsi="Times New Roman"/>
          <w:sz w:val="24"/>
          <w:szCs w:val="24"/>
        </w:rPr>
        <w:t>Sb., je uznané chovatelské sdružení povinno</w:t>
      </w:r>
      <w:bookmarkStart w:id="9" w:name="p5-7-a"/>
      <w:bookmarkEnd w:id="9"/>
      <w:r w:rsidRPr="00184F97">
        <w:rPr>
          <w:rFonts w:ascii="Times New Roman" w:hAnsi="Times New Roman"/>
          <w:sz w:val="24"/>
          <w:szCs w:val="24"/>
        </w:rPr>
        <w:t xml:space="preserve"> postupovat při své činnosti v souladu se svým chovným cílem a</w:t>
      </w:r>
      <w:r w:rsidR="00332E8B">
        <w:rPr>
          <w:rFonts w:ascii="Times New Roman" w:hAnsi="Times New Roman"/>
          <w:sz w:val="24"/>
          <w:szCs w:val="24"/>
        </w:rPr>
        <w:t> </w:t>
      </w:r>
      <w:r w:rsidRPr="00184F97">
        <w:rPr>
          <w:rFonts w:ascii="Times New Roman" w:hAnsi="Times New Roman"/>
          <w:sz w:val="24"/>
          <w:szCs w:val="24"/>
        </w:rPr>
        <w:t>šlechtitelským programem, vyhodnocovat a realizovat šlechtitelský program a nejméně jednou ročně zveřejňovat jeho výsledky.</w:t>
      </w:r>
      <w:r w:rsidR="0005174B">
        <w:rPr>
          <w:rFonts w:ascii="Times New Roman" w:hAnsi="Times New Roman"/>
          <w:sz w:val="24"/>
          <w:szCs w:val="24"/>
        </w:rPr>
        <w:t xml:space="preserve"> </w:t>
      </w:r>
      <w:r w:rsidRPr="00184F97">
        <w:rPr>
          <w:rFonts w:ascii="Times New Roman" w:hAnsi="Times New Roman"/>
          <w:sz w:val="24"/>
          <w:szCs w:val="24"/>
        </w:rPr>
        <w:t xml:space="preserve">Vyhodnocení šlechtitelských programů jednotlivých plemen koní jsou přílohou této koncepce. </w:t>
      </w:r>
    </w:p>
    <w:p w:rsidR="0088592A" w:rsidRPr="00184F97" w:rsidRDefault="0088592A" w:rsidP="00685584">
      <w:pPr>
        <w:spacing w:after="120" w:line="240" w:lineRule="auto"/>
        <w:jc w:val="both"/>
        <w:rPr>
          <w:rFonts w:ascii="Times New Roman" w:hAnsi="Times New Roman"/>
          <w:sz w:val="24"/>
          <w:szCs w:val="24"/>
        </w:rPr>
      </w:pPr>
      <w:r w:rsidRPr="00184F97">
        <w:rPr>
          <w:rFonts w:ascii="Times New Roman" w:hAnsi="Times New Roman"/>
          <w:sz w:val="24"/>
          <w:szCs w:val="24"/>
        </w:rPr>
        <w:t xml:space="preserve">Šlechtitelský proces v chovu koní je dlouhodobá záležitost vzhledem k dlouhému generačnímu intervalu a navíc závislý zejména na zvolených metodách šlechtění, četnosti šlechtěných populací, metodách kontrol dědičnosti a testace, využívání moderních metod odhadu plemenné hodnoty a v neposlední řadě finančními možnostmi a zájmem chovatelů koní. </w:t>
      </w:r>
    </w:p>
    <w:p w:rsidR="0088592A" w:rsidRPr="00184F97" w:rsidRDefault="0088592A" w:rsidP="00685584">
      <w:pPr>
        <w:spacing w:after="120" w:line="240" w:lineRule="auto"/>
        <w:jc w:val="both"/>
        <w:rPr>
          <w:rFonts w:ascii="Times New Roman" w:hAnsi="Times New Roman"/>
          <w:sz w:val="24"/>
          <w:szCs w:val="24"/>
        </w:rPr>
      </w:pPr>
      <w:r w:rsidRPr="00184F97">
        <w:rPr>
          <w:rFonts w:ascii="Times New Roman" w:hAnsi="Times New Roman"/>
          <w:sz w:val="24"/>
          <w:szCs w:val="24"/>
        </w:rPr>
        <w:t>Obecně lze z doložených vyhodnocení konstatovat, že většina u nás dlouhodobě šlechtěných plemen koní plní uspokojivě stanovené chovné cíle. Jedná se zejména o plemena: český teplokrevník, starokladrubský kůň, huculský kůň, českomoravský belgický kůň, hafling, slovenský teplokrevník</w:t>
      </w:r>
      <w:r w:rsidR="006B4EF2">
        <w:rPr>
          <w:rFonts w:ascii="Times New Roman" w:hAnsi="Times New Roman"/>
          <w:sz w:val="24"/>
          <w:szCs w:val="24"/>
        </w:rPr>
        <w:t>, anglický plnokrevník</w:t>
      </w:r>
      <w:r w:rsidR="0005174B">
        <w:rPr>
          <w:rFonts w:ascii="Times New Roman" w:hAnsi="Times New Roman"/>
          <w:sz w:val="24"/>
          <w:szCs w:val="24"/>
        </w:rPr>
        <w:t xml:space="preserve"> a</w:t>
      </w:r>
      <w:r w:rsidRPr="00184F97">
        <w:rPr>
          <w:rFonts w:ascii="Times New Roman" w:hAnsi="Times New Roman"/>
          <w:sz w:val="24"/>
          <w:szCs w:val="24"/>
        </w:rPr>
        <w:t xml:space="preserve"> plnokrevný arabský kůň.</w:t>
      </w:r>
    </w:p>
    <w:p w:rsidR="0088592A" w:rsidRPr="00184F97" w:rsidRDefault="0088592A" w:rsidP="00685584">
      <w:pPr>
        <w:spacing w:after="120" w:line="240" w:lineRule="auto"/>
        <w:jc w:val="both"/>
        <w:rPr>
          <w:rFonts w:ascii="Times New Roman" w:hAnsi="Times New Roman"/>
          <w:sz w:val="24"/>
          <w:szCs w:val="24"/>
        </w:rPr>
      </w:pPr>
      <w:r w:rsidRPr="00184F97">
        <w:rPr>
          <w:rFonts w:ascii="Times New Roman" w:hAnsi="Times New Roman"/>
          <w:sz w:val="24"/>
          <w:szCs w:val="24"/>
        </w:rPr>
        <w:lastRenderedPageBreak/>
        <w:t>Specifická situace je u plemen koní, u kterých probíhá regenerační proces zachování původních znaků a vlastností, včetně plemen koní zařazených do genetických zdrojů. Jedná se vesměs o plemena limitovaná zejména četností populace, sníženou možností selekce a</w:t>
      </w:r>
      <w:r w:rsidR="0005174B">
        <w:rPr>
          <w:rFonts w:ascii="Times New Roman" w:hAnsi="Times New Roman"/>
          <w:sz w:val="24"/>
          <w:szCs w:val="24"/>
        </w:rPr>
        <w:t> </w:t>
      </w:r>
      <w:r w:rsidRPr="00184F97">
        <w:rPr>
          <w:rFonts w:ascii="Times New Roman" w:hAnsi="Times New Roman"/>
          <w:sz w:val="24"/>
          <w:szCs w:val="24"/>
        </w:rPr>
        <w:t>nebezpečím inbreedingu. Uplatňované metody regenerace</w:t>
      </w:r>
      <w:r w:rsidR="0005174B">
        <w:rPr>
          <w:rFonts w:ascii="Times New Roman" w:hAnsi="Times New Roman"/>
          <w:sz w:val="24"/>
          <w:szCs w:val="24"/>
        </w:rPr>
        <w:t>,</w:t>
      </w:r>
      <w:r w:rsidRPr="00184F97">
        <w:rPr>
          <w:rFonts w:ascii="Times New Roman" w:hAnsi="Times New Roman"/>
          <w:sz w:val="24"/>
          <w:szCs w:val="24"/>
        </w:rPr>
        <w:t xml:space="preserve"> zejména u </w:t>
      </w:r>
      <w:r w:rsidR="0005174B" w:rsidRPr="00184F97">
        <w:rPr>
          <w:rFonts w:ascii="Times New Roman" w:hAnsi="Times New Roman"/>
          <w:sz w:val="24"/>
          <w:szCs w:val="24"/>
        </w:rPr>
        <w:t xml:space="preserve">koně </w:t>
      </w:r>
      <w:r w:rsidRPr="00184F97">
        <w:rPr>
          <w:rFonts w:ascii="Times New Roman" w:hAnsi="Times New Roman"/>
          <w:sz w:val="24"/>
          <w:szCs w:val="24"/>
        </w:rPr>
        <w:t>Kinského a</w:t>
      </w:r>
      <w:r w:rsidR="0005174B">
        <w:rPr>
          <w:rFonts w:ascii="Times New Roman" w:hAnsi="Times New Roman"/>
          <w:sz w:val="24"/>
          <w:szCs w:val="24"/>
        </w:rPr>
        <w:t> </w:t>
      </w:r>
      <w:r w:rsidRPr="00184F97">
        <w:rPr>
          <w:rFonts w:ascii="Times New Roman" w:hAnsi="Times New Roman"/>
          <w:sz w:val="24"/>
          <w:szCs w:val="24"/>
        </w:rPr>
        <w:t>moravského teplokrevníka</w:t>
      </w:r>
      <w:r w:rsidR="0005174B">
        <w:rPr>
          <w:rFonts w:ascii="Times New Roman" w:hAnsi="Times New Roman"/>
          <w:sz w:val="24"/>
          <w:szCs w:val="24"/>
        </w:rPr>
        <w:t>,</w:t>
      </w:r>
      <w:r w:rsidRPr="00184F97">
        <w:rPr>
          <w:rFonts w:ascii="Times New Roman" w:hAnsi="Times New Roman"/>
          <w:sz w:val="24"/>
          <w:szCs w:val="24"/>
        </w:rPr>
        <w:t xml:space="preserve"> ukazují na správnou cestu k dosažení stabilizace populace.</w:t>
      </w:r>
    </w:p>
    <w:p w:rsidR="0088592A" w:rsidRPr="00184F97" w:rsidRDefault="0088592A" w:rsidP="00685584">
      <w:pPr>
        <w:spacing w:after="120" w:line="240" w:lineRule="auto"/>
        <w:jc w:val="both"/>
        <w:rPr>
          <w:rFonts w:ascii="Times New Roman" w:hAnsi="Times New Roman"/>
          <w:sz w:val="24"/>
          <w:szCs w:val="24"/>
        </w:rPr>
      </w:pPr>
      <w:r w:rsidRPr="00184F97">
        <w:rPr>
          <w:rFonts w:ascii="Times New Roman" w:hAnsi="Times New Roman"/>
          <w:sz w:val="24"/>
          <w:szCs w:val="24"/>
        </w:rPr>
        <w:t xml:space="preserve">U málopočetných plemen koní, která </w:t>
      </w:r>
      <w:r w:rsidR="00625B18">
        <w:rPr>
          <w:rFonts w:ascii="Times New Roman" w:hAnsi="Times New Roman"/>
          <w:sz w:val="24"/>
          <w:szCs w:val="24"/>
        </w:rPr>
        <w:t>UCHS</w:t>
      </w:r>
      <w:r w:rsidRPr="00184F97">
        <w:rPr>
          <w:rFonts w:ascii="Times New Roman" w:hAnsi="Times New Roman"/>
          <w:sz w:val="24"/>
          <w:szCs w:val="24"/>
        </w:rPr>
        <w:t xml:space="preserve"> u nás šlechtí krátkou dobu, jako např. Mini</w:t>
      </w:r>
      <w:r w:rsidR="0005174B">
        <w:rPr>
          <w:rFonts w:ascii="Times New Roman" w:hAnsi="Times New Roman"/>
          <w:sz w:val="24"/>
          <w:szCs w:val="24"/>
        </w:rPr>
        <w:t xml:space="preserve"> </w:t>
      </w:r>
      <w:r w:rsidRPr="00184F97">
        <w:rPr>
          <w:rFonts w:ascii="Times New Roman" w:hAnsi="Times New Roman"/>
          <w:sz w:val="24"/>
          <w:szCs w:val="24"/>
        </w:rPr>
        <w:t>horse, Ir</w:t>
      </w:r>
      <w:r w:rsidR="0005174B">
        <w:rPr>
          <w:rFonts w:ascii="Times New Roman" w:hAnsi="Times New Roman"/>
          <w:sz w:val="24"/>
          <w:szCs w:val="24"/>
        </w:rPr>
        <w:t xml:space="preserve">ish </w:t>
      </w:r>
      <w:r w:rsidRPr="00184F97">
        <w:rPr>
          <w:rFonts w:ascii="Times New Roman" w:hAnsi="Times New Roman"/>
          <w:sz w:val="24"/>
          <w:szCs w:val="24"/>
        </w:rPr>
        <w:t>cob a další, je na seriozní vyhodnocení šlechtitelského procesu příliš krátká doba.</w:t>
      </w:r>
    </w:p>
    <w:p w:rsidR="0088592A" w:rsidRPr="00184F97" w:rsidRDefault="0088592A" w:rsidP="00685584">
      <w:pPr>
        <w:spacing w:after="120" w:line="240" w:lineRule="auto"/>
        <w:jc w:val="both"/>
        <w:rPr>
          <w:rFonts w:ascii="Times New Roman" w:hAnsi="Times New Roman"/>
          <w:sz w:val="24"/>
          <w:szCs w:val="24"/>
        </w:rPr>
      </w:pPr>
      <w:r w:rsidRPr="00184F97">
        <w:rPr>
          <w:rFonts w:ascii="Times New Roman" w:hAnsi="Times New Roman"/>
          <w:sz w:val="24"/>
          <w:szCs w:val="24"/>
        </w:rPr>
        <w:t xml:space="preserve">Kladně lze hodnotit, jak vyplývá z většiny předložených vyhodnocení šlechtitelských programů, že příslušná </w:t>
      </w:r>
      <w:r w:rsidR="00625B18">
        <w:rPr>
          <w:rFonts w:ascii="Times New Roman" w:hAnsi="Times New Roman"/>
          <w:sz w:val="24"/>
          <w:szCs w:val="24"/>
        </w:rPr>
        <w:t>UCHS</w:t>
      </w:r>
      <w:r w:rsidRPr="00184F97">
        <w:rPr>
          <w:rFonts w:ascii="Times New Roman" w:hAnsi="Times New Roman"/>
          <w:sz w:val="24"/>
          <w:szCs w:val="24"/>
        </w:rPr>
        <w:t xml:space="preserve"> se v průběhu šlechtitelského procesu snažila reagovat na vzniklá problémová místa úpravou šlechtitelských programů, chovných cílů, zpřísněním výběrových kriterií pro hřebce i klisny, úpravou kriterií výkonnostních zkoušek, podmínek testace apod.</w:t>
      </w:r>
    </w:p>
    <w:p w:rsidR="0088592A" w:rsidRPr="00184F97" w:rsidRDefault="0088592A" w:rsidP="00685584">
      <w:pPr>
        <w:spacing w:after="120" w:line="240" w:lineRule="auto"/>
        <w:jc w:val="both"/>
        <w:rPr>
          <w:rFonts w:ascii="Times New Roman" w:hAnsi="Times New Roman"/>
          <w:sz w:val="24"/>
          <w:szCs w:val="24"/>
        </w:rPr>
      </w:pPr>
      <w:r w:rsidRPr="00184F97">
        <w:rPr>
          <w:rFonts w:ascii="Times New Roman" w:hAnsi="Times New Roman"/>
          <w:sz w:val="24"/>
          <w:szCs w:val="24"/>
        </w:rPr>
        <w:t>Nezastupitelnou úlohu v procesu šlechtění koní měly a mají Zemské hřebčince Písek a</w:t>
      </w:r>
      <w:r w:rsidR="0005174B">
        <w:rPr>
          <w:rFonts w:ascii="Times New Roman" w:hAnsi="Times New Roman"/>
          <w:sz w:val="24"/>
          <w:szCs w:val="24"/>
        </w:rPr>
        <w:t> </w:t>
      </w:r>
      <w:r w:rsidRPr="00184F97">
        <w:rPr>
          <w:rFonts w:ascii="Times New Roman" w:hAnsi="Times New Roman"/>
          <w:sz w:val="24"/>
          <w:szCs w:val="24"/>
        </w:rPr>
        <w:t xml:space="preserve">Tlumačov. V současné době je hlavní náplní obou hřebčinců </w:t>
      </w:r>
      <w:r w:rsidRPr="00184F97">
        <w:rPr>
          <w:rFonts w:ascii="Times New Roman" w:hAnsi="Times New Roman"/>
          <w:color w:val="000000"/>
          <w:sz w:val="24"/>
          <w:szCs w:val="24"/>
        </w:rPr>
        <w:t>plnění úkolů státní péče o</w:t>
      </w:r>
      <w:r w:rsidR="0005174B">
        <w:rPr>
          <w:rFonts w:ascii="Times New Roman" w:hAnsi="Times New Roman"/>
          <w:color w:val="000000"/>
          <w:sz w:val="24"/>
          <w:szCs w:val="24"/>
        </w:rPr>
        <w:t> </w:t>
      </w:r>
      <w:r w:rsidRPr="00184F97">
        <w:rPr>
          <w:rFonts w:ascii="Times New Roman" w:hAnsi="Times New Roman"/>
          <w:color w:val="000000"/>
          <w:sz w:val="24"/>
          <w:szCs w:val="24"/>
        </w:rPr>
        <w:t>rozvoj plemenářství v chovu koní ve smyslu zákona o plemenitbě hospodářských zvířat v</w:t>
      </w:r>
      <w:r w:rsidR="0005174B">
        <w:rPr>
          <w:rFonts w:ascii="Times New Roman" w:hAnsi="Times New Roman"/>
          <w:color w:val="000000"/>
          <w:sz w:val="24"/>
          <w:szCs w:val="24"/>
        </w:rPr>
        <w:t> </w:t>
      </w:r>
      <w:r w:rsidRPr="00184F97">
        <w:rPr>
          <w:rFonts w:ascii="Times New Roman" w:hAnsi="Times New Roman"/>
          <w:color w:val="000000"/>
          <w:sz w:val="24"/>
          <w:szCs w:val="24"/>
        </w:rPr>
        <w:t>rozsahu uděleného výnosem MZe</w:t>
      </w:r>
      <w:r w:rsidRPr="00184F97">
        <w:rPr>
          <w:rFonts w:ascii="Times New Roman" w:hAnsi="Times New Roman"/>
          <w:sz w:val="24"/>
          <w:szCs w:val="24"/>
        </w:rPr>
        <w:t xml:space="preserve">. </w:t>
      </w:r>
    </w:p>
    <w:p w:rsidR="0088592A" w:rsidRPr="00184F97" w:rsidRDefault="0088592A" w:rsidP="00685584">
      <w:pPr>
        <w:spacing w:after="120" w:line="240" w:lineRule="auto"/>
        <w:jc w:val="both"/>
        <w:rPr>
          <w:rFonts w:ascii="Times New Roman" w:hAnsi="Times New Roman"/>
          <w:sz w:val="24"/>
          <w:szCs w:val="24"/>
        </w:rPr>
      </w:pPr>
      <w:r w:rsidRPr="00184F97">
        <w:rPr>
          <w:rFonts w:ascii="Times New Roman" w:hAnsi="Times New Roman"/>
          <w:sz w:val="24"/>
          <w:szCs w:val="24"/>
        </w:rPr>
        <w:t xml:space="preserve">Na oba Zemské hřebčince byla vypracována a MZe schválena koncepce jejich rozvoje. </w:t>
      </w:r>
      <w:r w:rsidR="00AC0D8A">
        <w:rPr>
          <w:rFonts w:ascii="Times New Roman" w:hAnsi="Times New Roman"/>
          <w:sz w:val="24"/>
          <w:szCs w:val="24"/>
        </w:rPr>
        <w:t>Z v</w:t>
      </w:r>
      <w:r w:rsidRPr="00184F97">
        <w:rPr>
          <w:rFonts w:ascii="Times New Roman" w:hAnsi="Times New Roman"/>
          <w:sz w:val="24"/>
          <w:szCs w:val="24"/>
        </w:rPr>
        <w:t>yhodnocení koncepce rozvoje</w:t>
      </w:r>
      <w:r w:rsidR="00AC0D8A">
        <w:rPr>
          <w:rFonts w:ascii="Times New Roman" w:hAnsi="Times New Roman"/>
          <w:sz w:val="24"/>
          <w:szCs w:val="24"/>
        </w:rPr>
        <w:t>, které</w:t>
      </w:r>
      <w:r w:rsidRPr="00184F97">
        <w:rPr>
          <w:rFonts w:ascii="Times New Roman" w:hAnsi="Times New Roman"/>
          <w:sz w:val="24"/>
          <w:szCs w:val="24"/>
        </w:rPr>
        <w:t xml:space="preserve"> je přílohou tohoto materiálu, vyplývá, že většina požadovaných činností hřebčinců v oblasti plemenitby a šlechtění v chovu koní je uspokojivě plněna. </w:t>
      </w:r>
    </w:p>
    <w:p w:rsidR="0088592A" w:rsidRDefault="0088592A" w:rsidP="00685584">
      <w:pPr>
        <w:spacing w:after="120" w:line="240" w:lineRule="auto"/>
        <w:jc w:val="both"/>
        <w:rPr>
          <w:rFonts w:ascii="Times New Roman" w:hAnsi="Times New Roman"/>
          <w:sz w:val="24"/>
          <w:szCs w:val="24"/>
        </w:rPr>
      </w:pPr>
      <w:r w:rsidRPr="00184F97">
        <w:rPr>
          <w:rFonts w:ascii="Times New Roman" w:hAnsi="Times New Roman"/>
          <w:sz w:val="24"/>
          <w:szCs w:val="24"/>
        </w:rPr>
        <w:t xml:space="preserve">Větší rozsah poskytovaných služeb pro potřeby šlechtitelských programů jednotlivých </w:t>
      </w:r>
      <w:r w:rsidR="00625B18">
        <w:rPr>
          <w:rFonts w:ascii="Times New Roman" w:hAnsi="Times New Roman"/>
          <w:sz w:val="24"/>
          <w:szCs w:val="24"/>
        </w:rPr>
        <w:t>UCHS</w:t>
      </w:r>
      <w:r w:rsidRPr="00184F97">
        <w:rPr>
          <w:rFonts w:ascii="Times New Roman" w:hAnsi="Times New Roman"/>
          <w:sz w:val="24"/>
          <w:szCs w:val="24"/>
        </w:rPr>
        <w:t xml:space="preserve"> je limitován disponibilními finančními možnostmi obou Zemských hřebčinců. Zejména se jedná o možnosti nákupu vysoce</w:t>
      </w:r>
      <w:r w:rsidR="0005174B">
        <w:rPr>
          <w:rFonts w:ascii="Times New Roman" w:hAnsi="Times New Roman"/>
          <w:sz w:val="24"/>
          <w:szCs w:val="24"/>
        </w:rPr>
        <w:t xml:space="preserve"> </w:t>
      </w:r>
      <w:r w:rsidRPr="00184F97">
        <w:rPr>
          <w:rFonts w:ascii="Times New Roman" w:hAnsi="Times New Roman"/>
          <w:sz w:val="24"/>
          <w:szCs w:val="24"/>
        </w:rPr>
        <w:t>kvalitních plemeníků pro</w:t>
      </w:r>
      <w:r w:rsidR="0005174B">
        <w:rPr>
          <w:rFonts w:ascii="Times New Roman" w:hAnsi="Times New Roman"/>
          <w:sz w:val="24"/>
          <w:szCs w:val="24"/>
        </w:rPr>
        <w:t> </w:t>
      </w:r>
      <w:r w:rsidRPr="00184F97">
        <w:rPr>
          <w:rFonts w:ascii="Times New Roman" w:hAnsi="Times New Roman"/>
          <w:sz w:val="24"/>
          <w:szCs w:val="24"/>
        </w:rPr>
        <w:t xml:space="preserve">široké spektrum plemen koní, možnosti většího zařízení pro zajištění výcviku mladých koní, výchovu a výcvik mladých jezdců, případně nabídka služeb šlechtitelských konzulentů pro potřeby spolupráce hřebčinců při realizaci šlechtitelských programů jednotlivých </w:t>
      </w:r>
      <w:r w:rsidR="00625B18">
        <w:rPr>
          <w:rFonts w:ascii="Times New Roman" w:hAnsi="Times New Roman"/>
          <w:sz w:val="24"/>
          <w:szCs w:val="24"/>
        </w:rPr>
        <w:t>UCHS</w:t>
      </w:r>
      <w:r w:rsidRPr="00184F97">
        <w:rPr>
          <w:rFonts w:ascii="Times New Roman" w:hAnsi="Times New Roman"/>
          <w:sz w:val="24"/>
          <w:szCs w:val="24"/>
        </w:rPr>
        <w:t>.</w:t>
      </w:r>
    </w:p>
    <w:p w:rsidR="004E4E91" w:rsidRDefault="00180BF7" w:rsidP="00685584">
      <w:pPr>
        <w:spacing w:after="120" w:line="240" w:lineRule="auto"/>
        <w:jc w:val="both"/>
        <w:rPr>
          <w:rFonts w:ascii="Times New Roman" w:hAnsi="Times New Roman"/>
          <w:sz w:val="24"/>
          <w:szCs w:val="24"/>
        </w:rPr>
      </w:pPr>
      <w:r>
        <w:rPr>
          <w:rFonts w:ascii="Times New Roman" w:hAnsi="Times New Roman"/>
          <w:sz w:val="24"/>
          <w:szCs w:val="24"/>
        </w:rPr>
        <w:t xml:space="preserve">Samostatné postavení v rámci šlechtitelského procesu v chovu koní zastává Národní hřebčín Kladruby nad Labem, s.p.o., který </w:t>
      </w:r>
      <w:r w:rsidR="00A77DC9" w:rsidRPr="00E77F14">
        <w:rPr>
          <w:rFonts w:ascii="Times New Roman" w:hAnsi="Times New Roman"/>
          <w:sz w:val="24"/>
          <w:szCs w:val="24"/>
        </w:rPr>
        <w:t>zajišťuje velmi specifickou činnost – ochrana, rozvoj a</w:t>
      </w:r>
      <w:r w:rsidR="0005174B">
        <w:rPr>
          <w:rFonts w:ascii="Times New Roman" w:hAnsi="Times New Roman"/>
          <w:sz w:val="24"/>
          <w:szCs w:val="24"/>
        </w:rPr>
        <w:t> </w:t>
      </w:r>
      <w:r w:rsidR="00A77DC9" w:rsidRPr="00E77F14">
        <w:rPr>
          <w:rFonts w:ascii="Times New Roman" w:hAnsi="Times New Roman"/>
          <w:sz w:val="24"/>
          <w:szCs w:val="24"/>
        </w:rPr>
        <w:t>důstojná prezentace hřebčína jako národní kulturní památky</w:t>
      </w:r>
      <w:r w:rsidR="00CF4417">
        <w:rPr>
          <w:rFonts w:ascii="Times New Roman" w:hAnsi="Times New Roman"/>
          <w:sz w:val="24"/>
          <w:szCs w:val="24"/>
        </w:rPr>
        <w:t xml:space="preserve">, </w:t>
      </w:r>
      <w:r w:rsidR="00CF4417" w:rsidRPr="00E77F14">
        <w:rPr>
          <w:rFonts w:ascii="Times New Roman" w:hAnsi="Times New Roman"/>
          <w:sz w:val="24"/>
          <w:szCs w:val="24"/>
        </w:rPr>
        <w:t xml:space="preserve">činnosti </w:t>
      </w:r>
      <w:r w:rsidR="00625B18">
        <w:rPr>
          <w:rFonts w:ascii="Times New Roman" w:hAnsi="Times New Roman"/>
          <w:sz w:val="24"/>
          <w:szCs w:val="24"/>
        </w:rPr>
        <w:t>UCHS</w:t>
      </w:r>
      <w:r w:rsidR="00CF4417" w:rsidRPr="00E77F14">
        <w:rPr>
          <w:rFonts w:ascii="Times New Roman" w:hAnsi="Times New Roman"/>
          <w:sz w:val="24"/>
          <w:szCs w:val="24"/>
        </w:rPr>
        <w:t xml:space="preserve"> pro</w:t>
      </w:r>
      <w:r w:rsidR="00625B18">
        <w:rPr>
          <w:rFonts w:ascii="Times New Roman" w:hAnsi="Times New Roman"/>
          <w:sz w:val="24"/>
          <w:szCs w:val="24"/>
        </w:rPr>
        <w:t> </w:t>
      </w:r>
      <w:r w:rsidR="00CF4417" w:rsidRPr="00E77F14">
        <w:rPr>
          <w:rFonts w:ascii="Times New Roman" w:hAnsi="Times New Roman"/>
          <w:sz w:val="24"/>
          <w:szCs w:val="24"/>
        </w:rPr>
        <w:t>starokladrubského koně</w:t>
      </w:r>
      <w:r w:rsidR="00CF4417">
        <w:rPr>
          <w:rFonts w:ascii="Times New Roman" w:hAnsi="Times New Roman"/>
          <w:sz w:val="24"/>
          <w:szCs w:val="24"/>
        </w:rPr>
        <w:t xml:space="preserve"> a včetně ambice uvedení na seznam UNESCO.</w:t>
      </w:r>
      <w:r w:rsidR="00A77DC9" w:rsidRPr="00E77F14">
        <w:rPr>
          <w:rFonts w:ascii="Times New Roman" w:hAnsi="Times New Roman"/>
          <w:sz w:val="24"/>
          <w:szCs w:val="24"/>
        </w:rPr>
        <w:t xml:space="preserve"> </w:t>
      </w:r>
    </w:p>
    <w:p w:rsidR="00D6605D" w:rsidRDefault="00D6605D" w:rsidP="00685584">
      <w:pPr>
        <w:spacing w:after="120" w:line="240" w:lineRule="auto"/>
        <w:jc w:val="both"/>
        <w:rPr>
          <w:rFonts w:ascii="Times New Roman" w:hAnsi="Times New Roman"/>
          <w:sz w:val="24"/>
          <w:szCs w:val="24"/>
        </w:rPr>
      </w:pPr>
      <w:r w:rsidRPr="00BD2245">
        <w:rPr>
          <w:rFonts w:ascii="Times New Roman" w:hAnsi="Times New Roman"/>
          <w:sz w:val="24"/>
          <w:szCs w:val="24"/>
        </w:rPr>
        <w:t xml:space="preserve">Co se týče plemenné struktury koní chovaných na našem území, je dosud nejpočetnějším plemenem český teplokrevník, avšak jeho zástupci tvoří již pouze necelou čtvrtinu z celé populace koní v naší zemi chovaných. Druhým nejpočetnějším plemenem je anglický plnokrevník. </w:t>
      </w:r>
      <w:r w:rsidR="00FB7A7F">
        <w:rPr>
          <w:rFonts w:ascii="Times New Roman" w:hAnsi="Times New Roman"/>
          <w:sz w:val="24"/>
          <w:szCs w:val="24"/>
        </w:rPr>
        <w:t>N</w:t>
      </w:r>
      <w:r w:rsidRPr="00BD2245">
        <w:rPr>
          <w:rFonts w:ascii="Times New Roman" w:hAnsi="Times New Roman"/>
          <w:sz w:val="24"/>
          <w:szCs w:val="24"/>
        </w:rPr>
        <w:t>ejpočetnější skupinu z celého počtu koní u nás tvoří koně bez</w:t>
      </w:r>
      <w:r w:rsidR="00BD2245">
        <w:rPr>
          <w:rFonts w:ascii="Times New Roman" w:hAnsi="Times New Roman"/>
          <w:sz w:val="24"/>
          <w:szCs w:val="24"/>
        </w:rPr>
        <w:t> </w:t>
      </w:r>
      <w:r w:rsidRPr="00BD2245">
        <w:rPr>
          <w:rFonts w:ascii="Times New Roman" w:hAnsi="Times New Roman"/>
          <w:sz w:val="24"/>
          <w:szCs w:val="24"/>
        </w:rPr>
        <w:t>plemenné příslušnosti</w:t>
      </w:r>
      <w:r w:rsidR="00BD2245">
        <w:rPr>
          <w:rFonts w:ascii="Times New Roman" w:hAnsi="Times New Roman"/>
          <w:sz w:val="24"/>
          <w:szCs w:val="24"/>
        </w:rPr>
        <w:t>.</w:t>
      </w:r>
      <w:r w:rsidRPr="00BD2245">
        <w:rPr>
          <w:rFonts w:ascii="Times New Roman" w:hAnsi="Times New Roman"/>
          <w:sz w:val="24"/>
          <w:szCs w:val="24"/>
        </w:rPr>
        <w:t xml:space="preserve"> Ti tvoří </w:t>
      </w:r>
      <w:r w:rsidR="00BD2245">
        <w:rPr>
          <w:rFonts w:ascii="Times New Roman" w:hAnsi="Times New Roman"/>
          <w:sz w:val="24"/>
          <w:szCs w:val="24"/>
        </w:rPr>
        <w:t xml:space="preserve">již téměř třetinu </w:t>
      </w:r>
      <w:r w:rsidRPr="00BD2245">
        <w:rPr>
          <w:rFonts w:ascii="Times New Roman" w:hAnsi="Times New Roman"/>
          <w:sz w:val="24"/>
          <w:szCs w:val="24"/>
        </w:rPr>
        <w:t>koní u nás chovaných</w:t>
      </w:r>
      <w:r w:rsidR="00BD2245">
        <w:rPr>
          <w:rFonts w:ascii="Times New Roman" w:hAnsi="Times New Roman"/>
          <w:sz w:val="24"/>
          <w:szCs w:val="24"/>
        </w:rPr>
        <w:t xml:space="preserve"> a dá se očekávat, že jejich počty i</w:t>
      </w:r>
      <w:r w:rsidR="00FB7A7F">
        <w:rPr>
          <w:rFonts w:ascii="Times New Roman" w:hAnsi="Times New Roman"/>
          <w:sz w:val="24"/>
          <w:szCs w:val="24"/>
        </w:rPr>
        <w:t> </w:t>
      </w:r>
      <w:r w:rsidR="00BD2245">
        <w:rPr>
          <w:rFonts w:ascii="Times New Roman" w:hAnsi="Times New Roman"/>
          <w:sz w:val="24"/>
          <w:szCs w:val="24"/>
        </w:rPr>
        <w:t>procentuální zastoupení bude vzrůstat i</w:t>
      </w:r>
      <w:r w:rsidR="006B4EF2">
        <w:rPr>
          <w:rFonts w:ascii="Times New Roman" w:hAnsi="Times New Roman"/>
          <w:sz w:val="24"/>
          <w:szCs w:val="24"/>
        </w:rPr>
        <w:t> </w:t>
      </w:r>
      <w:r w:rsidR="00BD2245">
        <w:rPr>
          <w:rFonts w:ascii="Times New Roman" w:hAnsi="Times New Roman"/>
          <w:sz w:val="24"/>
          <w:szCs w:val="24"/>
        </w:rPr>
        <w:t>v následujících letech.</w:t>
      </w:r>
      <w:r w:rsidR="0005174B">
        <w:rPr>
          <w:rFonts w:ascii="Times New Roman" w:hAnsi="Times New Roman"/>
          <w:sz w:val="24"/>
          <w:szCs w:val="24"/>
        </w:rPr>
        <w:t xml:space="preserve"> </w:t>
      </w:r>
      <w:r w:rsidR="00CF7E6D">
        <w:rPr>
          <w:rFonts w:ascii="Times New Roman" w:hAnsi="Times New Roman"/>
          <w:sz w:val="24"/>
          <w:szCs w:val="24"/>
        </w:rPr>
        <w:t>Na druhé straně se však neustále rozšiřuje i spektrum plemen u nás chovaných.</w:t>
      </w:r>
    </w:p>
    <w:p w:rsidR="003B3DDD" w:rsidRDefault="003B3DDD" w:rsidP="00F556D6">
      <w:pPr>
        <w:jc w:val="both"/>
        <w:rPr>
          <w:rFonts w:ascii="Times New Roman" w:hAnsi="Times New Roman"/>
          <w:sz w:val="24"/>
          <w:szCs w:val="24"/>
        </w:rPr>
      </w:pPr>
    </w:p>
    <w:p w:rsidR="00C46389" w:rsidRPr="00F556D6" w:rsidRDefault="00C46389" w:rsidP="00F556D6">
      <w:pPr>
        <w:jc w:val="both"/>
        <w:rPr>
          <w:rFonts w:ascii="Times New Roman" w:hAnsi="Times New Roman"/>
          <w:iCs/>
          <w:sz w:val="24"/>
          <w:szCs w:val="24"/>
        </w:rPr>
      </w:pPr>
    </w:p>
    <w:p w:rsidR="00F556D6" w:rsidRDefault="004B3330" w:rsidP="00C376B2">
      <w:pPr>
        <w:jc w:val="center"/>
        <w:rPr>
          <w:rFonts w:ascii="Times New Roman" w:hAnsi="Times New Roman"/>
          <w:b/>
          <w:sz w:val="24"/>
          <w:szCs w:val="24"/>
        </w:rPr>
      </w:pPr>
      <w:r>
        <w:rPr>
          <w:rFonts w:ascii="Times New Roman" w:hAnsi="Times New Roman"/>
          <w:b/>
          <w:noProof/>
          <w:sz w:val="24"/>
          <w:szCs w:val="24"/>
          <w:lang w:val="en-US"/>
        </w:rPr>
        <w:lastRenderedPageBreak/>
        <w:drawing>
          <wp:inline distT="0" distB="0" distL="0" distR="0">
            <wp:extent cx="5745480" cy="3686175"/>
            <wp:effectExtent l="19050" t="0" r="7620" b="0"/>
            <wp:docPr id="8" name="Graf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5174B" w:rsidRDefault="0005174B">
      <w:pPr>
        <w:spacing w:after="0" w:line="240" w:lineRule="auto"/>
        <w:rPr>
          <w:rFonts w:ascii="Times New Roman" w:eastAsia="Times New Roman" w:hAnsi="Times New Roman"/>
          <w:caps/>
          <w:sz w:val="28"/>
          <w:szCs w:val="28"/>
          <w:u w:val="single"/>
          <w:lang w:eastAsia="cs-CZ"/>
        </w:rPr>
      </w:pPr>
      <w:r>
        <w:rPr>
          <w:rFonts w:ascii="Times New Roman" w:hAnsi="Times New Roman"/>
          <w:caps/>
          <w:sz w:val="28"/>
          <w:szCs w:val="28"/>
          <w:u w:val="single"/>
        </w:rPr>
        <w:br w:type="page"/>
      </w:r>
    </w:p>
    <w:p w:rsidR="005A3C0A" w:rsidRPr="009B3825" w:rsidRDefault="005A3C0A">
      <w:pPr>
        <w:pStyle w:val="BodyText"/>
        <w:jc w:val="center"/>
        <w:rPr>
          <w:rFonts w:ascii="Times New Roman" w:hAnsi="Times New Roman"/>
          <w:b/>
          <w:sz w:val="28"/>
          <w:szCs w:val="28"/>
        </w:rPr>
      </w:pPr>
      <w:r w:rsidRPr="009B3825">
        <w:rPr>
          <w:rFonts w:ascii="Times New Roman" w:hAnsi="Times New Roman"/>
          <w:b/>
          <w:sz w:val="28"/>
          <w:szCs w:val="28"/>
        </w:rPr>
        <w:lastRenderedPageBreak/>
        <w:t>Počty koní podle plemen</w:t>
      </w:r>
      <w:r w:rsidR="00C85DC3">
        <w:rPr>
          <w:rFonts w:ascii="Times New Roman" w:hAnsi="Times New Roman"/>
          <w:b/>
          <w:sz w:val="28"/>
          <w:szCs w:val="28"/>
        </w:rPr>
        <w:t xml:space="preserve"> a jejich vývoj</w:t>
      </w:r>
    </w:p>
    <w:p w:rsidR="005A3C0A" w:rsidRDefault="005A3C0A">
      <w:pPr>
        <w:pStyle w:val="BodyText"/>
        <w:jc w:val="center"/>
        <w:rPr>
          <w:rFonts w:ascii="Times New Roman" w:hAnsi="Times New Roman"/>
          <w:caps/>
          <w:sz w:val="28"/>
          <w:szCs w:val="28"/>
        </w:rPr>
      </w:pPr>
    </w:p>
    <w:tbl>
      <w:tblPr>
        <w:tblW w:w="8942" w:type="dxa"/>
        <w:jc w:val="center"/>
        <w:tblInd w:w="-128" w:type="dxa"/>
        <w:tblBorders>
          <w:top w:val="single" w:sz="2" w:space="0" w:color="FFFFFF"/>
          <w:left w:val="single" w:sz="2" w:space="0" w:color="FFFFFF"/>
          <w:bottom w:val="single" w:sz="2" w:space="0" w:color="FFFFFF"/>
          <w:right w:val="single" w:sz="2" w:space="0" w:color="FFFFFF"/>
          <w:insideH w:val="single" w:sz="12" w:space="0" w:color="FFFFFF"/>
          <w:insideV w:val="single" w:sz="12" w:space="0" w:color="FFFFFF"/>
        </w:tblBorders>
        <w:shd w:val="clear" w:color="auto" w:fill="D9D9D9"/>
        <w:tblLook w:val="01E0" w:firstRow="1" w:lastRow="1" w:firstColumn="1" w:lastColumn="1" w:noHBand="0" w:noVBand="0"/>
      </w:tblPr>
      <w:tblGrid>
        <w:gridCol w:w="2629"/>
        <w:gridCol w:w="1518"/>
        <w:gridCol w:w="770"/>
        <w:gridCol w:w="1559"/>
        <w:gridCol w:w="877"/>
        <w:gridCol w:w="1589"/>
      </w:tblGrid>
      <w:tr w:rsidR="00D03C21" w:rsidRPr="00D03C21" w:rsidTr="00363AAF">
        <w:trPr>
          <w:trHeight w:val="227"/>
          <w:jc w:val="center"/>
        </w:trPr>
        <w:tc>
          <w:tcPr>
            <w:tcW w:w="2629" w:type="dxa"/>
            <w:tcBorders>
              <w:bottom w:val="single" w:sz="12" w:space="0" w:color="FFFFFF"/>
            </w:tcBorders>
            <w:shd w:val="clear" w:color="auto" w:fill="B3B3B3"/>
            <w:vAlign w:val="center"/>
          </w:tcPr>
          <w:p w:rsidR="00D03C21" w:rsidRPr="00AF33DF" w:rsidRDefault="00D03C21" w:rsidP="006C44B1">
            <w:pPr>
              <w:spacing w:line="220" w:lineRule="exact"/>
              <w:jc w:val="center"/>
              <w:rPr>
                <w:rFonts w:ascii="Times New Roman" w:hAnsi="Times New Roman"/>
                <w:b/>
                <w:sz w:val="18"/>
                <w:szCs w:val="18"/>
              </w:rPr>
            </w:pPr>
            <w:r w:rsidRPr="00AF33DF">
              <w:rPr>
                <w:rFonts w:ascii="Times New Roman" w:hAnsi="Times New Roman"/>
                <w:b/>
                <w:sz w:val="18"/>
                <w:szCs w:val="18"/>
              </w:rPr>
              <w:t>plemeno</w:t>
            </w:r>
          </w:p>
        </w:tc>
        <w:tc>
          <w:tcPr>
            <w:tcW w:w="1518" w:type="dxa"/>
            <w:tcBorders>
              <w:bottom w:val="single" w:sz="12" w:space="0" w:color="FFFFFF"/>
            </w:tcBorders>
            <w:shd w:val="clear" w:color="auto" w:fill="B3B3B3"/>
            <w:vAlign w:val="center"/>
          </w:tcPr>
          <w:p w:rsidR="00D03C21" w:rsidRPr="00AF33DF" w:rsidRDefault="00D03C21" w:rsidP="006C44B1">
            <w:pPr>
              <w:spacing w:line="220" w:lineRule="exact"/>
              <w:jc w:val="center"/>
              <w:rPr>
                <w:rFonts w:ascii="Times New Roman" w:hAnsi="Times New Roman"/>
                <w:b/>
                <w:sz w:val="18"/>
                <w:szCs w:val="18"/>
              </w:rPr>
            </w:pPr>
            <w:r w:rsidRPr="00AF33DF">
              <w:rPr>
                <w:rFonts w:ascii="Times New Roman" w:hAnsi="Times New Roman"/>
                <w:b/>
                <w:sz w:val="18"/>
                <w:szCs w:val="18"/>
              </w:rPr>
              <w:t>stav k 1.1.2014 v</w:t>
            </w:r>
            <w:r w:rsidR="006C44B1">
              <w:rPr>
                <w:rFonts w:ascii="Times New Roman" w:hAnsi="Times New Roman"/>
                <w:b/>
                <w:sz w:val="18"/>
                <w:szCs w:val="18"/>
              </w:rPr>
              <w:t> </w:t>
            </w:r>
            <w:r w:rsidRPr="00AF33DF">
              <w:rPr>
                <w:rFonts w:ascii="Times New Roman" w:hAnsi="Times New Roman"/>
                <w:b/>
                <w:sz w:val="18"/>
                <w:szCs w:val="18"/>
              </w:rPr>
              <w:t>ks</w:t>
            </w:r>
          </w:p>
        </w:tc>
        <w:tc>
          <w:tcPr>
            <w:tcW w:w="770" w:type="dxa"/>
            <w:tcBorders>
              <w:bottom w:val="single" w:sz="12" w:space="0" w:color="FFFFFF"/>
            </w:tcBorders>
            <w:shd w:val="clear" w:color="auto" w:fill="B3B3B3"/>
            <w:vAlign w:val="center"/>
          </w:tcPr>
          <w:p w:rsidR="00D03C21" w:rsidRPr="00AF33DF" w:rsidRDefault="00D03C21" w:rsidP="006C44B1">
            <w:pPr>
              <w:spacing w:line="220" w:lineRule="exact"/>
              <w:jc w:val="center"/>
              <w:rPr>
                <w:rFonts w:ascii="Times New Roman" w:hAnsi="Times New Roman"/>
                <w:b/>
                <w:sz w:val="18"/>
                <w:szCs w:val="18"/>
              </w:rPr>
            </w:pPr>
            <w:r w:rsidRPr="00AF33DF">
              <w:rPr>
                <w:rFonts w:ascii="Times New Roman" w:hAnsi="Times New Roman"/>
                <w:b/>
                <w:sz w:val="18"/>
                <w:szCs w:val="18"/>
              </w:rPr>
              <w:t>vývoj</w:t>
            </w:r>
          </w:p>
        </w:tc>
        <w:tc>
          <w:tcPr>
            <w:tcW w:w="1559" w:type="dxa"/>
            <w:tcBorders>
              <w:bottom w:val="single" w:sz="12" w:space="0" w:color="FFFFFF"/>
            </w:tcBorders>
            <w:shd w:val="clear" w:color="auto" w:fill="B3B3B3"/>
            <w:vAlign w:val="center"/>
          </w:tcPr>
          <w:p w:rsidR="00D03C21" w:rsidRPr="00AF33DF" w:rsidRDefault="00D03C21" w:rsidP="006C44B1">
            <w:pPr>
              <w:spacing w:line="220" w:lineRule="exact"/>
              <w:jc w:val="center"/>
              <w:rPr>
                <w:rFonts w:ascii="Times New Roman" w:hAnsi="Times New Roman"/>
                <w:b/>
                <w:sz w:val="18"/>
                <w:szCs w:val="18"/>
              </w:rPr>
            </w:pPr>
            <w:r w:rsidRPr="00AF33DF">
              <w:rPr>
                <w:rFonts w:ascii="Times New Roman" w:hAnsi="Times New Roman"/>
                <w:b/>
                <w:sz w:val="18"/>
                <w:szCs w:val="18"/>
              </w:rPr>
              <w:t>stav k 30.6.2012 v ks</w:t>
            </w:r>
          </w:p>
        </w:tc>
        <w:tc>
          <w:tcPr>
            <w:tcW w:w="877" w:type="dxa"/>
            <w:tcBorders>
              <w:bottom w:val="single" w:sz="12" w:space="0" w:color="FFFFFF"/>
            </w:tcBorders>
            <w:shd w:val="clear" w:color="auto" w:fill="B3B3B3"/>
            <w:vAlign w:val="center"/>
          </w:tcPr>
          <w:p w:rsidR="00D03C21" w:rsidRPr="00AF33DF" w:rsidRDefault="00D03C21" w:rsidP="006C44B1">
            <w:pPr>
              <w:spacing w:line="220" w:lineRule="exact"/>
              <w:jc w:val="center"/>
              <w:rPr>
                <w:rFonts w:ascii="Times New Roman" w:hAnsi="Times New Roman"/>
                <w:b/>
                <w:sz w:val="18"/>
                <w:szCs w:val="18"/>
              </w:rPr>
            </w:pPr>
            <w:r w:rsidRPr="00AF33DF">
              <w:rPr>
                <w:rFonts w:ascii="Times New Roman" w:hAnsi="Times New Roman"/>
                <w:b/>
                <w:sz w:val="18"/>
                <w:szCs w:val="18"/>
              </w:rPr>
              <w:t>vývoj</w:t>
            </w:r>
          </w:p>
        </w:tc>
        <w:tc>
          <w:tcPr>
            <w:tcW w:w="1589" w:type="dxa"/>
            <w:tcBorders>
              <w:bottom w:val="single" w:sz="12" w:space="0" w:color="FFFFFF"/>
            </w:tcBorders>
            <w:shd w:val="clear" w:color="auto" w:fill="B3B3B3"/>
            <w:vAlign w:val="center"/>
          </w:tcPr>
          <w:p w:rsidR="00D03C21" w:rsidRPr="00AF33DF" w:rsidRDefault="00D03C21" w:rsidP="006C44B1">
            <w:pPr>
              <w:spacing w:line="220" w:lineRule="exact"/>
              <w:jc w:val="center"/>
              <w:rPr>
                <w:rFonts w:ascii="Times New Roman" w:hAnsi="Times New Roman"/>
                <w:b/>
                <w:sz w:val="18"/>
                <w:szCs w:val="18"/>
              </w:rPr>
            </w:pPr>
            <w:r w:rsidRPr="00AF33DF">
              <w:rPr>
                <w:rFonts w:ascii="Times New Roman" w:hAnsi="Times New Roman"/>
                <w:b/>
                <w:sz w:val="18"/>
                <w:szCs w:val="18"/>
              </w:rPr>
              <w:t>stav k 30.6.2010 v</w:t>
            </w:r>
            <w:r w:rsidR="006C44B1">
              <w:rPr>
                <w:rFonts w:ascii="Times New Roman" w:hAnsi="Times New Roman"/>
                <w:b/>
                <w:sz w:val="18"/>
                <w:szCs w:val="18"/>
              </w:rPr>
              <w:t> </w:t>
            </w:r>
            <w:r w:rsidRPr="00AF33DF">
              <w:rPr>
                <w:rFonts w:ascii="Times New Roman" w:hAnsi="Times New Roman"/>
                <w:b/>
                <w:sz w:val="18"/>
                <w:szCs w:val="18"/>
              </w:rPr>
              <w:t>ks</w:t>
            </w:r>
          </w:p>
        </w:tc>
      </w:tr>
      <w:tr w:rsidR="00D03C21" w:rsidRPr="00D03C21" w:rsidTr="00363AAF">
        <w:trPr>
          <w:trHeight w:val="227"/>
          <w:jc w:val="center"/>
        </w:trPr>
        <w:tc>
          <w:tcPr>
            <w:tcW w:w="2629" w:type="dxa"/>
            <w:tcBorders>
              <w:top w:val="single" w:sz="12" w:space="0" w:color="FFFFFF"/>
              <w:bottom w:val="single" w:sz="12" w:space="0" w:color="FFFFFF"/>
            </w:tcBorders>
            <w:shd w:val="clear" w:color="auto" w:fill="F2F2F2" w:themeFill="background1" w:themeFillShade="F2"/>
          </w:tcPr>
          <w:p w:rsidR="00D03C21" w:rsidRPr="00363AAF" w:rsidRDefault="00D03C21" w:rsidP="00FB084B">
            <w:pPr>
              <w:spacing w:line="220" w:lineRule="exact"/>
              <w:rPr>
                <w:rFonts w:ascii="Times New Roman" w:hAnsi="Times New Roman"/>
                <w:i/>
                <w:sz w:val="18"/>
                <w:szCs w:val="18"/>
              </w:rPr>
            </w:pPr>
            <w:r w:rsidRPr="00363AAF">
              <w:rPr>
                <w:rFonts w:ascii="Times New Roman" w:hAnsi="Times New Roman"/>
                <w:i/>
                <w:sz w:val="18"/>
                <w:szCs w:val="18"/>
              </w:rPr>
              <w:t>koně bez plemenné příslušnosti</w:t>
            </w:r>
          </w:p>
        </w:tc>
        <w:tc>
          <w:tcPr>
            <w:tcW w:w="1518" w:type="dxa"/>
            <w:tcBorders>
              <w:top w:val="single" w:sz="12" w:space="0" w:color="FFFFFF"/>
              <w:bottom w:val="single" w:sz="12" w:space="0" w:color="FFFFFF"/>
            </w:tcBorders>
            <w:shd w:val="clear" w:color="auto" w:fill="F2F2F2" w:themeFill="background1" w:themeFillShade="F2"/>
          </w:tcPr>
          <w:p w:rsidR="00D03C21" w:rsidRPr="00363AAF" w:rsidRDefault="00D03C21" w:rsidP="00FB084B">
            <w:pPr>
              <w:spacing w:line="220" w:lineRule="exact"/>
              <w:jc w:val="center"/>
              <w:rPr>
                <w:rFonts w:ascii="Times New Roman" w:hAnsi="Times New Roman"/>
                <w:b/>
                <w:i/>
                <w:sz w:val="18"/>
                <w:szCs w:val="18"/>
              </w:rPr>
            </w:pPr>
            <w:r w:rsidRPr="00363AAF">
              <w:rPr>
                <w:rFonts w:ascii="Times New Roman" w:hAnsi="Times New Roman"/>
                <w:b/>
                <w:i/>
                <w:sz w:val="18"/>
                <w:szCs w:val="18"/>
              </w:rPr>
              <w:t>23 858</w:t>
            </w:r>
          </w:p>
        </w:tc>
        <w:tc>
          <w:tcPr>
            <w:tcW w:w="770" w:type="dxa"/>
            <w:tcBorders>
              <w:top w:val="single" w:sz="12" w:space="0" w:color="FFFFFF"/>
              <w:bottom w:val="single" w:sz="12" w:space="0" w:color="FFFFFF"/>
            </w:tcBorders>
            <w:shd w:val="clear" w:color="auto" w:fill="F2F2F2" w:themeFill="background1" w:themeFillShade="F2"/>
          </w:tcPr>
          <w:p w:rsidR="00D03C21" w:rsidRPr="00363AAF" w:rsidRDefault="00D03C21" w:rsidP="00FB084B">
            <w:pPr>
              <w:spacing w:line="220" w:lineRule="exact"/>
              <w:jc w:val="center"/>
              <w:rPr>
                <w:rFonts w:cs="Arial"/>
                <w:b/>
                <w:i/>
                <w:sz w:val="18"/>
                <w:szCs w:val="18"/>
              </w:rPr>
            </w:pPr>
            <w:r w:rsidRPr="00363AAF">
              <w:rPr>
                <w:rFonts w:cs="Arial"/>
                <w:b/>
                <w:i/>
                <w:sz w:val="18"/>
                <w:szCs w:val="18"/>
              </w:rPr>
              <w:t>↑</w:t>
            </w:r>
          </w:p>
        </w:tc>
        <w:tc>
          <w:tcPr>
            <w:tcW w:w="1559" w:type="dxa"/>
            <w:tcBorders>
              <w:top w:val="single" w:sz="12" w:space="0" w:color="FFFFFF"/>
              <w:bottom w:val="single" w:sz="12" w:space="0" w:color="FFFFFF"/>
            </w:tcBorders>
            <w:shd w:val="clear" w:color="auto" w:fill="F2F2F2" w:themeFill="background1" w:themeFillShade="F2"/>
          </w:tcPr>
          <w:p w:rsidR="00D03C21" w:rsidRPr="00363AAF" w:rsidRDefault="00D03C21" w:rsidP="00FB084B">
            <w:pPr>
              <w:jc w:val="center"/>
              <w:rPr>
                <w:rFonts w:ascii="Times New Roman" w:hAnsi="Times New Roman"/>
                <w:i/>
                <w:sz w:val="18"/>
                <w:szCs w:val="18"/>
              </w:rPr>
            </w:pPr>
            <w:r w:rsidRPr="00363AAF">
              <w:rPr>
                <w:rFonts w:ascii="Times New Roman" w:hAnsi="Times New Roman"/>
                <w:i/>
                <w:sz w:val="18"/>
                <w:szCs w:val="18"/>
              </w:rPr>
              <w:t>21 982</w:t>
            </w:r>
          </w:p>
        </w:tc>
        <w:tc>
          <w:tcPr>
            <w:tcW w:w="877" w:type="dxa"/>
            <w:tcBorders>
              <w:top w:val="single" w:sz="12" w:space="0" w:color="FFFFFF"/>
              <w:bottom w:val="single" w:sz="12" w:space="0" w:color="FFFFFF"/>
            </w:tcBorders>
            <w:shd w:val="clear" w:color="auto" w:fill="F2F2F2" w:themeFill="background1" w:themeFillShade="F2"/>
          </w:tcPr>
          <w:p w:rsidR="00D03C21" w:rsidRPr="00363AAF" w:rsidRDefault="00D03C21" w:rsidP="00FB084B">
            <w:pPr>
              <w:spacing w:line="220" w:lineRule="exact"/>
              <w:jc w:val="center"/>
              <w:rPr>
                <w:rFonts w:cs="Arial"/>
                <w:b/>
                <w:i/>
                <w:sz w:val="18"/>
                <w:szCs w:val="18"/>
              </w:rPr>
            </w:pPr>
            <w:r w:rsidRPr="00363AAF">
              <w:rPr>
                <w:rFonts w:cs="Arial"/>
                <w:b/>
                <w:i/>
                <w:sz w:val="18"/>
                <w:szCs w:val="18"/>
              </w:rPr>
              <w:t>↑</w:t>
            </w:r>
          </w:p>
        </w:tc>
        <w:tc>
          <w:tcPr>
            <w:tcW w:w="1589" w:type="dxa"/>
            <w:tcBorders>
              <w:top w:val="single" w:sz="12" w:space="0" w:color="FFFFFF"/>
              <w:bottom w:val="single" w:sz="12" w:space="0" w:color="FFFFFF"/>
            </w:tcBorders>
            <w:shd w:val="clear" w:color="auto" w:fill="F2F2F2" w:themeFill="background1" w:themeFillShade="F2"/>
          </w:tcPr>
          <w:p w:rsidR="00D03C21" w:rsidRPr="00363AAF" w:rsidRDefault="00D03C21" w:rsidP="00FB084B">
            <w:pPr>
              <w:spacing w:line="220" w:lineRule="exact"/>
              <w:jc w:val="center"/>
              <w:rPr>
                <w:rFonts w:ascii="Times New Roman" w:hAnsi="Times New Roman"/>
                <w:i/>
                <w:sz w:val="18"/>
                <w:szCs w:val="18"/>
              </w:rPr>
            </w:pPr>
            <w:r w:rsidRPr="00363AAF">
              <w:rPr>
                <w:rFonts w:ascii="Times New Roman" w:hAnsi="Times New Roman"/>
                <w:i/>
                <w:sz w:val="18"/>
                <w:szCs w:val="18"/>
              </w:rPr>
              <w:t>18 884</w:t>
            </w:r>
          </w:p>
        </w:tc>
      </w:tr>
      <w:tr w:rsidR="00D03C21" w:rsidRPr="00D03C21" w:rsidTr="00363AAF">
        <w:trPr>
          <w:trHeight w:val="227"/>
          <w:jc w:val="center"/>
        </w:trPr>
        <w:tc>
          <w:tcPr>
            <w:tcW w:w="2629" w:type="dxa"/>
            <w:tcBorders>
              <w:top w:val="single" w:sz="12" w:space="0" w:color="FFFFFF"/>
            </w:tcBorders>
            <w:shd w:val="clear" w:color="auto" w:fill="D9D9D9"/>
          </w:tcPr>
          <w:p w:rsidR="00D03C21" w:rsidRPr="00AF33DF" w:rsidRDefault="00D03C21" w:rsidP="00FB084B">
            <w:pPr>
              <w:spacing w:line="220" w:lineRule="exact"/>
              <w:rPr>
                <w:rFonts w:ascii="Times New Roman" w:hAnsi="Times New Roman"/>
                <w:sz w:val="18"/>
                <w:szCs w:val="18"/>
              </w:rPr>
            </w:pPr>
            <w:r w:rsidRPr="00AF33DF">
              <w:rPr>
                <w:rFonts w:ascii="Times New Roman" w:hAnsi="Times New Roman"/>
                <w:sz w:val="18"/>
                <w:szCs w:val="18"/>
              </w:rPr>
              <w:t>český teplokrevník</w:t>
            </w:r>
          </w:p>
        </w:tc>
        <w:tc>
          <w:tcPr>
            <w:tcW w:w="1518" w:type="dxa"/>
            <w:tcBorders>
              <w:top w:val="single" w:sz="12" w:space="0" w:color="FFFFFF"/>
            </w:tcBorders>
            <w:shd w:val="clear" w:color="auto" w:fill="D9D9D9"/>
            <w:vAlign w:val="center"/>
          </w:tcPr>
          <w:p w:rsidR="00D03C21" w:rsidRPr="00AF33DF" w:rsidRDefault="00D03C21" w:rsidP="00FB084B">
            <w:pPr>
              <w:spacing w:line="220" w:lineRule="exact"/>
              <w:jc w:val="center"/>
              <w:rPr>
                <w:rFonts w:ascii="Times New Roman" w:hAnsi="Times New Roman"/>
                <w:b/>
                <w:sz w:val="18"/>
                <w:szCs w:val="18"/>
              </w:rPr>
            </w:pPr>
            <w:r w:rsidRPr="00AF33DF">
              <w:rPr>
                <w:rFonts w:ascii="Times New Roman" w:hAnsi="Times New Roman"/>
                <w:b/>
                <w:sz w:val="18"/>
                <w:szCs w:val="18"/>
              </w:rPr>
              <w:t>18 994</w:t>
            </w:r>
          </w:p>
        </w:tc>
        <w:tc>
          <w:tcPr>
            <w:tcW w:w="770" w:type="dxa"/>
            <w:tcBorders>
              <w:top w:val="single" w:sz="12" w:space="0" w:color="FFFFFF"/>
            </w:tcBorders>
            <w:shd w:val="clear" w:color="auto" w:fill="D9D9D9"/>
          </w:tcPr>
          <w:p w:rsidR="00D03C21" w:rsidRPr="00D03C21" w:rsidRDefault="00D03C21" w:rsidP="00FB084B">
            <w:pPr>
              <w:spacing w:line="220" w:lineRule="exact"/>
              <w:jc w:val="center"/>
              <w:rPr>
                <w:rFonts w:cs="Arial"/>
                <w:b/>
                <w:color w:val="FF0000"/>
                <w:sz w:val="18"/>
                <w:szCs w:val="18"/>
              </w:rPr>
            </w:pPr>
            <w:r w:rsidRPr="00D03C21">
              <w:rPr>
                <w:rFonts w:cs="Arial"/>
                <w:b/>
                <w:color w:val="FF0000"/>
                <w:sz w:val="18"/>
                <w:szCs w:val="18"/>
              </w:rPr>
              <w:t>↓</w:t>
            </w:r>
          </w:p>
        </w:tc>
        <w:tc>
          <w:tcPr>
            <w:tcW w:w="1559" w:type="dxa"/>
            <w:tcBorders>
              <w:top w:val="single" w:sz="12" w:space="0" w:color="FFFFFF"/>
            </w:tcBorders>
            <w:shd w:val="clear" w:color="auto" w:fill="D9D9D9"/>
          </w:tcPr>
          <w:p w:rsidR="00D03C21" w:rsidRPr="00AF33DF" w:rsidRDefault="00D03C21" w:rsidP="00FB084B">
            <w:pPr>
              <w:jc w:val="center"/>
              <w:rPr>
                <w:rFonts w:ascii="Times New Roman" w:hAnsi="Times New Roman"/>
                <w:sz w:val="18"/>
                <w:szCs w:val="18"/>
              </w:rPr>
            </w:pPr>
            <w:r w:rsidRPr="00AF33DF">
              <w:rPr>
                <w:rFonts w:ascii="Times New Roman" w:hAnsi="Times New Roman"/>
                <w:sz w:val="18"/>
                <w:szCs w:val="18"/>
              </w:rPr>
              <w:t>19 228</w:t>
            </w:r>
          </w:p>
        </w:tc>
        <w:tc>
          <w:tcPr>
            <w:tcW w:w="877" w:type="dxa"/>
            <w:tcBorders>
              <w:top w:val="single" w:sz="12" w:space="0" w:color="FFFFFF"/>
            </w:tcBorders>
            <w:shd w:val="clear" w:color="auto" w:fill="D9D9D9"/>
          </w:tcPr>
          <w:p w:rsidR="00D03C21" w:rsidRPr="00D03C21" w:rsidRDefault="00D03C21" w:rsidP="00FB084B">
            <w:pPr>
              <w:spacing w:line="220" w:lineRule="exact"/>
              <w:jc w:val="center"/>
              <w:rPr>
                <w:rFonts w:cs="Arial"/>
                <w:b/>
                <w:color w:val="FF0000"/>
                <w:sz w:val="18"/>
                <w:szCs w:val="18"/>
              </w:rPr>
            </w:pPr>
            <w:r w:rsidRPr="00D03C21">
              <w:rPr>
                <w:rFonts w:cs="Arial"/>
                <w:b/>
                <w:color w:val="FF0000"/>
                <w:sz w:val="18"/>
                <w:szCs w:val="18"/>
              </w:rPr>
              <w:t>↓</w:t>
            </w:r>
          </w:p>
        </w:tc>
        <w:tc>
          <w:tcPr>
            <w:tcW w:w="1589" w:type="dxa"/>
            <w:tcBorders>
              <w:top w:val="single" w:sz="12" w:space="0" w:color="FFFFFF"/>
            </w:tcBorders>
            <w:shd w:val="clear" w:color="auto" w:fill="D9D9D9"/>
          </w:tcPr>
          <w:p w:rsidR="00D03C21" w:rsidRPr="00AF33DF" w:rsidRDefault="00D03C21" w:rsidP="00FB084B">
            <w:pPr>
              <w:spacing w:line="220" w:lineRule="exact"/>
              <w:jc w:val="center"/>
              <w:rPr>
                <w:rFonts w:ascii="Times New Roman" w:hAnsi="Times New Roman"/>
                <w:sz w:val="18"/>
                <w:szCs w:val="18"/>
              </w:rPr>
            </w:pPr>
            <w:r w:rsidRPr="00AF33DF">
              <w:rPr>
                <w:rFonts w:ascii="Times New Roman" w:hAnsi="Times New Roman"/>
                <w:sz w:val="18"/>
                <w:szCs w:val="18"/>
              </w:rPr>
              <w:t>20 177</w:t>
            </w:r>
          </w:p>
        </w:tc>
      </w:tr>
      <w:tr w:rsidR="00D03C21" w:rsidRPr="00D03C21" w:rsidTr="00FB084B">
        <w:trPr>
          <w:trHeight w:val="227"/>
          <w:jc w:val="center"/>
        </w:trPr>
        <w:tc>
          <w:tcPr>
            <w:tcW w:w="2629" w:type="dxa"/>
            <w:shd w:val="clear" w:color="auto" w:fill="D9D9D9"/>
          </w:tcPr>
          <w:p w:rsidR="00D03C21" w:rsidRPr="00AF33DF" w:rsidRDefault="00D03C21" w:rsidP="00FB084B">
            <w:pPr>
              <w:spacing w:line="220" w:lineRule="exact"/>
              <w:rPr>
                <w:rFonts w:ascii="Times New Roman" w:hAnsi="Times New Roman"/>
                <w:sz w:val="18"/>
                <w:szCs w:val="18"/>
              </w:rPr>
            </w:pPr>
            <w:r w:rsidRPr="00AF33DF">
              <w:rPr>
                <w:rFonts w:ascii="Times New Roman" w:hAnsi="Times New Roman"/>
                <w:sz w:val="18"/>
                <w:szCs w:val="18"/>
              </w:rPr>
              <w:t>anglický plnokrevník</w:t>
            </w:r>
          </w:p>
        </w:tc>
        <w:tc>
          <w:tcPr>
            <w:tcW w:w="1518" w:type="dxa"/>
            <w:shd w:val="clear" w:color="auto" w:fill="D9D9D9"/>
          </w:tcPr>
          <w:p w:rsidR="00D03C21" w:rsidRPr="00AF33DF" w:rsidRDefault="00D03C21" w:rsidP="00FB084B">
            <w:pPr>
              <w:spacing w:line="220" w:lineRule="exact"/>
              <w:jc w:val="center"/>
              <w:rPr>
                <w:rFonts w:ascii="Times New Roman" w:hAnsi="Times New Roman"/>
                <w:b/>
                <w:sz w:val="18"/>
                <w:szCs w:val="18"/>
              </w:rPr>
            </w:pPr>
            <w:r w:rsidRPr="00AF33DF">
              <w:rPr>
                <w:rFonts w:ascii="Times New Roman" w:hAnsi="Times New Roman"/>
                <w:b/>
                <w:sz w:val="18"/>
                <w:szCs w:val="18"/>
              </w:rPr>
              <w:t>8 545</w:t>
            </w:r>
          </w:p>
        </w:tc>
        <w:tc>
          <w:tcPr>
            <w:tcW w:w="770" w:type="dxa"/>
            <w:shd w:val="clear" w:color="auto" w:fill="D9D9D9"/>
          </w:tcPr>
          <w:p w:rsidR="00D03C21" w:rsidRPr="00D03C21" w:rsidRDefault="00D03C21" w:rsidP="00FB084B">
            <w:pPr>
              <w:spacing w:line="220" w:lineRule="exact"/>
              <w:jc w:val="center"/>
              <w:rPr>
                <w:rFonts w:cs="Arial"/>
                <w:b/>
                <w:sz w:val="18"/>
                <w:szCs w:val="18"/>
              </w:rPr>
            </w:pPr>
            <w:r w:rsidRPr="00D03C21">
              <w:rPr>
                <w:rFonts w:cs="Arial"/>
                <w:b/>
                <w:sz w:val="18"/>
                <w:szCs w:val="18"/>
              </w:rPr>
              <w:t>↑</w:t>
            </w:r>
          </w:p>
        </w:tc>
        <w:tc>
          <w:tcPr>
            <w:tcW w:w="1559" w:type="dxa"/>
            <w:shd w:val="clear" w:color="auto" w:fill="D9D9D9"/>
          </w:tcPr>
          <w:p w:rsidR="00D03C21" w:rsidRPr="00AF33DF" w:rsidRDefault="00D03C21" w:rsidP="00FB084B">
            <w:pPr>
              <w:spacing w:line="220" w:lineRule="exact"/>
              <w:jc w:val="center"/>
              <w:rPr>
                <w:rFonts w:ascii="Times New Roman" w:hAnsi="Times New Roman"/>
                <w:sz w:val="18"/>
                <w:szCs w:val="18"/>
              </w:rPr>
            </w:pPr>
            <w:r w:rsidRPr="00AF33DF">
              <w:rPr>
                <w:rFonts w:ascii="Times New Roman" w:hAnsi="Times New Roman"/>
                <w:sz w:val="18"/>
                <w:szCs w:val="18"/>
              </w:rPr>
              <w:t>8 266</w:t>
            </w:r>
          </w:p>
        </w:tc>
        <w:tc>
          <w:tcPr>
            <w:tcW w:w="877" w:type="dxa"/>
            <w:shd w:val="clear" w:color="auto" w:fill="D9D9D9"/>
          </w:tcPr>
          <w:p w:rsidR="00D03C21" w:rsidRPr="00D03C21" w:rsidRDefault="00D03C21" w:rsidP="00FB084B">
            <w:pPr>
              <w:spacing w:line="220" w:lineRule="exact"/>
              <w:jc w:val="center"/>
              <w:rPr>
                <w:rFonts w:cs="Arial"/>
                <w:b/>
                <w:sz w:val="18"/>
                <w:szCs w:val="18"/>
              </w:rPr>
            </w:pPr>
            <w:r w:rsidRPr="00D03C21">
              <w:rPr>
                <w:rFonts w:cs="Arial"/>
                <w:b/>
                <w:sz w:val="18"/>
                <w:szCs w:val="18"/>
              </w:rPr>
              <w:t>↑</w:t>
            </w:r>
          </w:p>
        </w:tc>
        <w:tc>
          <w:tcPr>
            <w:tcW w:w="1589" w:type="dxa"/>
            <w:shd w:val="clear" w:color="auto" w:fill="D9D9D9"/>
          </w:tcPr>
          <w:p w:rsidR="00D03C21" w:rsidRPr="00AF33DF" w:rsidRDefault="00D03C21" w:rsidP="00FB084B">
            <w:pPr>
              <w:spacing w:line="220" w:lineRule="exact"/>
              <w:jc w:val="center"/>
              <w:rPr>
                <w:rFonts w:ascii="Times New Roman" w:hAnsi="Times New Roman"/>
                <w:sz w:val="18"/>
                <w:szCs w:val="18"/>
              </w:rPr>
            </w:pPr>
            <w:r w:rsidRPr="00AF33DF">
              <w:rPr>
                <w:rFonts w:ascii="Times New Roman" w:hAnsi="Times New Roman"/>
                <w:sz w:val="18"/>
                <w:szCs w:val="18"/>
              </w:rPr>
              <w:t>7 736</w:t>
            </w:r>
          </w:p>
        </w:tc>
      </w:tr>
      <w:tr w:rsidR="00D03C21" w:rsidRPr="00D03C21" w:rsidTr="00FB084B">
        <w:trPr>
          <w:trHeight w:val="227"/>
          <w:jc w:val="center"/>
        </w:trPr>
        <w:tc>
          <w:tcPr>
            <w:tcW w:w="2629" w:type="dxa"/>
            <w:shd w:val="clear" w:color="auto" w:fill="D9D9D9"/>
          </w:tcPr>
          <w:p w:rsidR="00D03C21" w:rsidRPr="00AF33DF" w:rsidRDefault="00D03C21" w:rsidP="00FB084B">
            <w:pPr>
              <w:spacing w:line="220" w:lineRule="exact"/>
              <w:rPr>
                <w:rFonts w:ascii="Times New Roman" w:hAnsi="Times New Roman"/>
                <w:sz w:val="18"/>
                <w:szCs w:val="18"/>
              </w:rPr>
            </w:pPr>
            <w:r w:rsidRPr="00AF33DF">
              <w:rPr>
                <w:rFonts w:ascii="Times New Roman" w:hAnsi="Times New Roman"/>
                <w:sz w:val="18"/>
                <w:szCs w:val="18"/>
              </w:rPr>
              <w:t>českomoravský belgický kůň</w:t>
            </w:r>
          </w:p>
        </w:tc>
        <w:tc>
          <w:tcPr>
            <w:tcW w:w="1518" w:type="dxa"/>
            <w:shd w:val="clear" w:color="auto" w:fill="D9D9D9"/>
          </w:tcPr>
          <w:p w:rsidR="00D03C21" w:rsidRPr="00AF33DF" w:rsidRDefault="00D03C21" w:rsidP="00FB084B">
            <w:pPr>
              <w:spacing w:line="220" w:lineRule="exact"/>
              <w:jc w:val="center"/>
              <w:rPr>
                <w:rFonts w:ascii="Times New Roman" w:hAnsi="Times New Roman"/>
                <w:b/>
                <w:sz w:val="18"/>
                <w:szCs w:val="18"/>
              </w:rPr>
            </w:pPr>
            <w:r w:rsidRPr="00AF33DF">
              <w:rPr>
                <w:rFonts w:ascii="Times New Roman" w:hAnsi="Times New Roman"/>
                <w:b/>
                <w:sz w:val="18"/>
                <w:szCs w:val="18"/>
              </w:rPr>
              <w:t>2 134</w:t>
            </w:r>
          </w:p>
        </w:tc>
        <w:tc>
          <w:tcPr>
            <w:tcW w:w="770" w:type="dxa"/>
            <w:shd w:val="clear" w:color="auto" w:fill="D9D9D9"/>
          </w:tcPr>
          <w:p w:rsidR="00D03C21" w:rsidRPr="00D03C21" w:rsidRDefault="00D03C21" w:rsidP="00FB084B">
            <w:pPr>
              <w:spacing w:line="220" w:lineRule="exact"/>
              <w:jc w:val="center"/>
              <w:rPr>
                <w:rFonts w:cs="Arial"/>
                <w:b/>
                <w:color w:val="FF0000"/>
                <w:sz w:val="18"/>
                <w:szCs w:val="18"/>
              </w:rPr>
            </w:pPr>
            <w:r w:rsidRPr="00D03C21">
              <w:rPr>
                <w:rFonts w:cs="Arial"/>
                <w:b/>
                <w:sz w:val="18"/>
                <w:szCs w:val="18"/>
              </w:rPr>
              <w:t>↑</w:t>
            </w:r>
          </w:p>
        </w:tc>
        <w:tc>
          <w:tcPr>
            <w:tcW w:w="1559" w:type="dxa"/>
            <w:shd w:val="clear" w:color="auto" w:fill="D9D9D9"/>
          </w:tcPr>
          <w:p w:rsidR="00D03C21" w:rsidRPr="00AF33DF" w:rsidRDefault="00D03C21" w:rsidP="00FB084B">
            <w:pPr>
              <w:spacing w:line="220" w:lineRule="exact"/>
              <w:jc w:val="center"/>
              <w:rPr>
                <w:rFonts w:ascii="Times New Roman" w:hAnsi="Times New Roman"/>
                <w:sz w:val="18"/>
                <w:szCs w:val="18"/>
              </w:rPr>
            </w:pPr>
            <w:r w:rsidRPr="00AF33DF">
              <w:rPr>
                <w:rFonts w:ascii="Times New Roman" w:hAnsi="Times New Roman"/>
                <w:sz w:val="18"/>
                <w:szCs w:val="18"/>
              </w:rPr>
              <w:t>1 957</w:t>
            </w:r>
          </w:p>
        </w:tc>
        <w:tc>
          <w:tcPr>
            <w:tcW w:w="877" w:type="dxa"/>
            <w:shd w:val="clear" w:color="auto" w:fill="D9D9D9"/>
          </w:tcPr>
          <w:p w:rsidR="00D03C21" w:rsidRPr="00D03C21" w:rsidRDefault="00D03C21" w:rsidP="00FB084B">
            <w:pPr>
              <w:spacing w:line="220" w:lineRule="exact"/>
              <w:jc w:val="center"/>
              <w:rPr>
                <w:rFonts w:cs="Arial"/>
                <w:b/>
                <w:color w:val="FF0000"/>
                <w:sz w:val="18"/>
                <w:szCs w:val="18"/>
              </w:rPr>
            </w:pPr>
            <w:r w:rsidRPr="00D03C21">
              <w:rPr>
                <w:rFonts w:cs="Arial"/>
                <w:b/>
                <w:color w:val="FF0000"/>
                <w:sz w:val="18"/>
                <w:szCs w:val="18"/>
              </w:rPr>
              <w:t>↓</w:t>
            </w:r>
          </w:p>
        </w:tc>
        <w:tc>
          <w:tcPr>
            <w:tcW w:w="1589" w:type="dxa"/>
            <w:shd w:val="clear" w:color="auto" w:fill="D9D9D9"/>
          </w:tcPr>
          <w:p w:rsidR="00D03C21" w:rsidRPr="00AF33DF" w:rsidRDefault="00D03C21" w:rsidP="00FB084B">
            <w:pPr>
              <w:spacing w:line="220" w:lineRule="exact"/>
              <w:jc w:val="center"/>
              <w:rPr>
                <w:rFonts w:ascii="Times New Roman" w:hAnsi="Times New Roman"/>
                <w:sz w:val="18"/>
                <w:szCs w:val="18"/>
              </w:rPr>
            </w:pPr>
            <w:r w:rsidRPr="00AF33DF">
              <w:rPr>
                <w:rFonts w:ascii="Times New Roman" w:hAnsi="Times New Roman"/>
                <w:sz w:val="18"/>
                <w:szCs w:val="18"/>
              </w:rPr>
              <w:t>2 304</w:t>
            </w:r>
          </w:p>
        </w:tc>
      </w:tr>
      <w:tr w:rsidR="00D03C21" w:rsidRPr="00D03C21" w:rsidTr="00FB084B">
        <w:trPr>
          <w:trHeight w:val="227"/>
          <w:jc w:val="center"/>
        </w:trPr>
        <w:tc>
          <w:tcPr>
            <w:tcW w:w="2629" w:type="dxa"/>
            <w:shd w:val="clear" w:color="auto" w:fill="D9D9D9"/>
          </w:tcPr>
          <w:p w:rsidR="00D03C21" w:rsidRPr="00AF33DF" w:rsidRDefault="00D03C21" w:rsidP="00FB084B">
            <w:pPr>
              <w:spacing w:line="220" w:lineRule="exact"/>
              <w:rPr>
                <w:rFonts w:ascii="Times New Roman" w:hAnsi="Times New Roman"/>
                <w:sz w:val="18"/>
                <w:szCs w:val="18"/>
              </w:rPr>
            </w:pPr>
            <w:r w:rsidRPr="00AF33DF">
              <w:rPr>
                <w:rFonts w:ascii="Times New Roman" w:hAnsi="Times New Roman"/>
                <w:sz w:val="18"/>
                <w:szCs w:val="18"/>
              </w:rPr>
              <w:t>slovenský teplokrevník (CS)</w:t>
            </w:r>
          </w:p>
        </w:tc>
        <w:tc>
          <w:tcPr>
            <w:tcW w:w="1518" w:type="dxa"/>
            <w:shd w:val="clear" w:color="auto" w:fill="D9D9D9"/>
          </w:tcPr>
          <w:p w:rsidR="00D03C21" w:rsidRPr="00AF33DF" w:rsidRDefault="00D03C21" w:rsidP="00FB084B">
            <w:pPr>
              <w:spacing w:line="220" w:lineRule="exact"/>
              <w:jc w:val="center"/>
              <w:rPr>
                <w:rFonts w:ascii="Times New Roman" w:hAnsi="Times New Roman"/>
                <w:b/>
                <w:sz w:val="18"/>
                <w:szCs w:val="18"/>
              </w:rPr>
            </w:pPr>
            <w:r w:rsidRPr="00AF33DF">
              <w:rPr>
                <w:rFonts w:ascii="Times New Roman" w:hAnsi="Times New Roman"/>
                <w:b/>
                <w:sz w:val="18"/>
                <w:szCs w:val="18"/>
              </w:rPr>
              <w:t>2 194</w:t>
            </w:r>
          </w:p>
        </w:tc>
        <w:tc>
          <w:tcPr>
            <w:tcW w:w="770" w:type="dxa"/>
            <w:shd w:val="clear" w:color="auto" w:fill="D9D9D9"/>
          </w:tcPr>
          <w:p w:rsidR="00D03C21" w:rsidRPr="00D03C21" w:rsidRDefault="00D03C21" w:rsidP="00FB084B">
            <w:pPr>
              <w:spacing w:line="220" w:lineRule="exact"/>
              <w:jc w:val="center"/>
              <w:rPr>
                <w:rFonts w:cs="Arial"/>
                <w:b/>
                <w:color w:val="FF0000"/>
                <w:sz w:val="18"/>
                <w:szCs w:val="18"/>
              </w:rPr>
            </w:pPr>
            <w:r w:rsidRPr="00D03C21">
              <w:rPr>
                <w:rFonts w:cs="Arial"/>
                <w:b/>
                <w:color w:val="FF0000"/>
                <w:sz w:val="18"/>
                <w:szCs w:val="18"/>
              </w:rPr>
              <w:t>↓</w:t>
            </w:r>
          </w:p>
        </w:tc>
        <w:tc>
          <w:tcPr>
            <w:tcW w:w="1559" w:type="dxa"/>
            <w:shd w:val="clear" w:color="auto" w:fill="D9D9D9"/>
          </w:tcPr>
          <w:p w:rsidR="00D03C21" w:rsidRPr="00AF33DF" w:rsidRDefault="00D03C21" w:rsidP="00FB084B">
            <w:pPr>
              <w:spacing w:line="220" w:lineRule="exact"/>
              <w:jc w:val="center"/>
              <w:rPr>
                <w:rFonts w:ascii="Times New Roman" w:hAnsi="Times New Roman"/>
                <w:sz w:val="18"/>
                <w:szCs w:val="18"/>
              </w:rPr>
            </w:pPr>
            <w:r w:rsidRPr="00AF33DF">
              <w:rPr>
                <w:rFonts w:ascii="Times New Roman" w:hAnsi="Times New Roman"/>
                <w:sz w:val="18"/>
                <w:szCs w:val="18"/>
              </w:rPr>
              <w:t>2 274</w:t>
            </w:r>
          </w:p>
        </w:tc>
        <w:tc>
          <w:tcPr>
            <w:tcW w:w="877" w:type="dxa"/>
            <w:shd w:val="clear" w:color="auto" w:fill="D9D9D9"/>
          </w:tcPr>
          <w:p w:rsidR="00D03C21" w:rsidRPr="00D03C21" w:rsidRDefault="00D03C21" w:rsidP="00FB084B">
            <w:pPr>
              <w:spacing w:line="220" w:lineRule="exact"/>
              <w:jc w:val="center"/>
              <w:rPr>
                <w:rFonts w:cs="Arial"/>
                <w:b/>
                <w:color w:val="FF0000"/>
                <w:sz w:val="18"/>
                <w:szCs w:val="18"/>
              </w:rPr>
            </w:pPr>
            <w:r w:rsidRPr="00D03C21">
              <w:rPr>
                <w:rFonts w:cs="Arial"/>
                <w:b/>
                <w:sz w:val="18"/>
                <w:szCs w:val="18"/>
              </w:rPr>
              <w:t>↑</w:t>
            </w:r>
          </w:p>
        </w:tc>
        <w:tc>
          <w:tcPr>
            <w:tcW w:w="1589" w:type="dxa"/>
            <w:shd w:val="clear" w:color="auto" w:fill="D9D9D9"/>
          </w:tcPr>
          <w:p w:rsidR="00D03C21" w:rsidRPr="00AF33DF" w:rsidRDefault="00D03C21" w:rsidP="00FB084B">
            <w:pPr>
              <w:spacing w:line="220" w:lineRule="exact"/>
              <w:jc w:val="center"/>
              <w:rPr>
                <w:rFonts w:ascii="Times New Roman" w:hAnsi="Times New Roman"/>
                <w:sz w:val="18"/>
                <w:szCs w:val="18"/>
              </w:rPr>
            </w:pPr>
            <w:r w:rsidRPr="00AF33DF">
              <w:rPr>
                <w:rFonts w:ascii="Times New Roman" w:hAnsi="Times New Roman"/>
                <w:sz w:val="18"/>
                <w:szCs w:val="18"/>
              </w:rPr>
              <w:t>1 733</w:t>
            </w:r>
          </w:p>
        </w:tc>
      </w:tr>
      <w:tr w:rsidR="00D03C21" w:rsidRPr="00D03C21" w:rsidTr="00FB084B">
        <w:trPr>
          <w:trHeight w:val="227"/>
          <w:jc w:val="center"/>
        </w:trPr>
        <w:tc>
          <w:tcPr>
            <w:tcW w:w="2629" w:type="dxa"/>
            <w:shd w:val="clear" w:color="auto" w:fill="D9D9D9"/>
          </w:tcPr>
          <w:p w:rsidR="00D03C21" w:rsidRPr="00AF33DF" w:rsidRDefault="00D03C21" w:rsidP="00FB084B">
            <w:pPr>
              <w:spacing w:line="220" w:lineRule="exact"/>
              <w:rPr>
                <w:rFonts w:ascii="Times New Roman" w:hAnsi="Times New Roman"/>
                <w:sz w:val="18"/>
                <w:szCs w:val="18"/>
              </w:rPr>
            </w:pPr>
            <w:r w:rsidRPr="00AF33DF">
              <w:rPr>
                <w:rFonts w:ascii="Times New Roman" w:hAnsi="Times New Roman"/>
                <w:sz w:val="18"/>
                <w:szCs w:val="18"/>
              </w:rPr>
              <w:t>velšská plemena pony a kob</w:t>
            </w:r>
          </w:p>
        </w:tc>
        <w:tc>
          <w:tcPr>
            <w:tcW w:w="1518" w:type="dxa"/>
            <w:shd w:val="clear" w:color="auto" w:fill="D9D9D9"/>
          </w:tcPr>
          <w:p w:rsidR="00D03C21" w:rsidRPr="00AF33DF" w:rsidRDefault="00D03C21" w:rsidP="00FB084B">
            <w:pPr>
              <w:spacing w:line="220" w:lineRule="exact"/>
              <w:jc w:val="center"/>
              <w:rPr>
                <w:rFonts w:ascii="Times New Roman" w:hAnsi="Times New Roman"/>
                <w:b/>
                <w:sz w:val="18"/>
                <w:szCs w:val="18"/>
              </w:rPr>
            </w:pPr>
            <w:r w:rsidRPr="00AF33DF">
              <w:rPr>
                <w:rFonts w:ascii="Times New Roman" w:hAnsi="Times New Roman"/>
                <w:b/>
                <w:sz w:val="18"/>
                <w:szCs w:val="18"/>
              </w:rPr>
              <w:t>2 075</w:t>
            </w:r>
          </w:p>
        </w:tc>
        <w:tc>
          <w:tcPr>
            <w:tcW w:w="770" w:type="dxa"/>
            <w:shd w:val="clear" w:color="auto" w:fill="D9D9D9"/>
          </w:tcPr>
          <w:p w:rsidR="00D03C21" w:rsidRPr="00D03C21" w:rsidRDefault="00D03C21" w:rsidP="00FB084B">
            <w:pPr>
              <w:spacing w:line="220" w:lineRule="exact"/>
              <w:jc w:val="center"/>
              <w:rPr>
                <w:rFonts w:cs="Arial"/>
                <w:b/>
                <w:color w:val="FF0000"/>
                <w:sz w:val="18"/>
                <w:szCs w:val="18"/>
              </w:rPr>
            </w:pPr>
            <w:r w:rsidRPr="00D03C21">
              <w:rPr>
                <w:rFonts w:cs="Arial"/>
                <w:b/>
                <w:sz w:val="18"/>
                <w:szCs w:val="18"/>
              </w:rPr>
              <w:t>↑</w:t>
            </w:r>
          </w:p>
        </w:tc>
        <w:tc>
          <w:tcPr>
            <w:tcW w:w="1559" w:type="dxa"/>
            <w:shd w:val="clear" w:color="auto" w:fill="D9D9D9"/>
          </w:tcPr>
          <w:p w:rsidR="00D03C21" w:rsidRPr="00AF33DF" w:rsidRDefault="00D03C21" w:rsidP="00FB084B">
            <w:pPr>
              <w:spacing w:line="220" w:lineRule="exact"/>
              <w:jc w:val="center"/>
              <w:rPr>
                <w:rFonts w:ascii="Times New Roman" w:hAnsi="Times New Roman"/>
                <w:sz w:val="18"/>
                <w:szCs w:val="18"/>
              </w:rPr>
            </w:pPr>
            <w:r w:rsidRPr="00AF33DF">
              <w:rPr>
                <w:rFonts w:ascii="Times New Roman" w:hAnsi="Times New Roman"/>
                <w:sz w:val="18"/>
                <w:szCs w:val="18"/>
              </w:rPr>
              <w:t>1 796</w:t>
            </w:r>
          </w:p>
        </w:tc>
        <w:tc>
          <w:tcPr>
            <w:tcW w:w="877" w:type="dxa"/>
            <w:shd w:val="clear" w:color="auto" w:fill="D9D9D9"/>
          </w:tcPr>
          <w:p w:rsidR="00D03C21" w:rsidRPr="00D03C21" w:rsidRDefault="00D03C21" w:rsidP="00FB084B">
            <w:pPr>
              <w:spacing w:line="220" w:lineRule="exact"/>
              <w:jc w:val="center"/>
              <w:rPr>
                <w:rFonts w:cs="Arial"/>
                <w:b/>
                <w:color w:val="FF0000"/>
                <w:sz w:val="18"/>
                <w:szCs w:val="18"/>
              </w:rPr>
            </w:pPr>
            <w:r w:rsidRPr="00D03C21">
              <w:rPr>
                <w:rFonts w:cs="Arial"/>
                <w:b/>
                <w:sz w:val="18"/>
                <w:szCs w:val="18"/>
              </w:rPr>
              <w:t>↑</w:t>
            </w:r>
          </w:p>
        </w:tc>
        <w:tc>
          <w:tcPr>
            <w:tcW w:w="1589" w:type="dxa"/>
            <w:shd w:val="clear" w:color="auto" w:fill="D9D9D9"/>
          </w:tcPr>
          <w:p w:rsidR="00D03C21" w:rsidRPr="00AF33DF" w:rsidRDefault="00D03C21" w:rsidP="00FB084B">
            <w:pPr>
              <w:spacing w:line="220" w:lineRule="exact"/>
              <w:jc w:val="center"/>
              <w:rPr>
                <w:rFonts w:ascii="Times New Roman" w:hAnsi="Times New Roman"/>
                <w:sz w:val="18"/>
                <w:szCs w:val="18"/>
              </w:rPr>
            </w:pPr>
            <w:r w:rsidRPr="00AF33DF">
              <w:rPr>
                <w:rFonts w:ascii="Times New Roman" w:hAnsi="Times New Roman"/>
                <w:sz w:val="18"/>
                <w:szCs w:val="18"/>
              </w:rPr>
              <w:t>1 401</w:t>
            </w:r>
          </w:p>
        </w:tc>
      </w:tr>
      <w:tr w:rsidR="00D03C21" w:rsidRPr="00D03C21" w:rsidTr="00FB084B">
        <w:trPr>
          <w:trHeight w:val="227"/>
          <w:jc w:val="center"/>
        </w:trPr>
        <w:tc>
          <w:tcPr>
            <w:tcW w:w="2629" w:type="dxa"/>
            <w:tcBorders>
              <w:bottom w:val="single" w:sz="12" w:space="0" w:color="FFFFFF"/>
            </w:tcBorders>
            <w:shd w:val="clear" w:color="auto" w:fill="D9D9D9"/>
          </w:tcPr>
          <w:p w:rsidR="00D03C21" w:rsidRPr="00AF33DF" w:rsidRDefault="00D03C21" w:rsidP="00FB084B">
            <w:pPr>
              <w:spacing w:line="220" w:lineRule="exact"/>
              <w:rPr>
                <w:rFonts w:ascii="Times New Roman" w:hAnsi="Times New Roman"/>
                <w:sz w:val="18"/>
                <w:szCs w:val="18"/>
              </w:rPr>
            </w:pPr>
            <w:r w:rsidRPr="00AF33DF">
              <w:rPr>
                <w:rFonts w:ascii="Times New Roman" w:hAnsi="Times New Roman"/>
                <w:sz w:val="18"/>
                <w:szCs w:val="18"/>
              </w:rPr>
              <w:t>hafling</w:t>
            </w:r>
          </w:p>
        </w:tc>
        <w:tc>
          <w:tcPr>
            <w:tcW w:w="1518" w:type="dxa"/>
            <w:tcBorders>
              <w:bottom w:val="single" w:sz="12" w:space="0" w:color="FFFFFF"/>
            </w:tcBorders>
            <w:shd w:val="clear" w:color="auto" w:fill="D9D9D9"/>
          </w:tcPr>
          <w:p w:rsidR="00D03C21" w:rsidRPr="00AF33DF" w:rsidRDefault="00D03C21" w:rsidP="00FB084B">
            <w:pPr>
              <w:spacing w:line="220" w:lineRule="exact"/>
              <w:jc w:val="center"/>
              <w:rPr>
                <w:rFonts w:ascii="Times New Roman" w:hAnsi="Times New Roman"/>
                <w:b/>
                <w:sz w:val="18"/>
                <w:szCs w:val="18"/>
              </w:rPr>
            </w:pPr>
            <w:r w:rsidRPr="00AF33DF">
              <w:rPr>
                <w:rFonts w:ascii="Times New Roman" w:hAnsi="Times New Roman"/>
                <w:b/>
                <w:sz w:val="18"/>
                <w:szCs w:val="18"/>
              </w:rPr>
              <w:t>1 800</w:t>
            </w:r>
          </w:p>
        </w:tc>
        <w:tc>
          <w:tcPr>
            <w:tcW w:w="770" w:type="dxa"/>
            <w:tcBorders>
              <w:bottom w:val="single" w:sz="12" w:space="0" w:color="FFFFFF"/>
            </w:tcBorders>
            <w:shd w:val="clear" w:color="auto" w:fill="D9D9D9"/>
          </w:tcPr>
          <w:p w:rsidR="00D03C21" w:rsidRPr="00D03C21" w:rsidRDefault="00D03C21" w:rsidP="00FB084B">
            <w:pPr>
              <w:spacing w:line="220" w:lineRule="exact"/>
              <w:jc w:val="center"/>
              <w:rPr>
                <w:rFonts w:cs="Arial"/>
                <w:b/>
                <w:sz w:val="18"/>
                <w:szCs w:val="18"/>
              </w:rPr>
            </w:pPr>
            <w:r w:rsidRPr="00D03C21">
              <w:rPr>
                <w:rFonts w:cs="Arial"/>
                <w:b/>
                <w:sz w:val="18"/>
                <w:szCs w:val="18"/>
              </w:rPr>
              <w:t>↑</w:t>
            </w:r>
          </w:p>
        </w:tc>
        <w:tc>
          <w:tcPr>
            <w:tcW w:w="1559" w:type="dxa"/>
            <w:tcBorders>
              <w:bottom w:val="single" w:sz="12" w:space="0" w:color="FFFFFF"/>
            </w:tcBorders>
            <w:shd w:val="clear" w:color="auto" w:fill="D9D9D9"/>
          </w:tcPr>
          <w:p w:rsidR="00D03C21" w:rsidRPr="00AF33DF" w:rsidRDefault="00D03C21" w:rsidP="00FB084B">
            <w:pPr>
              <w:spacing w:line="220" w:lineRule="exact"/>
              <w:jc w:val="center"/>
              <w:rPr>
                <w:rFonts w:ascii="Times New Roman" w:hAnsi="Times New Roman"/>
                <w:sz w:val="18"/>
                <w:szCs w:val="18"/>
              </w:rPr>
            </w:pPr>
            <w:r w:rsidRPr="00AF33DF">
              <w:rPr>
                <w:rFonts w:ascii="Times New Roman" w:hAnsi="Times New Roman"/>
                <w:sz w:val="18"/>
                <w:szCs w:val="18"/>
              </w:rPr>
              <w:t>1 690</w:t>
            </w:r>
          </w:p>
        </w:tc>
        <w:tc>
          <w:tcPr>
            <w:tcW w:w="877" w:type="dxa"/>
            <w:tcBorders>
              <w:bottom w:val="single" w:sz="12" w:space="0" w:color="FFFFFF"/>
            </w:tcBorders>
            <w:shd w:val="clear" w:color="auto" w:fill="D9D9D9"/>
          </w:tcPr>
          <w:p w:rsidR="00D03C21" w:rsidRPr="00D03C21" w:rsidRDefault="00D03C21" w:rsidP="00FB084B">
            <w:pPr>
              <w:spacing w:line="220" w:lineRule="exact"/>
              <w:jc w:val="center"/>
              <w:rPr>
                <w:rFonts w:cs="Arial"/>
                <w:b/>
                <w:sz w:val="18"/>
                <w:szCs w:val="18"/>
              </w:rPr>
            </w:pPr>
            <w:r w:rsidRPr="00D03C21">
              <w:rPr>
                <w:rFonts w:cs="Arial"/>
                <w:b/>
                <w:sz w:val="18"/>
                <w:szCs w:val="18"/>
              </w:rPr>
              <w:t>↑</w:t>
            </w:r>
          </w:p>
        </w:tc>
        <w:tc>
          <w:tcPr>
            <w:tcW w:w="1589" w:type="dxa"/>
            <w:tcBorders>
              <w:bottom w:val="single" w:sz="12" w:space="0" w:color="FFFFFF"/>
            </w:tcBorders>
            <w:shd w:val="clear" w:color="auto" w:fill="D9D9D9"/>
          </w:tcPr>
          <w:p w:rsidR="00D03C21" w:rsidRPr="00AF33DF" w:rsidRDefault="00D03C21" w:rsidP="00FB084B">
            <w:pPr>
              <w:spacing w:line="220" w:lineRule="exact"/>
              <w:jc w:val="center"/>
              <w:rPr>
                <w:rFonts w:ascii="Times New Roman" w:hAnsi="Times New Roman"/>
                <w:sz w:val="18"/>
                <w:szCs w:val="18"/>
              </w:rPr>
            </w:pPr>
            <w:r w:rsidRPr="00AF33DF">
              <w:rPr>
                <w:rFonts w:ascii="Times New Roman" w:hAnsi="Times New Roman"/>
                <w:sz w:val="18"/>
                <w:szCs w:val="18"/>
              </w:rPr>
              <w:t>1 469</w:t>
            </w:r>
          </w:p>
        </w:tc>
      </w:tr>
      <w:tr w:rsidR="00D03C21" w:rsidRPr="00D03C21" w:rsidTr="00FB084B">
        <w:trPr>
          <w:trHeight w:val="227"/>
          <w:jc w:val="center"/>
        </w:trPr>
        <w:tc>
          <w:tcPr>
            <w:tcW w:w="2629" w:type="dxa"/>
            <w:tcBorders>
              <w:top w:val="single" w:sz="12" w:space="0" w:color="FFFFFF"/>
              <w:bottom w:val="single" w:sz="12" w:space="0" w:color="FFFFFF"/>
            </w:tcBorders>
            <w:shd w:val="pct5" w:color="auto" w:fill="FFFFFF"/>
          </w:tcPr>
          <w:p w:rsidR="00D03C21" w:rsidRPr="00AF33DF" w:rsidRDefault="00D03C21" w:rsidP="00FB084B">
            <w:pPr>
              <w:spacing w:line="220" w:lineRule="exact"/>
              <w:rPr>
                <w:rFonts w:ascii="Times New Roman" w:hAnsi="Times New Roman"/>
                <w:i/>
                <w:sz w:val="18"/>
                <w:szCs w:val="18"/>
              </w:rPr>
            </w:pPr>
            <w:r w:rsidRPr="00AF33DF">
              <w:rPr>
                <w:rFonts w:ascii="Times New Roman" w:hAnsi="Times New Roman"/>
                <w:i/>
                <w:sz w:val="18"/>
                <w:szCs w:val="18"/>
              </w:rPr>
              <w:t>Quarter Horse</w:t>
            </w:r>
          </w:p>
        </w:tc>
        <w:tc>
          <w:tcPr>
            <w:tcW w:w="1518" w:type="dxa"/>
            <w:tcBorders>
              <w:top w:val="single" w:sz="12" w:space="0" w:color="FFFFFF"/>
              <w:bottom w:val="single" w:sz="12" w:space="0" w:color="FFFFFF"/>
            </w:tcBorders>
            <w:shd w:val="pct5" w:color="auto" w:fill="FFFFFF"/>
          </w:tcPr>
          <w:p w:rsidR="00D03C21" w:rsidRPr="00AF33DF" w:rsidRDefault="00D03C21" w:rsidP="00FB084B">
            <w:pPr>
              <w:spacing w:line="220" w:lineRule="exact"/>
              <w:jc w:val="center"/>
              <w:rPr>
                <w:rFonts w:ascii="Times New Roman" w:hAnsi="Times New Roman"/>
                <w:b/>
                <w:i/>
                <w:sz w:val="18"/>
                <w:szCs w:val="18"/>
              </w:rPr>
            </w:pPr>
            <w:r w:rsidRPr="00AF33DF">
              <w:rPr>
                <w:rFonts w:ascii="Times New Roman" w:hAnsi="Times New Roman"/>
                <w:b/>
                <w:i/>
                <w:sz w:val="18"/>
                <w:szCs w:val="18"/>
              </w:rPr>
              <w:t>1 767</w:t>
            </w:r>
          </w:p>
        </w:tc>
        <w:tc>
          <w:tcPr>
            <w:tcW w:w="770" w:type="dxa"/>
            <w:tcBorders>
              <w:top w:val="single" w:sz="12" w:space="0" w:color="FFFFFF"/>
              <w:bottom w:val="single" w:sz="12" w:space="0" w:color="FFFFFF"/>
            </w:tcBorders>
            <w:shd w:val="pct5" w:color="auto" w:fill="FFFFFF"/>
          </w:tcPr>
          <w:p w:rsidR="00D03C21" w:rsidRPr="00D03C21" w:rsidRDefault="00D03C21" w:rsidP="00FB084B">
            <w:pPr>
              <w:spacing w:line="220" w:lineRule="exact"/>
              <w:jc w:val="center"/>
              <w:rPr>
                <w:rFonts w:cs="Arial"/>
                <w:b/>
                <w:i/>
                <w:color w:val="FF0000"/>
                <w:sz w:val="18"/>
                <w:szCs w:val="18"/>
              </w:rPr>
            </w:pPr>
            <w:r w:rsidRPr="00D03C21">
              <w:rPr>
                <w:rFonts w:cs="Arial"/>
                <w:b/>
                <w:i/>
                <w:sz w:val="18"/>
                <w:szCs w:val="18"/>
              </w:rPr>
              <w:t>↑</w:t>
            </w:r>
          </w:p>
        </w:tc>
        <w:tc>
          <w:tcPr>
            <w:tcW w:w="1559" w:type="dxa"/>
            <w:tcBorders>
              <w:top w:val="single" w:sz="12" w:space="0" w:color="FFFFFF"/>
              <w:bottom w:val="single" w:sz="12" w:space="0" w:color="FFFFFF"/>
            </w:tcBorders>
            <w:shd w:val="pct5" w:color="auto" w:fill="FFFFFF"/>
          </w:tcPr>
          <w:p w:rsidR="00D03C21" w:rsidRPr="00AF33DF" w:rsidRDefault="00D03C21" w:rsidP="00FB084B">
            <w:pPr>
              <w:spacing w:line="220" w:lineRule="exact"/>
              <w:jc w:val="center"/>
              <w:rPr>
                <w:rFonts w:ascii="Times New Roman" w:hAnsi="Times New Roman"/>
                <w:i/>
                <w:sz w:val="18"/>
                <w:szCs w:val="18"/>
              </w:rPr>
            </w:pPr>
            <w:r w:rsidRPr="00AF33DF">
              <w:rPr>
                <w:rFonts w:ascii="Times New Roman" w:hAnsi="Times New Roman"/>
                <w:i/>
                <w:sz w:val="18"/>
                <w:szCs w:val="18"/>
              </w:rPr>
              <w:t>1 685</w:t>
            </w:r>
          </w:p>
        </w:tc>
        <w:tc>
          <w:tcPr>
            <w:tcW w:w="877" w:type="dxa"/>
            <w:tcBorders>
              <w:top w:val="single" w:sz="12" w:space="0" w:color="FFFFFF"/>
              <w:bottom w:val="single" w:sz="12" w:space="0" w:color="FFFFFF"/>
            </w:tcBorders>
            <w:shd w:val="pct5" w:color="auto" w:fill="FFFFFF"/>
          </w:tcPr>
          <w:p w:rsidR="00D03C21" w:rsidRPr="00D03C21" w:rsidRDefault="00D03C21" w:rsidP="00FB084B">
            <w:pPr>
              <w:spacing w:line="220" w:lineRule="exact"/>
              <w:jc w:val="center"/>
              <w:rPr>
                <w:rFonts w:cs="Arial"/>
                <w:b/>
                <w:i/>
                <w:color w:val="FF0000"/>
                <w:sz w:val="18"/>
                <w:szCs w:val="18"/>
              </w:rPr>
            </w:pPr>
            <w:r w:rsidRPr="00D03C21">
              <w:rPr>
                <w:rFonts w:cs="Arial"/>
                <w:b/>
                <w:i/>
                <w:sz w:val="18"/>
                <w:szCs w:val="18"/>
              </w:rPr>
              <w:t>↑</w:t>
            </w:r>
          </w:p>
        </w:tc>
        <w:tc>
          <w:tcPr>
            <w:tcW w:w="1589" w:type="dxa"/>
            <w:tcBorders>
              <w:top w:val="single" w:sz="12" w:space="0" w:color="FFFFFF"/>
              <w:bottom w:val="single" w:sz="12" w:space="0" w:color="FFFFFF"/>
            </w:tcBorders>
            <w:shd w:val="pct5" w:color="auto" w:fill="FFFFFF"/>
          </w:tcPr>
          <w:p w:rsidR="00D03C21" w:rsidRPr="00AF33DF" w:rsidRDefault="00D03C21" w:rsidP="00FB084B">
            <w:pPr>
              <w:spacing w:line="220" w:lineRule="exact"/>
              <w:jc w:val="center"/>
              <w:rPr>
                <w:rFonts w:ascii="Times New Roman" w:hAnsi="Times New Roman"/>
                <w:i/>
                <w:sz w:val="18"/>
                <w:szCs w:val="18"/>
              </w:rPr>
            </w:pPr>
            <w:r w:rsidRPr="00AF33DF">
              <w:rPr>
                <w:rFonts w:ascii="Times New Roman" w:hAnsi="Times New Roman"/>
                <w:sz w:val="18"/>
                <w:szCs w:val="18"/>
              </w:rPr>
              <w:t>1 182</w:t>
            </w:r>
          </w:p>
        </w:tc>
      </w:tr>
      <w:tr w:rsidR="00D03C21" w:rsidRPr="00D03C21" w:rsidTr="00FB084B">
        <w:trPr>
          <w:trHeight w:val="227"/>
          <w:jc w:val="center"/>
        </w:trPr>
        <w:tc>
          <w:tcPr>
            <w:tcW w:w="2629" w:type="dxa"/>
            <w:tcBorders>
              <w:top w:val="single" w:sz="12" w:space="0" w:color="FFFFFF"/>
            </w:tcBorders>
            <w:shd w:val="clear" w:color="auto" w:fill="D9D9D9"/>
          </w:tcPr>
          <w:p w:rsidR="00D03C21" w:rsidRPr="00AF33DF" w:rsidRDefault="00D03C21" w:rsidP="00FB084B">
            <w:pPr>
              <w:spacing w:line="220" w:lineRule="exact"/>
              <w:rPr>
                <w:rFonts w:ascii="Times New Roman" w:hAnsi="Times New Roman"/>
                <w:sz w:val="18"/>
                <w:szCs w:val="18"/>
              </w:rPr>
            </w:pPr>
            <w:r w:rsidRPr="00AF33DF">
              <w:rPr>
                <w:rFonts w:ascii="Times New Roman" w:hAnsi="Times New Roman"/>
                <w:sz w:val="18"/>
                <w:szCs w:val="18"/>
              </w:rPr>
              <w:t>starokladrubský kůň</w:t>
            </w:r>
          </w:p>
        </w:tc>
        <w:tc>
          <w:tcPr>
            <w:tcW w:w="1518" w:type="dxa"/>
            <w:tcBorders>
              <w:top w:val="single" w:sz="12" w:space="0" w:color="FFFFFF"/>
            </w:tcBorders>
            <w:shd w:val="clear" w:color="auto" w:fill="D9D9D9"/>
          </w:tcPr>
          <w:p w:rsidR="00D03C21" w:rsidRPr="00AF33DF" w:rsidRDefault="00D03C21" w:rsidP="00FB084B">
            <w:pPr>
              <w:spacing w:line="220" w:lineRule="exact"/>
              <w:jc w:val="center"/>
              <w:rPr>
                <w:rFonts w:ascii="Times New Roman" w:hAnsi="Times New Roman"/>
                <w:b/>
                <w:sz w:val="18"/>
                <w:szCs w:val="18"/>
              </w:rPr>
            </w:pPr>
            <w:r w:rsidRPr="00AF33DF">
              <w:rPr>
                <w:rFonts w:ascii="Times New Roman" w:hAnsi="Times New Roman"/>
                <w:b/>
                <w:sz w:val="18"/>
                <w:szCs w:val="18"/>
              </w:rPr>
              <w:t>1 752</w:t>
            </w:r>
          </w:p>
        </w:tc>
        <w:tc>
          <w:tcPr>
            <w:tcW w:w="770" w:type="dxa"/>
            <w:tcBorders>
              <w:top w:val="single" w:sz="12" w:space="0" w:color="FFFFFF"/>
            </w:tcBorders>
            <w:shd w:val="clear" w:color="auto" w:fill="D9D9D9"/>
          </w:tcPr>
          <w:p w:rsidR="00D03C21" w:rsidRPr="00D03C21" w:rsidRDefault="00D03C21" w:rsidP="00FB084B">
            <w:pPr>
              <w:spacing w:line="220" w:lineRule="exact"/>
              <w:jc w:val="center"/>
              <w:rPr>
                <w:rFonts w:cs="Arial"/>
                <w:b/>
                <w:sz w:val="18"/>
                <w:szCs w:val="18"/>
              </w:rPr>
            </w:pPr>
            <w:r w:rsidRPr="00D03C21">
              <w:rPr>
                <w:rFonts w:cs="Arial"/>
                <w:b/>
                <w:sz w:val="18"/>
                <w:szCs w:val="18"/>
              </w:rPr>
              <w:t>↑</w:t>
            </w:r>
          </w:p>
        </w:tc>
        <w:tc>
          <w:tcPr>
            <w:tcW w:w="1559" w:type="dxa"/>
            <w:tcBorders>
              <w:top w:val="single" w:sz="12" w:space="0" w:color="FFFFFF"/>
            </w:tcBorders>
            <w:shd w:val="clear" w:color="auto" w:fill="D9D9D9"/>
          </w:tcPr>
          <w:p w:rsidR="00D03C21" w:rsidRPr="00AF33DF" w:rsidRDefault="00D03C21" w:rsidP="00FB084B">
            <w:pPr>
              <w:spacing w:line="220" w:lineRule="exact"/>
              <w:jc w:val="center"/>
              <w:rPr>
                <w:rFonts w:ascii="Times New Roman" w:hAnsi="Times New Roman"/>
                <w:sz w:val="18"/>
                <w:szCs w:val="18"/>
              </w:rPr>
            </w:pPr>
            <w:r w:rsidRPr="00AF33DF">
              <w:rPr>
                <w:rFonts w:ascii="Times New Roman" w:hAnsi="Times New Roman"/>
                <w:sz w:val="18"/>
                <w:szCs w:val="18"/>
              </w:rPr>
              <w:t>1 681</w:t>
            </w:r>
          </w:p>
        </w:tc>
        <w:tc>
          <w:tcPr>
            <w:tcW w:w="877" w:type="dxa"/>
            <w:tcBorders>
              <w:top w:val="single" w:sz="12" w:space="0" w:color="FFFFFF"/>
            </w:tcBorders>
            <w:shd w:val="clear" w:color="auto" w:fill="D9D9D9"/>
          </w:tcPr>
          <w:p w:rsidR="00D03C21" w:rsidRPr="00D03C21" w:rsidRDefault="00D03C21" w:rsidP="00FB084B">
            <w:pPr>
              <w:spacing w:line="220" w:lineRule="exact"/>
              <w:jc w:val="center"/>
              <w:rPr>
                <w:rFonts w:cs="Arial"/>
                <w:b/>
                <w:sz w:val="18"/>
                <w:szCs w:val="18"/>
              </w:rPr>
            </w:pPr>
            <w:r w:rsidRPr="00D03C21">
              <w:rPr>
                <w:rFonts w:cs="Arial"/>
                <w:b/>
                <w:sz w:val="18"/>
                <w:szCs w:val="18"/>
              </w:rPr>
              <w:t>↑</w:t>
            </w:r>
          </w:p>
        </w:tc>
        <w:tc>
          <w:tcPr>
            <w:tcW w:w="1589" w:type="dxa"/>
            <w:tcBorders>
              <w:top w:val="single" w:sz="12" w:space="0" w:color="FFFFFF"/>
            </w:tcBorders>
            <w:shd w:val="clear" w:color="auto" w:fill="D9D9D9"/>
          </w:tcPr>
          <w:p w:rsidR="00D03C21" w:rsidRPr="00AF33DF" w:rsidRDefault="00D03C21" w:rsidP="00FB084B">
            <w:pPr>
              <w:spacing w:line="220" w:lineRule="exact"/>
              <w:jc w:val="center"/>
              <w:rPr>
                <w:rFonts w:ascii="Times New Roman" w:hAnsi="Times New Roman"/>
                <w:sz w:val="18"/>
                <w:szCs w:val="18"/>
              </w:rPr>
            </w:pPr>
            <w:r w:rsidRPr="00AF33DF">
              <w:rPr>
                <w:rFonts w:ascii="Times New Roman" w:hAnsi="Times New Roman"/>
                <w:sz w:val="18"/>
                <w:szCs w:val="18"/>
              </w:rPr>
              <w:t>1 592</w:t>
            </w:r>
          </w:p>
        </w:tc>
      </w:tr>
      <w:tr w:rsidR="00D03C21" w:rsidRPr="00D03C21" w:rsidTr="00FB084B">
        <w:trPr>
          <w:trHeight w:val="227"/>
          <w:jc w:val="center"/>
        </w:trPr>
        <w:tc>
          <w:tcPr>
            <w:tcW w:w="2629" w:type="dxa"/>
            <w:shd w:val="clear" w:color="auto" w:fill="D9D9D9"/>
          </w:tcPr>
          <w:p w:rsidR="00D03C21" w:rsidRPr="00AF33DF" w:rsidRDefault="00D03C21" w:rsidP="00FB084B">
            <w:pPr>
              <w:spacing w:line="220" w:lineRule="exact"/>
              <w:rPr>
                <w:rFonts w:ascii="Times New Roman" w:hAnsi="Times New Roman"/>
                <w:sz w:val="18"/>
                <w:szCs w:val="18"/>
              </w:rPr>
            </w:pPr>
            <w:r w:rsidRPr="00AF33DF">
              <w:rPr>
                <w:rFonts w:ascii="Times New Roman" w:hAnsi="Times New Roman"/>
                <w:sz w:val="18"/>
                <w:szCs w:val="18"/>
              </w:rPr>
              <w:t>klusák</w:t>
            </w:r>
          </w:p>
        </w:tc>
        <w:tc>
          <w:tcPr>
            <w:tcW w:w="1518" w:type="dxa"/>
            <w:shd w:val="clear" w:color="auto" w:fill="D9D9D9"/>
          </w:tcPr>
          <w:p w:rsidR="00D03C21" w:rsidRPr="00AF33DF" w:rsidRDefault="00D03C21" w:rsidP="00FB084B">
            <w:pPr>
              <w:spacing w:line="220" w:lineRule="exact"/>
              <w:jc w:val="center"/>
              <w:rPr>
                <w:rFonts w:ascii="Times New Roman" w:hAnsi="Times New Roman"/>
                <w:b/>
                <w:sz w:val="18"/>
                <w:szCs w:val="18"/>
              </w:rPr>
            </w:pPr>
            <w:r w:rsidRPr="00AF33DF">
              <w:rPr>
                <w:rFonts w:ascii="Times New Roman" w:hAnsi="Times New Roman"/>
                <w:b/>
                <w:sz w:val="18"/>
                <w:szCs w:val="18"/>
              </w:rPr>
              <w:t>1 742</w:t>
            </w:r>
          </w:p>
        </w:tc>
        <w:tc>
          <w:tcPr>
            <w:tcW w:w="770" w:type="dxa"/>
            <w:shd w:val="clear" w:color="auto" w:fill="D9D9D9"/>
          </w:tcPr>
          <w:p w:rsidR="00D03C21" w:rsidRPr="00D03C21" w:rsidRDefault="00D03C21" w:rsidP="00FB084B">
            <w:pPr>
              <w:spacing w:line="220" w:lineRule="exact"/>
              <w:jc w:val="center"/>
              <w:rPr>
                <w:rFonts w:cs="Arial"/>
                <w:b/>
                <w:sz w:val="18"/>
                <w:szCs w:val="18"/>
              </w:rPr>
            </w:pPr>
            <w:r w:rsidRPr="00D03C21">
              <w:rPr>
                <w:rFonts w:cs="Arial"/>
                <w:b/>
                <w:sz w:val="18"/>
                <w:szCs w:val="18"/>
              </w:rPr>
              <w:t>↑</w:t>
            </w:r>
          </w:p>
        </w:tc>
        <w:tc>
          <w:tcPr>
            <w:tcW w:w="1559" w:type="dxa"/>
            <w:shd w:val="clear" w:color="auto" w:fill="D9D9D9"/>
            <w:vAlign w:val="bottom"/>
          </w:tcPr>
          <w:p w:rsidR="00D03C21" w:rsidRPr="00AF33DF" w:rsidRDefault="00D03C21" w:rsidP="00FB084B">
            <w:pPr>
              <w:jc w:val="center"/>
              <w:rPr>
                <w:rFonts w:ascii="Times New Roman" w:hAnsi="Times New Roman"/>
                <w:sz w:val="18"/>
                <w:szCs w:val="18"/>
              </w:rPr>
            </w:pPr>
            <w:r w:rsidRPr="00AF33DF">
              <w:rPr>
                <w:rFonts w:ascii="Times New Roman" w:hAnsi="Times New Roman"/>
                <w:sz w:val="18"/>
                <w:szCs w:val="18"/>
              </w:rPr>
              <w:t>1 576</w:t>
            </w:r>
          </w:p>
        </w:tc>
        <w:tc>
          <w:tcPr>
            <w:tcW w:w="877" w:type="dxa"/>
            <w:shd w:val="clear" w:color="auto" w:fill="D9D9D9"/>
          </w:tcPr>
          <w:p w:rsidR="00D03C21" w:rsidRPr="00D03C21" w:rsidRDefault="00D03C21" w:rsidP="00FB084B">
            <w:pPr>
              <w:spacing w:line="220" w:lineRule="exact"/>
              <w:jc w:val="center"/>
              <w:rPr>
                <w:rFonts w:cs="Arial"/>
                <w:b/>
                <w:color w:val="FF0000"/>
                <w:sz w:val="18"/>
                <w:szCs w:val="18"/>
              </w:rPr>
            </w:pPr>
            <w:r w:rsidRPr="00D03C21">
              <w:rPr>
                <w:rFonts w:cs="Arial"/>
                <w:b/>
                <w:color w:val="FF0000"/>
                <w:sz w:val="18"/>
                <w:szCs w:val="18"/>
              </w:rPr>
              <w:t>↓</w:t>
            </w:r>
          </w:p>
        </w:tc>
        <w:tc>
          <w:tcPr>
            <w:tcW w:w="1589" w:type="dxa"/>
            <w:shd w:val="clear" w:color="auto" w:fill="D9D9D9"/>
          </w:tcPr>
          <w:p w:rsidR="00D03C21" w:rsidRPr="00AF33DF" w:rsidRDefault="00D03C21" w:rsidP="00FB084B">
            <w:pPr>
              <w:spacing w:line="220" w:lineRule="exact"/>
              <w:jc w:val="center"/>
              <w:rPr>
                <w:rFonts w:ascii="Times New Roman" w:hAnsi="Times New Roman"/>
                <w:sz w:val="18"/>
                <w:szCs w:val="18"/>
              </w:rPr>
            </w:pPr>
            <w:r w:rsidRPr="00AF33DF">
              <w:rPr>
                <w:rFonts w:ascii="Times New Roman" w:hAnsi="Times New Roman"/>
                <w:sz w:val="18"/>
                <w:szCs w:val="18"/>
              </w:rPr>
              <w:t>1 667</w:t>
            </w:r>
          </w:p>
        </w:tc>
      </w:tr>
      <w:tr w:rsidR="00D03C21" w:rsidRPr="00D03C21" w:rsidTr="00FB084B">
        <w:trPr>
          <w:trHeight w:val="227"/>
          <w:jc w:val="center"/>
        </w:trPr>
        <w:tc>
          <w:tcPr>
            <w:tcW w:w="2629" w:type="dxa"/>
            <w:shd w:val="clear" w:color="auto" w:fill="D9D9D9"/>
          </w:tcPr>
          <w:p w:rsidR="00D03C21" w:rsidRPr="00AF33DF" w:rsidRDefault="00D03C21" w:rsidP="00FB084B">
            <w:pPr>
              <w:spacing w:line="220" w:lineRule="exact"/>
              <w:rPr>
                <w:rFonts w:ascii="Times New Roman" w:hAnsi="Times New Roman"/>
                <w:sz w:val="18"/>
                <w:szCs w:val="18"/>
              </w:rPr>
            </w:pPr>
            <w:r w:rsidRPr="00AF33DF">
              <w:rPr>
                <w:rFonts w:ascii="Times New Roman" w:hAnsi="Times New Roman"/>
                <w:sz w:val="18"/>
                <w:szCs w:val="18"/>
              </w:rPr>
              <w:t>norik</w:t>
            </w:r>
          </w:p>
        </w:tc>
        <w:tc>
          <w:tcPr>
            <w:tcW w:w="1518" w:type="dxa"/>
            <w:shd w:val="clear" w:color="auto" w:fill="D9D9D9"/>
          </w:tcPr>
          <w:p w:rsidR="00D03C21" w:rsidRPr="00AF33DF" w:rsidRDefault="00D03C21" w:rsidP="00FB084B">
            <w:pPr>
              <w:spacing w:line="220" w:lineRule="exact"/>
              <w:jc w:val="center"/>
              <w:rPr>
                <w:rFonts w:ascii="Times New Roman" w:hAnsi="Times New Roman"/>
                <w:b/>
                <w:sz w:val="18"/>
                <w:szCs w:val="18"/>
              </w:rPr>
            </w:pPr>
            <w:r w:rsidRPr="00AF33DF">
              <w:rPr>
                <w:rFonts w:ascii="Times New Roman" w:hAnsi="Times New Roman"/>
                <w:b/>
                <w:sz w:val="18"/>
                <w:szCs w:val="18"/>
              </w:rPr>
              <w:t>1 675</w:t>
            </w:r>
          </w:p>
        </w:tc>
        <w:tc>
          <w:tcPr>
            <w:tcW w:w="770" w:type="dxa"/>
            <w:shd w:val="clear" w:color="auto" w:fill="D9D9D9"/>
          </w:tcPr>
          <w:p w:rsidR="00D03C21" w:rsidRPr="00D03C21" w:rsidRDefault="00D03C21" w:rsidP="00FB084B">
            <w:pPr>
              <w:spacing w:line="220" w:lineRule="exact"/>
              <w:jc w:val="center"/>
              <w:rPr>
                <w:rFonts w:cs="Arial"/>
                <w:b/>
                <w:sz w:val="18"/>
                <w:szCs w:val="18"/>
              </w:rPr>
            </w:pPr>
            <w:r w:rsidRPr="00D03C21">
              <w:rPr>
                <w:rFonts w:cs="Arial"/>
                <w:b/>
                <w:sz w:val="18"/>
                <w:szCs w:val="18"/>
              </w:rPr>
              <w:t>↑</w:t>
            </w:r>
          </w:p>
        </w:tc>
        <w:tc>
          <w:tcPr>
            <w:tcW w:w="1559" w:type="dxa"/>
            <w:shd w:val="clear" w:color="auto" w:fill="D9D9D9"/>
            <w:vAlign w:val="bottom"/>
          </w:tcPr>
          <w:p w:rsidR="00D03C21" w:rsidRPr="00AF33DF" w:rsidRDefault="00D03C21" w:rsidP="00FB084B">
            <w:pPr>
              <w:jc w:val="center"/>
              <w:rPr>
                <w:rFonts w:ascii="Times New Roman" w:hAnsi="Times New Roman"/>
                <w:sz w:val="18"/>
                <w:szCs w:val="18"/>
              </w:rPr>
            </w:pPr>
            <w:r w:rsidRPr="00AF33DF">
              <w:rPr>
                <w:rFonts w:ascii="Times New Roman" w:hAnsi="Times New Roman"/>
                <w:sz w:val="18"/>
                <w:szCs w:val="18"/>
              </w:rPr>
              <w:t>1 319</w:t>
            </w:r>
          </w:p>
        </w:tc>
        <w:tc>
          <w:tcPr>
            <w:tcW w:w="877" w:type="dxa"/>
            <w:shd w:val="clear" w:color="auto" w:fill="D9D9D9"/>
          </w:tcPr>
          <w:p w:rsidR="00D03C21" w:rsidRPr="00D03C21" w:rsidRDefault="00D03C21" w:rsidP="00FB084B">
            <w:pPr>
              <w:spacing w:line="220" w:lineRule="exact"/>
              <w:jc w:val="center"/>
              <w:rPr>
                <w:rFonts w:cs="Arial"/>
                <w:b/>
                <w:color w:val="FF0000"/>
                <w:sz w:val="18"/>
                <w:szCs w:val="18"/>
              </w:rPr>
            </w:pPr>
            <w:r w:rsidRPr="00D03C21">
              <w:rPr>
                <w:rFonts w:cs="Arial"/>
                <w:b/>
                <w:color w:val="FF0000"/>
                <w:sz w:val="18"/>
                <w:szCs w:val="18"/>
              </w:rPr>
              <w:t>↓</w:t>
            </w:r>
          </w:p>
        </w:tc>
        <w:tc>
          <w:tcPr>
            <w:tcW w:w="1589" w:type="dxa"/>
            <w:shd w:val="clear" w:color="auto" w:fill="D9D9D9"/>
          </w:tcPr>
          <w:p w:rsidR="00D03C21" w:rsidRPr="00AF33DF" w:rsidRDefault="00D03C21" w:rsidP="00FB084B">
            <w:pPr>
              <w:spacing w:line="220" w:lineRule="exact"/>
              <w:jc w:val="center"/>
              <w:rPr>
                <w:rFonts w:ascii="Times New Roman" w:hAnsi="Times New Roman"/>
                <w:sz w:val="18"/>
                <w:szCs w:val="18"/>
              </w:rPr>
            </w:pPr>
            <w:r w:rsidRPr="00AF33DF">
              <w:rPr>
                <w:rFonts w:ascii="Times New Roman" w:hAnsi="Times New Roman"/>
                <w:sz w:val="18"/>
                <w:szCs w:val="18"/>
              </w:rPr>
              <w:t>2 145</w:t>
            </w:r>
          </w:p>
        </w:tc>
      </w:tr>
      <w:tr w:rsidR="00D03C21" w:rsidRPr="00D03C21" w:rsidTr="00FB084B">
        <w:trPr>
          <w:trHeight w:val="227"/>
          <w:jc w:val="center"/>
        </w:trPr>
        <w:tc>
          <w:tcPr>
            <w:tcW w:w="2629" w:type="dxa"/>
            <w:shd w:val="clear" w:color="auto" w:fill="D9D9D9"/>
          </w:tcPr>
          <w:p w:rsidR="00D03C21" w:rsidRPr="00AF33DF" w:rsidRDefault="00D03C21" w:rsidP="00B0138F">
            <w:pPr>
              <w:spacing w:line="220" w:lineRule="exact"/>
              <w:rPr>
                <w:rFonts w:ascii="Times New Roman" w:hAnsi="Times New Roman"/>
                <w:color w:val="FF0000"/>
                <w:sz w:val="18"/>
                <w:szCs w:val="18"/>
              </w:rPr>
            </w:pPr>
            <w:r w:rsidRPr="00AF33DF">
              <w:rPr>
                <w:rFonts w:ascii="Times New Roman" w:hAnsi="Times New Roman"/>
                <w:sz w:val="18"/>
                <w:szCs w:val="18"/>
              </w:rPr>
              <w:t>huculský kůň</w:t>
            </w:r>
          </w:p>
        </w:tc>
        <w:tc>
          <w:tcPr>
            <w:tcW w:w="1518" w:type="dxa"/>
            <w:shd w:val="clear" w:color="auto" w:fill="D9D9D9"/>
          </w:tcPr>
          <w:p w:rsidR="00D03C21" w:rsidRPr="00AF33DF" w:rsidRDefault="00B0138F" w:rsidP="006B4EF2">
            <w:pPr>
              <w:spacing w:line="220" w:lineRule="exact"/>
              <w:jc w:val="center"/>
              <w:rPr>
                <w:rFonts w:ascii="Times New Roman" w:hAnsi="Times New Roman"/>
                <w:b/>
                <w:color w:val="FF0000"/>
                <w:sz w:val="18"/>
                <w:szCs w:val="18"/>
              </w:rPr>
            </w:pPr>
            <w:r w:rsidRPr="00AF33DF">
              <w:rPr>
                <w:rFonts w:ascii="Times New Roman" w:hAnsi="Times New Roman"/>
                <w:b/>
                <w:sz w:val="18"/>
                <w:szCs w:val="18"/>
              </w:rPr>
              <w:t>1</w:t>
            </w:r>
            <w:r w:rsidR="006B4EF2">
              <w:rPr>
                <w:rFonts w:ascii="Times New Roman" w:hAnsi="Times New Roman"/>
                <w:b/>
                <w:sz w:val="18"/>
                <w:szCs w:val="18"/>
              </w:rPr>
              <w:t>186</w:t>
            </w:r>
          </w:p>
        </w:tc>
        <w:tc>
          <w:tcPr>
            <w:tcW w:w="770" w:type="dxa"/>
            <w:shd w:val="clear" w:color="auto" w:fill="D9D9D9"/>
          </w:tcPr>
          <w:p w:rsidR="00D03C21" w:rsidRPr="00D03C21" w:rsidRDefault="00D03C21" w:rsidP="00FB084B">
            <w:pPr>
              <w:spacing w:line="220" w:lineRule="exact"/>
              <w:jc w:val="center"/>
              <w:rPr>
                <w:rFonts w:cs="Arial"/>
                <w:b/>
                <w:sz w:val="18"/>
                <w:szCs w:val="18"/>
              </w:rPr>
            </w:pPr>
            <w:r w:rsidRPr="00D03C21">
              <w:rPr>
                <w:rFonts w:cs="Arial"/>
                <w:b/>
                <w:sz w:val="18"/>
                <w:szCs w:val="18"/>
              </w:rPr>
              <w:t>↑</w:t>
            </w:r>
          </w:p>
        </w:tc>
        <w:tc>
          <w:tcPr>
            <w:tcW w:w="1559" w:type="dxa"/>
            <w:shd w:val="clear" w:color="auto" w:fill="D9D9D9"/>
            <w:vAlign w:val="bottom"/>
          </w:tcPr>
          <w:p w:rsidR="00D03C21" w:rsidRPr="00AF33DF" w:rsidRDefault="00B0138F" w:rsidP="006B4EF2">
            <w:pPr>
              <w:jc w:val="center"/>
              <w:rPr>
                <w:rFonts w:ascii="Times New Roman" w:hAnsi="Times New Roman"/>
                <w:sz w:val="18"/>
                <w:szCs w:val="18"/>
              </w:rPr>
            </w:pPr>
            <w:r w:rsidRPr="00AF33DF">
              <w:rPr>
                <w:rFonts w:ascii="Times New Roman" w:hAnsi="Times New Roman"/>
                <w:sz w:val="18"/>
                <w:szCs w:val="18"/>
              </w:rPr>
              <w:t>1</w:t>
            </w:r>
            <w:r w:rsidR="006B4EF2">
              <w:rPr>
                <w:rFonts w:ascii="Times New Roman" w:hAnsi="Times New Roman"/>
                <w:sz w:val="18"/>
                <w:szCs w:val="18"/>
              </w:rPr>
              <w:t>185</w:t>
            </w:r>
          </w:p>
        </w:tc>
        <w:tc>
          <w:tcPr>
            <w:tcW w:w="877" w:type="dxa"/>
            <w:shd w:val="clear" w:color="auto" w:fill="D9D9D9"/>
          </w:tcPr>
          <w:p w:rsidR="00D03C21" w:rsidRPr="00D03C21" w:rsidRDefault="00D03C21" w:rsidP="00FB084B">
            <w:pPr>
              <w:spacing w:line="220" w:lineRule="exact"/>
              <w:jc w:val="center"/>
              <w:rPr>
                <w:rFonts w:cs="Arial"/>
                <w:b/>
                <w:color w:val="FF0000"/>
                <w:sz w:val="18"/>
                <w:szCs w:val="18"/>
              </w:rPr>
            </w:pPr>
            <w:r w:rsidRPr="00D03C21">
              <w:rPr>
                <w:rFonts w:cs="Arial"/>
                <w:b/>
                <w:color w:val="FF0000"/>
                <w:sz w:val="18"/>
                <w:szCs w:val="18"/>
              </w:rPr>
              <w:t>↓</w:t>
            </w:r>
          </w:p>
        </w:tc>
        <w:tc>
          <w:tcPr>
            <w:tcW w:w="1589" w:type="dxa"/>
            <w:shd w:val="clear" w:color="auto" w:fill="D9D9D9"/>
          </w:tcPr>
          <w:p w:rsidR="00D03C21" w:rsidRPr="00AF33DF" w:rsidRDefault="00B0138F" w:rsidP="00FB084B">
            <w:pPr>
              <w:spacing w:line="220" w:lineRule="exact"/>
              <w:jc w:val="center"/>
              <w:rPr>
                <w:rFonts w:ascii="Times New Roman" w:hAnsi="Times New Roman"/>
                <w:sz w:val="18"/>
                <w:szCs w:val="18"/>
              </w:rPr>
            </w:pPr>
            <w:r w:rsidRPr="00AF33DF">
              <w:rPr>
                <w:rFonts w:ascii="Times New Roman" w:hAnsi="Times New Roman"/>
                <w:sz w:val="18"/>
                <w:szCs w:val="18"/>
              </w:rPr>
              <w:t>1372</w:t>
            </w:r>
          </w:p>
        </w:tc>
      </w:tr>
      <w:tr w:rsidR="00D03C21" w:rsidRPr="00D03C21" w:rsidTr="00FB084B">
        <w:trPr>
          <w:trHeight w:val="227"/>
          <w:jc w:val="center"/>
        </w:trPr>
        <w:tc>
          <w:tcPr>
            <w:tcW w:w="2629" w:type="dxa"/>
            <w:tcBorders>
              <w:bottom w:val="single" w:sz="12" w:space="0" w:color="FFFFFF"/>
            </w:tcBorders>
            <w:shd w:val="clear" w:color="auto" w:fill="D9D9D9"/>
          </w:tcPr>
          <w:p w:rsidR="00D03C21" w:rsidRPr="00AF33DF" w:rsidRDefault="00D03C21" w:rsidP="00FB084B">
            <w:pPr>
              <w:spacing w:line="220" w:lineRule="exact"/>
              <w:rPr>
                <w:rFonts w:ascii="Times New Roman" w:hAnsi="Times New Roman"/>
                <w:sz w:val="18"/>
                <w:szCs w:val="18"/>
              </w:rPr>
            </w:pPr>
            <w:r w:rsidRPr="00AF33DF">
              <w:rPr>
                <w:rFonts w:ascii="Times New Roman" w:hAnsi="Times New Roman"/>
                <w:sz w:val="18"/>
                <w:szCs w:val="18"/>
              </w:rPr>
              <w:t>slezský norik</w:t>
            </w:r>
          </w:p>
        </w:tc>
        <w:tc>
          <w:tcPr>
            <w:tcW w:w="1518" w:type="dxa"/>
            <w:tcBorders>
              <w:bottom w:val="single" w:sz="12" w:space="0" w:color="FFFFFF"/>
            </w:tcBorders>
            <w:shd w:val="clear" w:color="auto" w:fill="D9D9D9"/>
          </w:tcPr>
          <w:p w:rsidR="00D03C21" w:rsidRPr="00AF33DF" w:rsidRDefault="00D03C21" w:rsidP="00FB084B">
            <w:pPr>
              <w:spacing w:line="220" w:lineRule="exact"/>
              <w:jc w:val="center"/>
              <w:rPr>
                <w:rFonts w:ascii="Times New Roman" w:hAnsi="Times New Roman"/>
                <w:b/>
                <w:sz w:val="18"/>
                <w:szCs w:val="18"/>
              </w:rPr>
            </w:pPr>
            <w:r w:rsidRPr="00AF33DF">
              <w:rPr>
                <w:rFonts w:ascii="Times New Roman" w:hAnsi="Times New Roman"/>
                <w:b/>
                <w:sz w:val="18"/>
                <w:szCs w:val="18"/>
              </w:rPr>
              <w:t>1 149</w:t>
            </w:r>
          </w:p>
        </w:tc>
        <w:tc>
          <w:tcPr>
            <w:tcW w:w="770" w:type="dxa"/>
            <w:tcBorders>
              <w:bottom w:val="single" w:sz="12" w:space="0" w:color="FFFFFF"/>
            </w:tcBorders>
            <w:shd w:val="clear" w:color="auto" w:fill="D9D9D9"/>
          </w:tcPr>
          <w:p w:rsidR="00D03C21" w:rsidRPr="00D03C21" w:rsidRDefault="00D03C21" w:rsidP="00FB084B">
            <w:pPr>
              <w:spacing w:line="220" w:lineRule="exact"/>
              <w:jc w:val="center"/>
              <w:rPr>
                <w:rFonts w:cs="Arial"/>
                <w:b/>
                <w:sz w:val="18"/>
                <w:szCs w:val="18"/>
              </w:rPr>
            </w:pPr>
            <w:r w:rsidRPr="00D03C21">
              <w:rPr>
                <w:rFonts w:cs="Arial"/>
                <w:b/>
                <w:sz w:val="18"/>
                <w:szCs w:val="18"/>
              </w:rPr>
              <w:t>↑</w:t>
            </w:r>
          </w:p>
        </w:tc>
        <w:tc>
          <w:tcPr>
            <w:tcW w:w="1559" w:type="dxa"/>
            <w:tcBorders>
              <w:bottom w:val="single" w:sz="12" w:space="0" w:color="FFFFFF"/>
            </w:tcBorders>
            <w:shd w:val="clear" w:color="auto" w:fill="D9D9D9"/>
            <w:vAlign w:val="bottom"/>
          </w:tcPr>
          <w:p w:rsidR="00D03C21" w:rsidRPr="00AF33DF" w:rsidRDefault="00D03C21" w:rsidP="00FB084B">
            <w:pPr>
              <w:jc w:val="center"/>
              <w:rPr>
                <w:rFonts w:ascii="Times New Roman" w:hAnsi="Times New Roman"/>
                <w:sz w:val="18"/>
                <w:szCs w:val="18"/>
              </w:rPr>
            </w:pPr>
            <w:r w:rsidRPr="00AF33DF">
              <w:rPr>
                <w:rFonts w:ascii="Times New Roman" w:hAnsi="Times New Roman"/>
                <w:sz w:val="18"/>
                <w:szCs w:val="18"/>
              </w:rPr>
              <w:t>1 092</w:t>
            </w:r>
          </w:p>
        </w:tc>
        <w:tc>
          <w:tcPr>
            <w:tcW w:w="877" w:type="dxa"/>
            <w:tcBorders>
              <w:bottom w:val="single" w:sz="12" w:space="0" w:color="FFFFFF"/>
            </w:tcBorders>
            <w:shd w:val="clear" w:color="auto" w:fill="D9D9D9"/>
          </w:tcPr>
          <w:p w:rsidR="00D03C21" w:rsidRPr="00D03C21" w:rsidRDefault="00D03C21" w:rsidP="00FB084B">
            <w:pPr>
              <w:spacing w:line="220" w:lineRule="exact"/>
              <w:jc w:val="center"/>
              <w:rPr>
                <w:rFonts w:cs="Arial"/>
                <w:b/>
                <w:sz w:val="18"/>
                <w:szCs w:val="18"/>
              </w:rPr>
            </w:pPr>
            <w:r w:rsidRPr="00D03C21">
              <w:rPr>
                <w:rFonts w:cs="Arial"/>
                <w:b/>
                <w:sz w:val="18"/>
                <w:szCs w:val="18"/>
              </w:rPr>
              <w:t>↑</w:t>
            </w:r>
          </w:p>
        </w:tc>
        <w:tc>
          <w:tcPr>
            <w:tcW w:w="1589" w:type="dxa"/>
            <w:tcBorders>
              <w:bottom w:val="single" w:sz="12" w:space="0" w:color="FFFFFF"/>
            </w:tcBorders>
            <w:shd w:val="clear" w:color="auto" w:fill="D9D9D9"/>
          </w:tcPr>
          <w:p w:rsidR="00D03C21" w:rsidRPr="00AF33DF" w:rsidRDefault="00D03C21" w:rsidP="00FB084B">
            <w:pPr>
              <w:spacing w:line="220" w:lineRule="exact"/>
              <w:jc w:val="center"/>
              <w:rPr>
                <w:rFonts w:ascii="Times New Roman" w:hAnsi="Times New Roman"/>
                <w:sz w:val="18"/>
                <w:szCs w:val="18"/>
              </w:rPr>
            </w:pPr>
            <w:r w:rsidRPr="00AF33DF">
              <w:rPr>
                <w:rFonts w:ascii="Times New Roman" w:hAnsi="Times New Roman"/>
                <w:sz w:val="18"/>
                <w:szCs w:val="18"/>
              </w:rPr>
              <w:t>1 081</w:t>
            </w:r>
          </w:p>
        </w:tc>
      </w:tr>
      <w:tr w:rsidR="00D03C21" w:rsidRPr="00D03C21" w:rsidTr="00FB084B">
        <w:trPr>
          <w:trHeight w:val="227"/>
          <w:jc w:val="center"/>
        </w:trPr>
        <w:tc>
          <w:tcPr>
            <w:tcW w:w="2629" w:type="dxa"/>
            <w:tcBorders>
              <w:top w:val="single" w:sz="12" w:space="0" w:color="FFFFFF"/>
              <w:bottom w:val="single" w:sz="12" w:space="0" w:color="FFFFFF"/>
            </w:tcBorders>
            <w:shd w:val="pct5" w:color="auto" w:fill="auto"/>
          </w:tcPr>
          <w:p w:rsidR="00D03C21" w:rsidRPr="00AF33DF" w:rsidRDefault="00D03C21" w:rsidP="00FB084B">
            <w:pPr>
              <w:spacing w:line="220" w:lineRule="exact"/>
              <w:rPr>
                <w:rFonts w:ascii="Times New Roman" w:hAnsi="Times New Roman"/>
                <w:i/>
                <w:sz w:val="18"/>
                <w:szCs w:val="18"/>
              </w:rPr>
            </w:pPr>
            <w:r w:rsidRPr="00AF33DF">
              <w:rPr>
                <w:rFonts w:ascii="Times New Roman" w:hAnsi="Times New Roman"/>
                <w:i/>
                <w:sz w:val="18"/>
                <w:szCs w:val="18"/>
              </w:rPr>
              <w:t>Paint Horse</w:t>
            </w:r>
          </w:p>
        </w:tc>
        <w:tc>
          <w:tcPr>
            <w:tcW w:w="1518" w:type="dxa"/>
            <w:tcBorders>
              <w:top w:val="single" w:sz="12" w:space="0" w:color="FFFFFF"/>
              <w:bottom w:val="single" w:sz="12" w:space="0" w:color="FFFFFF"/>
            </w:tcBorders>
            <w:shd w:val="pct5" w:color="auto" w:fill="auto"/>
          </w:tcPr>
          <w:p w:rsidR="00D03C21" w:rsidRPr="00AF33DF" w:rsidRDefault="00D03C21" w:rsidP="00FB084B">
            <w:pPr>
              <w:spacing w:line="220" w:lineRule="exact"/>
              <w:jc w:val="center"/>
              <w:rPr>
                <w:rFonts w:ascii="Times New Roman" w:hAnsi="Times New Roman"/>
                <w:b/>
                <w:i/>
                <w:sz w:val="18"/>
                <w:szCs w:val="18"/>
              </w:rPr>
            </w:pPr>
            <w:r w:rsidRPr="00AF33DF">
              <w:rPr>
                <w:rFonts w:ascii="Times New Roman" w:hAnsi="Times New Roman"/>
                <w:b/>
                <w:i/>
                <w:sz w:val="18"/>
                <w:szCs w:val="18"/>
              </w:rPr>
              <w:t>1 091</w:t>
            </w:r>
          </w:p>
        </w:tc>
        <w:tc>
          <w:tcPr>
            <w:tcW w:w="770" w:type="dxa"/>
            <w:tcBorders>
              <w:top w:val="single" w:sz="12" w:space="0" w:color="FFFFFF"/>
              <w:bottom w:val="single" w:sz="12" w:space="0" w:color="FFFFFF"/>
            </w:tcBorders>
            <w:shd w:val="pct5" w:color="auto" w:fill="auto"/>
          </w:tcPr>
          <w:p w:rsidR="00D03C21" w:rsidRPr="00D03C21" w:rsidRDefault="00D03C21" w:rsidP="00FB084B">
            <w:pPr>
              <w:spacing w:line="220" w:lineRule="exact"/>
              <w:jc w:val="center"/>
              <w:rPr>
                <w:rFonts w:cs="Arial"/>
                <w:b/>
                <w:i/>
                <w:sz w:val="18"/>
                <w:szCs w:val="18"/>
              </w:rPr>
            </w:pPr>
            <w:r w:rsidRPr="00D03C21">
              <w:rPr>
                <w:rFonts w:cs="Arial"/>
                <w:b/>
                <w:i/>
                <w:sz w:val="18"/>
                <w:szCs w:val="18"/>
              </w:rPr>
              <w:t>↑</w:t>
            </w:r>
          </w:p>
        </w:tc>
        <w:tc>
          <w:tcPr>
            <w:tcW w:w="1559" w:type="dxa"/>
            <w:tcBorders>
              <w:top w:val="single" w:sz="12" w:space="0" w:color="FFFFFF"/>
              <w:bottom w:val="single" w:sz="12" w:space="0" w:color="FFFFFF"/>
            </w:tcBorders>
            <w:shd w:val="pct5" w:color="auto" w:fill="auto"/>
            <w:vAlign w:val="bottom"/>
          </w:tcPr>
          <w:p w:rsidR="00D03C21" w:rsidRPr="00AF33DF" w:rsidRDefault="00D03C21" w:rsidP="00FB084B">
            <w:pPr>
              <w:jc w:val="center"/>
              <w:rPr>
                <w:rFonts w:ascii="Times New Roman" w:hAnsi="Times New Roman"/>
                <w:i/>
                <w:sz w:val="18"/>
                <w:szCs w:val="18"/>
              </w:rPr>
            </w:pPr>
            <w:r w:rsidRPr="00AF33DF">
              <w:rPr>
                <w:rFonts w:ascii="Times New Roman" w:hAnsi="Times New Roman"/>
                <w:i/>
                <w:sz w:val="18"/>
                <w:szCs w:val="18"/>
              </w:rPr>
              <w:t>907</w:t>
            </w:r>
          </w:p>
        </w:tc>
        <w:tc>
          <w:tcPr>
            <w:tcW w:w="877" w:type="dxa"/>
            <w:tcBorders>
              <w:top w:val="single" w:sz="12" w:space="0" w:color="FFFFFF"/>
              <w:bottom w:val="single" w:sz="12" w:space="0" w:color="FFFFFF"/>
            </w:tcBorders>
            <w:shd w:val="pct5" w:color="auto" w:fill="auto"/>
          </w:tcPr>
          <w:p w:rsidR="00D03C21" w:rsidRPr="00D03C21" w:rsidRDefault="00D03C21" w:rsidP="00FB084B">
            <w:pPr>
              <w:spacing w:line="220" w:lineRule="exact"/>
              <w:jc w:val="center"/>
              <w:rPr>
                <w:rFonts w:cs="Arial"/>
                <w:b/>
                <w:i/>
                <w:sz w:val="18"/>
                <w:szCs w:val="18"/>
              </w:rPr>
            </w:pPr>
            <w:r w:rsidRPr="00D03C21">
              <w:rPr>
                <w:rFonts w:cs="Arial"/>
                <w:b/>
                <w:i/>
                <w:sz w:val="18"/>
                <w:szCs w:val="18"/>
              </w:rPr>
              <w:t>↑</w:t>
            </w:r>
          </w:p>
        </w:tc>
        <w:tc>
          <w:tcPr>
            <w:tcW w:w="1589" w:type="dxa"/>
            <w:tcBorders>
              <w:top w:val="single" w:sz="12" w:space="0" w:color="FFFFFF"/>
              <w:bottom w:val="single" w:sz="12" w:space="0" w:color="FFFFFF"/>
            </w:tcBorders>
            <w:shd w:val="pct5" w:color="auto" w:fill="auto"/>
          </w:tcPr>
          <w:p w:rsidR="00D03C21" w:rsidRPr="00AF33DF" w:rsidRDefault="00D03C21" w:rsidP="00FB084B">
            <w:pPr>
              <w:spacing w:line="220" w:lineRule="exact"/>
              <w:jc w:val="center"/>
              <w:rPr>
                <w:rFonts w:ascii="Times New Roman" w:hAnsi="Times New Roman"/>
                <w:i/>
                <w:sz w:val="18"/>
                <w:szCs w:val="18"/>
              </w:rPr>
            </w:pPr>
            <w:r w:rsidRPr="00AF33DF">
              <w:rPr>
                <w:rFonts w:ascii="Times New Roman" w:hAnsi="Times New Roman"/>
                <w:sz w:val="18"/>
                <w:szCs w:val="18"/>
              </w:rPr>
              <w:t>634</w:t>
            </w:r>
          </w:p>
        </w:tc>
      </w:tr>
      <w:tr w:rsidR="00BC30E8" w:rsidRPr="00D03C21" w:rsidTr="00FB084B">
        <w:trPr>
          <w:trHeight w:val="227"/>
          <w:jc w:val="center"/>
        </w:trPr>
        <w:tc>
          <w:tcPr>
            <w:tcW w:w="2629" w:type="dxa"/>
            <w:tcBorders>
              <w:top w:val="single" w:sz="12" w:space="0" w:color="FFFFFF"/>
            </w:tcBorders>
            <w:shd w:val="clear" w:color="auto" w:fill="D9D9D9"/>
          </w:tcPr>
          <w:p w:rsidR="00BC30E8" w:rsidRPr="00AF33DF" w:rsidRDefault="00BC30E8" w:rsidP="00FB084B">
            <w:pPr>
              <w:spacing w:line="220" w:lineRule="exact"/>
              <w:rPr>
                <w:rFonts w:ascii="Times New Roman" w:hAnsi="Times New Roman"/>
                <w:sz w:val="18"/>
                <w:szCs w:val="18"/>
              </w:rPr>
            </w:pPr>
            <w:r w:rsidRPr="00AF33DF">
              <w:rPr>
                <w:rFonts w:ascii="Times New Roman" w:hAnsi="Times New Roman"/>
                <w:sz w:val="18"/>
                <w:szCs w:val="18"/>
              </w:rPr>
              <w:t>shetlandský pony</w:t>
            </w:r>
          </w:p>
        </w:tc>
        <w:tc>
          <w:tcPr>
            <w:tcW w:w="1518" w:type="dxa"/>
            <w:tcBorders>
              <w:top w:val="single" w:sz="12" w:space="0" w:color="FFFFFF"/>
            </w:tcBorders>
            <w:shd w:val="clear" w:color="auto" w:fill="D9D9D9"/>
          </w:tcPr>
          <w:p w:rsidR="00BC30E8" w:rsidRPr="00AF33DF" w:rsidRDefault="00BC30E8" w:rsidP="00FB084B">
            <w:pPr>
              <w:spacing w:line="220" w:lineRule="exact"/>
              <w:jc w:val="center"/>
              <w:rPr>
                <w:rFonts w:ascii="Times New Roman" w:hAnsi="Times New Roman"/>
                <w:b/>
                <w:sz w:val="18"/>
                <w:szCs w:val="18"/>
              </w:rPr>
            </w:pPr>
            <w:r w:rsidRPr="00AF33DF">
              <w:rPr>
                <w:rFonts w:ascii="Times New Roman" w:hAnsi="Times New Roman"/>
                <w:b/>
                <w:sz w:val="18"/>
                <w:szCs w:val="18"/>
              </w:rPr>
              <w:t>825</w:t>
            </w:r>
          </w:p>
        </w:tc>
        <w:tc>
          <w:tcPr>
            <w:tcW w:w="770" w:type="dxa"/>
            <w:tcBorders>
              <w:top w:val="single" w:sz="12" w:space="0" w:color="FFFFFF"/>
            </w:tcBorders>
            <w:shd w:val="clear" w:color="auto" w:fill="D9D9D9"/>
          </w:tcPr>
          <w:p w:rsidR="00BC30E8" w:rsidRPr="00D03C21" w:rsidRDefault="00BC30E8" w:rsidP="00FB084B">
            <w:pPr>
              <w:spacing w:line="220" w:lineRule="exact"/>
              <w:jc w:val="center"/>
              <w:rPr>
                <w:rFonts w:cs="Arial"/>
                <w:b/>
                <w:sz w:val="18"/>
                <w:szCs w:val="18"/>
              </w:rPr>
            </w:pPr>
            <w:r w:rsidRPr="00D03C21">
              <w:rPr>
                <w:rFonts w:cs="Arial"/>
                <w:b/>
                <w:sz w:val="18"/>
                <w:szCs w:val="18"/>
              </w:rPr>
              <w:t>↑</w:t>
            </w:r>
          </w:p>
        </w:tc>
        <w:tc>
          <w:tcPr>
            <w:tcW w:w="1559" w:type="dxa"/>
            <w:tcBorders>
              <w:top w:val="single" w:sz="12" w:space="0" w:color="FFFFFF"/>
            </w:tcBorders>
            <w:shd w:val="clear" w:color="auto" w:fill="D9D9D9"/>
            <w:vAlign w:val="bottom"/>
          </w:tcPr>
          <w:p w:rsidR="00BC30E8" w:rsidRPr="00AF33DF" w:rsidRDefault="00BC30E8" w:rsidP="00FB084B">
            <w:pPr>
              <w:jc w:val="center"/>
              <w:rPr>
                <w:rFonts w:ascii="Times New Roman" w:hAnsi="Times New Roman"/>
                <w:sz w:val="18"/>
                <w:szCs w:val="18"/>
              </w:rPr>
            </w:pPr>
            <w:r w:rsidRPr="00AF33DF">
              <w:rPr>
                <w:rFonts w:ascii="Times New Roman" w:hAnsi="Times New Roman"/>
                <w:sz w:val="18"/>
                <w:szCs w:val="18"/>
              </w:rPr>
              <w:t>691</w:t>
            </w:r>
          </w:p>
        </w:tc>
        <w:tc>
          <w:tcPr>
            <w:tcW w:w="877" w:type="dxa"/>
            <w:tcBorders>
              <w:top w:val="single" w:sz="12" w:space="0" w:color="FFFFFF"/>
            </w:tcBorders>
            <w:shd w:val="clear" w:color="auto" w:fill="D9D9D9"/>
          </w:tcPr>
          <w:p w:rsidR="00BC30E8" w:rsidRPr="00D03C21" w:rsidRDefault="00BC30E8" w:rsidP="00FB084B">
            <w:pPr>
              <w:spacing w:line="220" w:lineRule="exact"/>
              <w:jc w:val="center"/>
              <w:rPr>
                <w:rFonts w:cs="Arial"/>
                <w:b/>
                <w:sz w:val="18"/>
                <w:szCs w:val="18"/>
              </w:rPr>
            </w:pPr>
            <w:r w:rsidRPr="00D03C21">
              <w:rPr>
                <w:rFonts w:cs="Arial"/>
                <w:b/>
                <w:sz w:val="18"/>
                <w:szCs w:val="18"/>
              </w:rPr>
              <w:t>↑</w:t>
            </w:r>
          </w:p>
        </w:tc>
        <w:tc>
          <w:tcPr>
            <w:tcW w:w="1589" w:type="dxa"/>
            <w:tcBorders>
              <w:top w:val="single" w:sz="12" w:space="0" w:color="FFFFFF"/>
            </w:tcBorders>
            <w:shd w:val="clear" w:color="auto" w:fill="D9D9D9"/>
          </w:tcPr>
          <w:p w:rsidR="00BC30E8" w:rsidRPr="00AF33DF" w:rsidRDefault="00BC30E8" w:rsidP="00FB084B">
            <w:pPr>
              <w:spacing w:line="220" w:lineRule="exact"/>
              <w:jc w:val="center"/>
              <w:rPr>
                <w:rFonts w:ascii="Times New Roman" w:hAnsi="Times New Roman"/>
                <w:sz w:val="18"/>
                <w:szCs w:val="18"/>
              </w:rPr>
            </w:pPr>
            <w:r w:rsidRPr="00AF33DF">
              <w:rPr>
                <w:rFonts w:ascii="Times New Roman" w:hAnsi="Times New Roman"/>
                <w:sz w:val="18"/>
                <w:szCs w:val="18"/>
              </w:rPr>
              <w:t>590</w:t>
            </w:r>
          </w:p>
        </w:tc>
      </w:tr>
      <w:tr w:rsidR="00BC30E8" w:rsidRPr="00D03C21" w:rsidTr="00FB084B">
        <w:trPr>
          <w:trHeight w:val="227"/>
          <w:jc w:val="center"/>
        </w:trPr>
        <w:tc>
          <w:tcPr>
            <w:tcW w:w="2629" w:type="dxa"/>
            <w:tcBorders>
              <w:top w:val="single" w:sz="12" w:space="0" w:color="FFFFFF"/>
            </w:tcBorders>
            <w:shd w:val="clear" w:color="auto" w:fill="D9D9D9"/>
          </w:tcPr>
          <w:p w:rsidR="00BC30E8" w:rsidRPr="00AF33DF" w:rsidRDefault="00BC30E8" w:rsidP="00FB084B">
            <w:pPr>
              <w:spacing w:line="220" w:lineRule="exact"/>
              <w:rPr>
                <w:rFonts w:ascii="Times New Roman" w:hAnsi="Times New Roman"/>
                <w:sz w:val="18"/>
                <w:szCs w:val="18"/>
              </w:rPr>
            </w:pPr>
            <w:r w:rsidRPr="00AF33DF">
              <w:rPr>
                <w:rFonts w:ascii="Times New Roman" w:hAnsi="Times New Roman"/>
                <w:sz w:val="18"/>
                <w:szCs w:val="18"/>
              </w:rPr>
              <w:t>český sportovní pony</w:t>
            </w:r>
          </w:p>
        </w:tc>
        <w:tc>
          <w:tcPr>
            <w:tcW w:w="1518" w:type="dxa"/>
            <w:tcBorders>
              <w:top w:val="single" w:sz="12" w:space="0" w:color="FFFFFF"/>
            </w:tcBorders>
            <w:shd w:val="clear" w:color="auto" w:fill="D9D9D9"/>
          </w:tcPr>
          <w:p w:rsidR="00BC30E8" w:rsidRPr="00AF33DF" w:rsidRDefault="00BC30E8" w:rsidP="00FB084B">
            <w:pPr>
              <w:spacing w:line="220" w:lineRule="exact"/>
              <w:jc w:val="center"/>
              <w:rPr>
                <w:rFonts w:ascii="Times New Roman" w:hAnsi="Times New Roman"/>
                <w:b/>
                <w:sz w:val="18"/>
                <w:szCs w:val="18"/>
              </w:rPr>
            </w:pPr>
            <w:r w:rsidRPr="00AF33DF">
              <w:rPr>
                <w:rFonts w:ascii="Times New Roman" w:hAnsi="Times New Roman"/>
                <w:b/>
                <w:sz w:val="18"/>
                <w:szCs w:val="18"/>
              </w:rPr>
              <w:t>746</w:t>
            </w:r>
          </w:p>
        </w:tc>
        <w:tc>
          <w:tcPr>
            <w:tcW w:w="770" w:type="dxa"/>
            <w:tcBorders>
              <w:top w:val="single" w:sz="12" w:space="0" w:color="FFFFFF"/>
            </w:tcBorders>
            <w:shd w:val="clear" w:color="auto" w:fill="D9D9D9"/>
          </w:tcPr>
          <w:p w:rsidR="00BC30E8" w:rsidRPr="00D03C21" w:rsidRDefault="00BC30E8" w:rsidP="00FB084B">
            <w:pPr>
              <w:spacing w:line="220" w:lineRule="exact"/>
              <w:jc w:val="center"/>
              <w:rPr>
                <w:rFonts w:cs="Arial"/>
                <w:b/>
                <w:sz w:val="18"/>
                <w:szCs w:val="18"/>
              </w:rPr>
            </w:pPr>
            <w:r w:rsidRPr="00D03C21">
              <w:rPr>
                <w:rFonts w:cs="Arial"/>
                <w:b/>
                <w:sz w:val="18"/>
                <w:szCs w:val="18"/>
              </w:rPr>
              <w:t>↑</w:t>
            </w:r>
          </w:p>
        </w:tc>
        <w:tc>
          <w:tcPr>
            <w:tcW w:w="1559" w:type="dxa"/>
            <w:tcBorders>
              <w:top w:val="single" w:sz="12" w:space="0" w:color="FFFFFF"/>
            </w:tcBorders>
            <w:shd w:val="clear" w:color="auto" w:fill="D9D9D9"/>
            <w:vAlign w:val="bottom"/>
          </w:tcPr>
          <w:p w:rsidR="00BC30E8" w:rsidRPr="00AF33DF" w:rsidRDefault="00BC30E8" w:rsidP="00FB084B">
            <w:pPr>
              <w:jc w:val="center"/>
              <w:rPr>
                <w:rFonts w:ascii="Times New Roman" w:hAnsi="Times New Roman"/>
                <w:sz w:val="18"/>
                <w:szCs w:val="18"/>
              </w:rPr>
            </w:pPr>
            <w:r w:rsidRPr="00AF33DF">
              <w:rPr>
                <w:rFonts w:ascii="Times New Roman" w:hAnsi="Times New Roman"/>
                <w:sz w:val="18"/>
                <w:szCs w:val="18"/>
              </w:rPr>
              <w:t>713</w:t>
            </w:r>
          </w:p>
        </w:tc>
        <w:tc>
          <w:tcPr>
            <w:tcW w:w="877" w:type="dxa"/>
            <w:tcBorders>
              <w:top w:val="single" w:sz="12" w:space="0" w:color="FFFFFF"/>
            </w:tcBorders>
            <w:shd w:val="clear" w:color="auto" w:fill="D9D9D9"/>
          </w:tcPr>
          <w:p w:rsidR="00BC30E8" w:rsidRPr="00D03C21" w:rsidRDefault="00BC30E8" w:rsidP="00FB084B">
            <w:pPr>
              <w:spacing w:line="220" w:lineRule="exact"/>
              <w:jc w:val="center"/>
              <w:rPr>
                <w:rFonts w:cs="Arial"/>
                <w:b/>
                <w:color w:val="FF0000"/>
                <w:sz w:val="18"/>
                <w:szCs w:val="18"/>
              </w:rPr>
            </w:pPr>
            <w:r w:rsidRPr="00D03C21">
              <w:rPr>
                <w:rFonts w:cs="Arial"/>
                <w:b/>
                <w:color w:val="FF0000"/>
                <w:sz w:val="18"/>
                <w:szCs w:val="18"/>
              </w:rPr>
              <w:t>↓</w:t>
            </w:r>
          </w:p>
        </w:tc>
        <w:tc>
          <w:tcPr>
            <w:tcW w:w="1589" w:type="dxa"/>
            <w:tcBorders>
              <w:top w:val="single" w:sz="12" w:space="0" w:color="FFFFFF"/>
            </w:tcBorders>
            <w:shd w:val="clear" w:color="auto" w:fill="D9D9D9"/>
          </w:tcPr>
          <w:p w:rsidR="00BC30E8" w:rsidRPr="00AF33DF" w:rsidRDefault="00BC30E8" w:rsidP="00FB084B">
            <w:pPr>
              <w:spacing w:line="220" w:lineRule="exact"/>
              <w:jc w:val="center"/>
              <w:rPr>
                <w:rFonts w:ascii="Times New Roman" w:hAnsi="Times New Roman"/>
                <w:sz w:val="18"/>
                <w:szCs w:val="18"/>
              </w:rPr>
            </w:pPr>
            <w:r w:rsidRPr="00AF33DF">
              <w:rPr>
                <w:rFonts w:ascii="Times New Roman" w:hAnsi="Times New Roman"/>
                <w:sz w:val="18"/>
                <w:szCs w:val="18"/>
              </w:rPr>
              <w:t>720</w:t>
            </w:r>
          </w:p>
        </w:tc>
      </w:tr>
      <w:tr w:rsidR="00BC30E8" w:rsidRPr="00D03C21" w:rsidTr="00FB084B">
        <w:trPr>
          <w:trHeight w:val="227"/>
          <w:jc w:val="center"/>
        </w:trPr>
        <w:tc>
          <w:tcPr>
            <w:tcW w:w="2629" w:type="dxa"/>
            <w:shd w:val="clear" w:color="auto" w:fill="D9D9D9"/>
          </w:tcPr>
          <w:p w:rsidR="00BC30E8" w:rsidRPr="00AF33DF" w:rsidRDefault="00BC30E8" w:rsidP="00FB084B">
            <w:pPr>
              <w:spacing w:line="220" w:lineRule="exact"/>
              <w:rPr>
                <w:rFonts w:ascii="Times New Roman" w:hAnsi="Times New Roman"/>
                <w:sz w:val="18"/>
                <w:szCs w:val="18"/>
              </w:rPr>
            </w:pPr>
            <w:r w:rsidRPr="00AF33DF">
              <w:rPr>
                <w:rFonts w:ascii="Times New Roman" w:hAnsi="Times New Roman"/>
                <w:sz w:val="18"/>
                <w:szCs w:val="18"/>
              </w:rPr>
              <w:t>Shagya-arab</w:t>
            </w:r>
          </w:p>
        </w:tc>
        <w:tc>
          <w:tcPr>
            <w:tcW w:w="1518" w:type="dxa"/>
            <w:shd w:val="clear" w:color="auto" w:fill="D9D9D9"/>
          </w:tcPr>
          <w:p w:rsidR="00BC30E8" w:rsidRPr="00AF33DF" w:rsidRDefault="00BC30E8" w:rsidP="00FB084B">
            <w:pPr>
              <w:spacing w:line="220" w:lineRule="exact"/>
              <w:jc w:val="center"/>
              <w:rPr>
                <w:rFonts w:ascii="Times New Roman" w:hAnsi="Times New Roman"/>
                <w:b/>
                <w:sz w:val="18"/>
                <w:szCs w:val="18"/>
              </w:rPr>
            </w:pPr>
            <w:r w:rsidRPr="00AF33DF">
              <w:rPr>
                <w:rFonts w:ascii="Times New Roman" w:hAnsi="Times New Roman"/>
                <w:b/>
                <w:sz w:val="18"/>
                <w:szCs w:val="18"/>
              </w:rPr>
              <w:t>744</w:t>
            </w:r>
          </w:p>
        </w:tc>
        <w:tc>
          <w:tcPr>
            <w:tcW w:w="770" w:type="dxa"/>
            <w:shd w:val="clear" w:color="auto" w:fill="D9D9D9"/>
          </w:tcPr>
          <w:p w:rsidR="00BC30E8" w:rsidRPr="00D03C21" w:rsidRDefault="00BC30E8" w:rsidP="00FB084B">
            <w:pPr>
              <w:spacing w:line="220" w:lineRule="exact"/>
              <w:jc w:val="center"/>
              <w:rPr>
                <w:rFonts w:cs="Arial"/>
                <w:b/>
                <w:sz w:val="18"/>
                <w:szCs w:val="18"/>
              </w:rPr>
            </w:pPr>
            <w:r w:rsidRPr="00D03C21">
              <w:rPr>
                <w:rFonts w:cs="Arial"/>
                <w:b/>
                <w:sz w:val="18"/>
                <w:szCs w:val="18"/>
              </w:rPr>
              <w:t>↑</w:t>
            </w:r>
          </w:p>
        </w:tc>
        <w:tc>
          <w:tcPr>
            <w:tcW w:w="1559" w:type="dxa"/>
            <w:shd w:val="clear" w:color="auto" w:fill="D9D9D9"/>
            <w:vAlign w:val="bottom"/>
          </w:tcPr>
          <w:p w:rsidR="00BC30E8" w:rsidRPr="00AF33DF" w:rsidRDefault="00BC30E8" w:rsidP="00FB084B">
            <w:pPr>
              <w:jc w:val="center"/>
              <w:rPr>
                <w:rFonts w:ascii="Times New Roman" w:hAnsi="Times New Roman"/>
                <w:sz w:val="18"/>
                <w:szCs w:val="18"/>
              </w:rPr>
            </w:pPr>
            <w:r w:rsidRPr="00AF33DF">
              <w:rPr>
                <w:rFonts w:ascii="Times New Roman" w:hAnsi="Times New Roman"/>
                <w:sz w:val="18"/>
                <w:szCs w:val="18"/>
              </w:rPr>
              <w:t>703</w:t>
            </w:r>
          </w:p>
        </w:tc>
        <w:tc>
          <w:tcPr>
            <w:tcW w:w="877" w:type="dxa"/>
            <w:shd w:val="clear" w:color="auto" w:fill="D9D9D9"/>
          </w:tcPr>
          <w:p w:rsidR="00BC30E8" w:rsidRPr="00D03C21" w:rsidRDefault="00BC30E8" w:rsidP="00FB084B">
            <w:pPr>
              <w:spacing w:line="220" w:lineRule="exact"/>
              <w:jc w:val="center"/>
              <w:rPr>
                <w:rFonts w:cs="Arial"/>
                <w:b/>
                <w:sz w:val="18"/>
                <w:szCs w:val="18"/>
              </w:rPr>
            </w:pPr>
            <w:r w:rsidRPr="00D03C21">
              <w:rPr>
                <w:rFonts w:cs="Arial"/>
                <w:b/>
                <w:sz w:val="18"/>
                <w:szCs w:val="18"/>
              </w:rPr>
              <w:t>↑</w:t>
            </w:r>
          </w:p>
        </w:tc>
        <w:tc>
          <w:tcPr>
            <w:tcW w:w="1589" w:type="dxa"/>
            <w:shd w:val="clear" w:color="auto" w:fill="D9D9D9"/>
          </w:tcPr>
          <w:p w:rsidR="00BC30E8" w:rsidRPr="00AF33DF" w:rsidRDefault="00BC30E8" w:rsidP="00FB084B">
            <w:pPr>
              <w:spacing w:line="220" w:lineRule="exact"/>
              <w:jc w:val="center"/>
              <w:rPr>
                <w:rFonts w:ascii="Times New Roman" w:hAnsi="Times New Roman"/>
                <w:sz w:val="18"/>
                <w:szCs w:val="18"/>
              </w:rPr>
            </w:pPr>
            <w:r w:rsidRPr="00AF33DF">
              <w:rPr>
                <w:rFonts w:ascii="Times New Roman" w:hAnsi="Times New Roman"/>
                <w:sz w:val="18"/>
                <w:szCs w:val="18"/>
              </w:rPr>
              <w:t>629</w:t>
            </w:r>
          </w:p>
        </w:tc>
      </w:tr>
      <w:tr w:rsidR="00BC30E8" w:rsidRPr="00D03C21" w:rsidTr="00FB084B">
        <w:trPr>
          <w:trHeight w:val="227"/>
          <w:jc w:val="center"/>
        </w:trPr>
        <w:tc>
          <w:tcPr>
            <w:tcW w:w="2629" w:type="dxa"/>
            <w:tcBorders>
              <w:top w:val="single" w:sz="12" w:space="0" w:color="FFFFFF"/>
              <w:bottom w:val="single" w:sz="12" w:space="0" w:color="FFFFFF"/>
            </w:tcBorders>
            <w:shd w:val="clear" w:color="auto" w:fill="F2F2F2"/>
          </w:tcPr>
          <w:p w:rsidR="00BC30E8" w:rsidRPr="00AF33DF" w:rsidRDefault="00BC30E8" w:rsidP="00FB084B">
            <w:pPr>
              <w:spacing w:line="220" w:lineRule="exact"/>
              <w:rPr>
                <w:rFonts w:ascii="Times New Roman" w:hAnsi="Times New Roman"/>
                <w:i/>
                <w:sz w:val="18"/>
                <w:szCs w:val="18"/>
              </w:rPr>
            </w:pPr>
            <w:r w:rsidRPr="00AF33DF">
              <w:rPr>
                <w:rFonts w:ascii="Times New Roman" w:hAnsi="Times New Roman"/>
                <w:i/>
                <w:sz w:val="18"/>
                <w:szCs w:val="18"/>
              </w:rPr>
              <w:t>Appaloosa Horse</w:t>
            </w:r>
          </w:p>
        </w:tc>
        <w:tc>
          <w:tcPr>
            <w:tcW w:w="1518" w:type="dxa"/>
            <w:tcBorders>
              <w:top w:val="single" w:sz="12" w:space="0" w:color="FFFFFF"/>
              <w:bottom w:val="single" w:sz="12" w:space="0" w:color="FFFFFF"/>
            </w:tcBorders>
            <w:shd w:val="clear" w:color="auto" w:fill="F2F2F2"/>
          </w:tcPr>
          <w:p w:rsidR="00BC30E8" w:rsidRPr="00AF33DF" w:rsidRDefault="00BC30E8" w:rsidP="00FB084B">
            <w:pPr>
              <w:spacing w:line="220" w:lineRule="exact"/>
              <w:jc w:val="center"/>
              <w:rPr>
                <w:rFonts w:ascii="Times New Roman" w:hAnsi="Times New Roman"/>
                <w:b/>
                <w:i/>
                <w:sz w:val="18"/>
                <w:szCs w:val="18"/>
              </w:rPr>
            </w:pPr>
            <w:r w:rsidRPr="00AF33DF">
              <w:rPr>
                <w:rFonts w:ascii="Times New Roman" w:hAnsi="Times New Roman"/>
                <w:b/>
                <w:i/>
                <w:sz w:val="18"/>
                <w:szCs w:val="18"/>
              </w:rPr>
              <w:t>696</w:t>
            </w:r>
          </w:p>
        </w:tc>
        <w:tc>
          <w:tcPr>
            <w:tcW w:w="770" w:type="dxa"/>
            <w:tcBorders>
              <w:top w:val="single" w:sz="12" w:space="0" w:color="FFFFFF"/>
              <w:bottom w:val="single" w:sz="12" w:space="0" w:color="FFFFFF"/>
            </w:tcBorders>
            <w:shd w:val="clear" w:color="auto" w:fill="F2F2F2"/>
          </w:tcPr>
          <w:p w:rsidR="00BC30E8" w:rsidRPr="00D03C21" w:rsidRDefault="00BC30E8" w:rsidP="00FB084B">
            <w:pPr>
              <w:spacing w:line="220" w:lineRule="exact"/>
              <w:jc w:val="center"/>
              <w:rPr>
                <w:i/>
                <w:sz w:val="18"/>
                <w:szCs w:val="18"/>
              </w:rPr>
            </w:pPr>
            <w:r w:rsidRPr="00D03C21">
              <w:rPr>
                <w:rFonts w:cs="Arial"/>
                <w:b/>
                <w:sz w:val="18"/>
                <w:szCs w:val="18"/>
              </w:rPr>
              <w:t>↑</w:t>
            </w:r>
          </w:p>
        </w:tc>
        <w:tc>
          <w:tcPr>
            <w:tcW w:w="1559" w:type="dxa"/>
            <w:tcBorders>
              <w:top w:val="single" w:sz="12" w:space="0" w:color="FFFFFF"/>
              <w:bottom w:val="single" w:sz="12" w:space="0" w:color="FFFFFF"/>
            </w:tcBorders>
            <w:shd w:val="clear" w:color="auto" w:fill="F2F2F2"/>
          </w:tcPr>
          <w:p w:rsidR="00BC30E8" w:rsidRPr="00AF33DF" w:rsidRDefault="00BC30E8" w:rsidP="00FB084B">
            <w:pPr>
              <w:spacing w:line="220" w:lineRule="exact"/>
              <w:jc w:val="center"/>
              <w:rPr>
                <w:rFonts w:ascii="Times New Roman" w:hAnsi="Times New Roman"/>
                <w:i/>
                <w:sz w:val="18"/>
                <w:szCs w:val="18"/>
              </w:rPr>
            </w:pPr>
            <w:r w:rsidRPr="00AF33DF">
              <w:rPr>
                <w:rFonts w:ascii="Times New Roman" w:hAnsi="Times New Roman"/>
                <w:i/>
                <w:sz w:val="18"/>
                <w:szCs w:val="18"/>
              </w:rPr>
              <w:t>645</w:t>
            </w:r>
          </w:p>
        </w:tc>
        <w:tc>
          <w:tcPr>
            <w:tcW w:w="877" w:type="dxa"/>
            <w:tcBorders>
              <w:top w:val="single" w:sz="12" w:space="0" w:color="FFFFFF"/>
              <w:bottom w:val="single" w:sz="12" w:space="0" w:color="FFFFFF"/>
            </w:tcBorders>
            <w:shd w:val="clear" w:color="auto" w:fill="F2F2F2"/>
          </w:tcPr>
          <w:p w:rsidR="00BC30E8" w:rsidRPr="00D03C21" w:rsidRDefault="00BC30E8" w:rsidP="00FB084B">
            <w:pPr>
              <w:spacing w:line="220" w:lineRule="exact"/>
              <w:jc w:val="center"/>
              <w:rPr>
                <w:sz w:val="18"/>
                <w:szCs w:val="18"/>
              </w:rPr>
            </w:pPr>
            <w:r w:rsidRPr="00D03C21">
              <w:rPr>
                <w:rFonts w:cs="Arial"/>
                <w:b/>
                <w:sz w:val="18"/>
                <w:szCs w:val="18"/>
              </w:rPr>
              <w:t>↑</w:t>
            </w:r>
          </w:p>
        </w:tc>
        <w:tc>
          <w:tcPr>
            <w:tcW w:w="1589" w:type="dxa"/>
            <w:tcBorders>
              <w:top w:val="single" w:sz="12" w:space="0" w:color="FFFFFF"/>
              <w:bottom w:val="single" w:sz="12" w:space="0" w:color="FFFFFF"/>
            </w:tcBorders>
            <w:shd w:val="clear" w:color="auto" w:fill="F2F2F2"/>
          </w:tcPr>
          <w:p w:rsidR="00BC30E8" w:rsidRPr="00AF33DF" w:rsidRDefault="00BC30E8" w:rsidP="00FB084B">
            <w:pPr>
              <w:spacing w:line="220" w:lineRule="exact"/>
              <w:jc w:val="center"/>
              <w:rPr>
                <w:rFonts w:ascii="Times New Roman" w:hAnsi="Times New Roman"/>
                <w:sz w:val="18"/>
                <w:szCs w:val="18"/>
              </w:rPr>
            </w:pPr>
            <w:r w:rsidRPr="00AF33DF">
              <w:rPr>
                <w:rFonts w:ascii="Times New Roman" w:hAnsi="Times New Roman"/>
                <w:sz w:val="18"/>
                <w:szCs w:val="18"/>
              </w:rPr>
              <w:t>497</w:t>
            </w:r>
          </w:p>
        </w:tc>
      </w:tr>
      <w:tr w:rsidR="00BC30E8" w:rsidRPr="00D03C21" w:rsidTr="00FB084B">
        <w:trPr>
          <w:trHeight w:val="227"/>
          <w:jc w:val="center"/>
        </w:trPr>
        <w:tc>
          <w:tcPr>
            <w:tcW w:w="2629" w:type="dxa"/>
            <w:tcBorders>
              <w:top w:val="single" w:sz="12" w:space="0" w:color="FFFFFF"/>
              <w:bottom w:val="single" w:sz="12" w:space="0" w:color="FFFFFF"/>
            </w:tcBorders>
            <w:shd w:val="clear" w:color="auto" w:fill="F2F2F2"/>
          </w:tcPr>
          <w:p w:rsidR="00BC30E8" w:rsidRPr="00AF33DF" w:rsidRDefault="00BC30E8" w:rsidP="00FB084B">
            <w:pPr>
              <w:spacing w:line="220" w:lineRule="exact"/>
              <w:rPr>
                <w:rFonts w:ascii="Times New Roman" w:hAnsi="Times New Roman"/>
                <w:i/>
                <w:sz w:val="18"/>
                <w:szCs w:val="18"/>
              </w:rPr>
            </w:pPr>
            <w:r w:rsidRPr="00AF33DF">
              <w:rPr>
                <w:rFonts w:ascii="Times New Roman" w:hAnsi="Times New Roman"/>
                <w:i/>
                <w:sz w:val="18"/>
                <w:szCs w:val="18"/>
              </w:rPr>
              <w:t>holštýnský teplokrevník</w:t>
            </w:r>
          </w:p>
        </w:tc>
        <w:tc>
          <w:tcPr>
            <w:tcW w:w="1518" w:type="dxa"/>
            <w:tcBorders>
              <w:top w:val="single" w:sz="12" w:space="0" w:color="FFFFFF"/>
              <w:bottom w:val="single" w:sz="12" w:space="0" w:color="FFFFFF"/>
            </w:tcBorders>
            <w:shd w:val="clear" w:color="auto" w:fill="F2F2F2"/>
          </w:tcPr>
          <w:p w:rsidR="00BC30E8" w:rsidRPr="00AF33DF" w:rsidRDefault="00BC30E8" w:rsidP="00FB084B">
            <w:pPr>
              <w:spacing w:line="220" w:lineRule="exact"/>
              <w:jc w:val="center"/>
              <w:rPr>
                <w:rFonts w:ascii="Times New Roman" w:hAnsi="Times New Roman"/>
                <w:b/>
                <w:i/>
                <w:sz w:val="18"/>
                <w:szCs w:val="18"/>
              </w:rPr>
            </w:pPr>
            <w:r w:rsidRPr="00AF33DF">
              <w:rPr>
                <w:rFonts w:ascii="Times New Roman" w:hAnsi="Times New Roman"/>
                <w:b/>
                <w:i/>
                <w:sz w:val="18"/>
                <w:szCs w:val="18"/>
              </w:rPr>
              <w:t>677</w:t>
            </w:r>
          </w:p>
        </w:tc>
        <w:tc>
          <w:tcPr>
            <w:tcW w:w="770" w:type="dxa"/>
            <w:tcBorders>
              <w:top w:val="single" w:sz="12" w:space="0" w:color="FFFFFF"/>
              <w:bottom w:val="single" w:sz="12" w:space="0" w:color="FFFFFF"/>
            </w:tcBorders>
            <w:shd w:val="clear" w:color="auto" w:fill="F2F2F2"/>
          </w:tcPr>
          <w:p w:rsidR="00BC30E8" w:rsidRPr="00D03C21" w:rsidRDefault="00BC30E8" w:rsidP="00FB084B">
            <w:pPr>
              <w:spacing w:line="220" w:lineRule="exact"/>
              <w:jc w:val="center"/>
              <w:rPr>
                <w:i/>
                <w:sz w:val="18"/>
                <w:szCs w:val="18"/>
              </w:rPr>
            </w:pPr>
            <w:r w:rsidRPr="00D03C21">
              <w:rPr>
                <w:rFonts w:cs="Arial"/>
                <w:b/>
                <w:sz w:val="18"/>
                <w:szCs w:val="18"/>
              </w:rPr>
              <w:t>↑</w:t>
            </w:r>
          </w:p>
        </w:tc>
        <w:tc>
          <w:tcPr>
            <w:tcW w:w="1559" w:type="dxa"/>
            <w:tcBorders>
              <w:top w:val="single" w:sz="12" w:space="0" w:color="FFFFFF"/>
              <w:bottom w:val="single" w:sz="12" w:space="0" w:color="FFFFFF"/>
            </w:tcBorders>
            <w:shd w:val="clear" w:color="auto" w:fill="F2F2F2"/>
          </w:tcPr>
          <w:p w:rsidR="00BC30E8" w:rsidRPr="00AF33DF" w:rsidRDefault="00BC30E8" w:rsidP="00FB084B">
            <w:pPr>
              <w:spacing w:line="220" w:lineRule="exact"/>
              <w:jc w:val="center"/>
              <w:rPr>
                <w:rFonts w:ascii="Times New Roman" w:hAnsi="Times New Roman"/>
                <w:i/>
                <w:sz w:val="18"/>
                <w:szCs w:val="18"/>
              </w:rPr>
            </w:pPr>
            <w:r w:rsidRPr="00AF33DF">
              <w:rPr>
                <w:rFonts w:ascii="Times New Roman" w:hAnsi="Times New Roman"/>
                <w:i/>
                <w:sz w:val="18"/>
                <w:szCs w:val="18"/>
              </w:rPr>
              <w:t>613</w:t>
            </w:r>
          </w:p>
        </w:tc>
        <w:tc>
          <w:tcPr>
            <w:tcW w:w="877" w:type="dxa"/>
            <w:tcBorders>
              <w:top w:val="single" w:sz="12" w:space="0" w:color="FFFFFF"/>
              <w:bottom w:val="single" w:sz="12" w:space="0" w:color="FFFFFF"/>
            </w:tcBorders>
            <w:shd w:val="clear" w:color="auto" w:fill="F2F2F2"/>
          </w:tcPr>
          <w:p w:rsidR="00BC30E8" w:rsidRPr="00D03C21" w:rsidRDefault="00BC30E8" w:rsidP="00FB084B">
            <w:pPr>
              <w:spacing w:line="220" w:lineRule="exact"/>
              <w:jc w:val="center"/>
              <w:rPr>
                <w:sz w:val="18"/>
                <w:szCs w:val="18"/>
              </w:rPr>
            </w:pPr>
            <w:r w:rsidRPr="00D03C21">
              <w:rPr>
                <w:rFonts w:cs="Arial"/>
                <w:b/>
                <w:sz w:val="18"/>
                <w:szCs w:val="18"/>
              </w:rPr>
              <w:t>↑</w:t>
            </w:r>
          </w:p>
        </w:tc>
        <w:tc>
          <w:tcPr>
            <w:tcW w:w="1589" w:type="dxa"/>
            <w:tcBorders>
              <w:top w:val="single" w:sz="12" w:space="0" w:color="FFFFFF"/>
              <w:bottom w:val="single" w:sz="12" w:space="0" w:color="FFFFFF"/>
            </w:tcBorders>
            <w:shd w:val="clear" w:color="auto" w:fill="F2F2F2"/>
          </w:tcPr>
          <w:p w:rsidR="00BC30E8" w:rsidRPr="00AF33DF" w:rsidRDefault="00BC30E8" w:rsidP="00FB084B">
            <w:pPr>
              <w:spacing w:line="220" w:lineRule="exact"/>
              <w:jc w:val="center"/>
              <w:rPr>
                <w:rFonts w:ascii="Times New Roman" w:hAnsi="Times New Roman"/>
                <w:sz w:val="18"/>
                <w:szCs w:val="18"/>
              </w:rPr>
            </w:pPr>
            <w:r w:rsidRPr="00AF33DF">
              <w:rPr>
                <w:rFonts w:ascii="Times New Roman" w:hAnsi="Times New Roman"/>
                <w:sz w:val="18"/>
                <w:szCs w:val="18"/>
              </w:rPr>
              <w:t>517</w:t>
            </w:r>
          </w:p>
        </w:tc>
      </w:tr>
      <w:tr w:rsidR="00BC30E8" w:rsidRPr="00D03C21" w:rsidTr="00FB084B">
        <w:trPr>
          <w:trHeight w:val="227"/>
          <w:jc w:val="center"/>
        </w:trPr>
        <w:tc>
          <w:tcPr>
            <w:tcW w:w="2629" w:type="dxa"/>
            <w:tcBorders>
              <w:top w:val="single" w:sz="12" w:space="0" w:color="FFFFFF"/>
              <w:bottom w:val="single" w:sz="12" w:space="0" w:color="FFFFFF"/>
            </w:tcBorders>
            <w:shd w:val="clear" w:color="auto" w:fill="F2F2F2"/>
          </w:tcPr>
          <w:p w:rsidR="00BC30E8" w:rsidRPr="00AF33DF" w:rsidRDefault="00BC30E8" w:rsidP="00FB084B">
            <w:pPr>
              <w:spacing w:line="220" w:lineRule="exact"/>
              <w:rPr>
                <w:rFonts w:ascii="Times New Roman" w:hAnsi="Times New Roman"/>
                <w:i/>
                <w:sz w:val="18"/>
                <w:szCs w:val="18"/>
              </w:rPr>
            </w:pPr>
            <w:r w:rsidRPr="00AF33DF">
              <w:rPr>
                <w:rFonts w:ascii="Times New Roman" w:hAnsi="Times New Roman"/>
                <w:i/>
                <w:sz w:val="18"/>
                <w:szCs w:val="18"/>
              </w:rPr>
              <w:t>holandský teplokrevník (KWPN)</w:t>
            </w:r>
          </w:p>
        </w:tc>
        <w:tc>
          <w:tcPr>
            <w:tcW w:w="1518" w:type="dxa"/>
            <w:tcBorders>
              <w:top w:val="single" w:sz="12" w:space="0" w:color="FFFFFF"/>
              <w:bottom w:val="single" w:sz="12" w:space="0" w:color="FFFFFF"/>
            </w:tcBorders>
            <w:shd w:val="clear" w:color="auto" w:fill="F2F2F2"/>
          </w:tcPr>
          <w:p w:rsidR="00BC30E8" w:rsidRPr="00AF33DF" w:rsidRDefault="00BC30E8" w:rsidP="00FB084B">
            <w:pPr>
              <w:spacing w:line="220" w:lineRule="exact"/>
              <w:jc w:val="center"/>
              <w:rPr>
                <w:rFonts w:ascii="Times New Roman" w:hAnsi="Times New Roman"/>
                <w:b/>
                <w:i/>
                <w:sz w:val="18"/>
                <w:szCs w:val="18"/>
              </w:rPr>
            </w:pPr>
            <w:r w:rsidRPr="00AF33DF">
              <w:rPr>
                <w:rFonts w:ascii="Times New Roman" w:hAnsi="Times New Roman"/>
                <w:b/>
                <w:i/>
                <w:sz w:val="18"/>
                <w:szCs w:val="18"/>
              </w:rPr>
              <w:t>665</w:t>
            </w:r>
          </w:p>
        </w:tc>
        <w:tc>
          <w:tcPr>
            <w:tcW w:w="770" w:type="dxa"/>
            <w:tcBorders>
              <w:top w:val="single" w:sz="12" w:space="0" w:color="FFFFFF"/>
              <w:bottom w:val="single" w:sz="12" w:space="0" w:color="FFFFFF"/>
            </w:tcBorders>
            <w:shd w:val="clear" w:color="auto" w:fill="F2F2F2"/>
          </w:tcPr>
          <w:p w:rsidR="00BC30E8" w:rsidRPr="00D03C21" w:rsidRDefault="00BC30E8" w:rsidP="00FB084B">
            <w:pPr>
              <w:spacing w:line="220" w:lineRule="exact"/>
              <w:jc w:val="center"/>
              <w:rPr>
                <w:i/>
                <w:sz w:val="18"/>
                <w:szCs w:val="18"/>
              </w:rPr>
            </w:pPr>
            <w:r w:rsidRPr="00D03C21">
              <w:rPr>
                <w:rFonts w:cs="Arial"/>
                <w:b/>
                <w:sz w:val="18"/>
                <w:szCs w:val="18"/>
              </w:rPr>
              <w:t>↑</w:t>
            </w:r>
          </w:p>
        </w:tc>
        <w:tc>
          <w:tcPr>
            <w:tcW w:w="1559" w:type="dxa"/>
            <w:tcBorders>
              <w:top w:val="single" w:sz="12" w:space="0" w:color="FFFFFF"/>
              <w:bottom w:val="single" w:sz="12" w:space="0" w:color="FFFFFF"/>
            </w:tcBorders>
            <w:shd w:val="clear" w:color="auto" w:fill="F2F2F2"/>
          </w:tcPr>
          <w:p w:rsidR="00BC30E8" w:rsidRPr="00AF33DF" w:rsidRDefault="00BC30E8" w:rsidP="00FB084B">
            <w:pPr>
              <w:spacing w:line="220" w:lineRule="exact"/>
              <w:jc w:val="center"/>
              <w:rPr>
                <w:rFonts w:ascii="Times New Roman" w:hAnsi="Times New Roman"/>
                <w:i/>
                <w:sz w:val="18"/>
                <w:szCs w:val="18"/>
              </w:rPr>
            </w:pPr>
            <w:r w:rsidRPr="00AF33DF">
              <w:rPr>
                <w:rFonts w:ascii="Times New Roman" w:hAnsi="Times New Roman"/>
                <w:i/>
                <w:sz w:val="18"/>
                <w:szCs w:val="18"/>
              </w:rPr>
              <w:t>535</w:t>
            </w:r>
          </w:p>
        </w:tc>
        <w:tc>
          <w:tcPr>
            <w:tcW w:w="877" w:type="dxa"/>
            <w:tcBorders>
              <w:top w:val="single" w:sz="12" w:space="0" w:color="FFFFFF"/>
              <w:bottom w:val="single" w:sz="12" w:space="0" w:color="FFFFFF"/>
            </w:tcBorders>
            <w:shd w:val="clear" w:color="auto" w:fill="F2F2F2"/>
          </w:tcPr>
          <w:p w:rsidR="00BC30E8" w:rsidRPr="00D03C21" w:rsidRDefault="00BC30E8" w:rsidP="00FB084B">
            <w:pPr>
              <w:spacing w:line="220" w:lineRule="exact"/>
              <w:jc w:val="center"/>
              <w:rPr>
                <w:sz w:val="18"/>
                <w:szCs w:val="18"/>
              </w:rPr>
            </w:pPr>
            <w:r w:rsidRPr="00D03C21">
              <w:rPr>
                <w:rFonts w:cs="Arial"/>
                <w:b/>
                <w:sz w:val="18"/>
                <w:szCs w:val="18"/>
              </w:rPr>
              <w:t>↑</w:t>
            </w:r>
          </w:p>
        </w:tc>
        <w:tc>
          <w:tcPr>
            <w:tcW w:w="1589" w:type="dxa"/>
            <w:tcBorders>
              <w:top w:val="single" w:sz="12" w:space="0" w:color="FFFFFF"/>
              <w:bottom w:val="single" w:sz="12" w:space="0" w:color="FFFFFF"/>
            </w:tcBorders>
            <w:shd w:val="clear" w:color="auto" w:fill="F2F2F2"/>
          </w:tcPr>
          <w:p w:rsidR="00BC30E8" w:rsidRPr="00AF33DF" w:rsidRDefault="00BC30E8" w:rsidP="00FB084B">
            <w:pPr>
              <w:spacing w:line="220" w:lineRule="exact"/>
              <w:jc w:val="center"/>
              <w:rPr>
                <w:rFonts w:ascii="Times New Roman" w:hAnsi="Times New Roman"/>
                <w:sz w:val="18"/>
                <w:szCs w:val="18"/>
              </w:rPr>
            </w:pPr>
            <w:r w:rsidRPr="00AF33DF">
              <w:rPr>
                <w:rFonts w:ascii="Times New Roman" w:hAnsi="Times New Roman"/>
                <w:sz w:val="18"/>
                <w:szCs w:val="18"/>
              </w:rPr>
              <w:t>315</w:t>
            </w:r>
          </w:p>
        </w:tc>
      </w:tr>
      <w:tr w:rsidR="00BC30E8" w:rsidRPr="00D03C21" w:rsidTr="00FB084B">
        <w:trPr>
          <w:trHeight w:val="227"/>
          <w:jc w:val="center"/>
        </w:trPr>
        <w:tc>
          <w:tcPr>
            <w:tcW w:w="2629" w:type="dxa"/>
            <w:tcBorders>
              <w:top w:val="single" w:sz="12" w:space="0" w:color="FFFFFF"/>
              <w:bottom w:val="single" w:sz="12" w:space="0" w:color="FFFFFF"/>
            </w:tcBorders>
            <w:shd w:val="clear" w:color="auto" w:fill="F2F2F2"/>
          </w:tcPr>
          <w:p w:rsidR="00BC30E8" w:rsidRPr="00AF33DF" w:rsidRDefault="00BC30E8" w:rsidP="00FB084B">
            <w:pPr>
              <w:spacing w:line="220" w:lineRule="exact"/>
              <w:rPr>
                <w:rFonts w:ascii="Times New Roman" w:hAnsi="Times New Roman"/>
                <w:i/>
                <w:sz w:val="18"/>
                <w:szCs w:val="18"/>
              </w:rPr>
            </w:pPr>
            <w:r w:rsidRPr="00AF33DF">
              <w:rPr>
                <w:rFonts w:ascii="Times New Roman" w:hAnsi="Times New Roman"/>
                <w:i/>
                <w:sz w:val="18"/>
                <w:szCs w:val="18"/>
              </w:rPr>
              <w:t>fríský kůň</w:t>
            </w:r>
          </w:p>
        </w:tc>
        <w:tc>
          <w:tcPr>
            <w:tcW w:w="1518" w:type="dxa"/>
            <w:tcBorders>
              <w:top w:val="single" w:sz="12" w:space="0" w:color="FFFFFF"/>
              <w:bottom w:val="single" w:sz="12" w:space="0" w:color="FFFFFF"/>
            </w:tcBorders>
            <w:shd w:val="clear" w:color="auto" w:fill="F2F2F2"/>
          </w:tcPr>
          <w:p w:rsidR="00BC30E8" w:rsidRPr="00AF33DF" w:rsidRDefault="00BC30E8" w:rsidP="00FB084B">
            <w:pPr>
              <w:spacing w:line="220" w:lineRule="exact"/>
              <w:jc w:val="center"/>
              <w:rPr>
                <w:rFonts w:ascii="Times New Roman" w:hAnsi="Times New Roman"/>
                <w:b/>
                <w:i/>
                <w:sz w:val="18"/>
                <w:szCs w:val="18"/>
              </w:rPr>
            </w:pPr>
            <w:r w:rsidRPr="00AF33DF">
              <w:rPr>
                <w:rFonts w:ascii="Times New Roman" w:hAnsi="Times New Roman"/>
                <w:b/>
                <w:i/>
                <w:sz w:val="18"/>
                <w:szCs w:val="18"/>
              </w:rPr>
              <w:t>656</w:t>
            </w:r>
          </w:p>
        </w:tc>
        <w:tc>
          <w:tcPr>
            <w:tcW w:w="770" w:type="dxa"/>
            <w:tcBorders>
              <w:top w:val="single" w:sz="12" w:space="0" w:color="FFFFFF"/>
              <w:bottom w:val="single" w:sz="12" w:space="0" w:color="FFFFFF"/>
            </w:tcBorders>
            <w:shd w:val="clear" w:color="auto" w:fill="F2F2F2"/>
          </w:tcPr>
          <w:p w:rsidR="00BC30E8" w:rsidRPr="00D03C21" w:rsidRDefault="00BC30E8" w:rsidP="00FB084B">
            <w:pPr>
              <w:spacing w:line="220" w:lineRule="exact"/>
              <w:jc w:val="center"/>
              <w:rPr>
                <w:i/>
                <w:sz w:val="18"/>
                <w:szCs w:val="18"/>
              </w:rPr>
            </w:pPr>
            <w:r w:rsidRPr="00D03C21">
              <w:rPr>
                <w:rFonts w:cs="Arial"/>
                <w:b/>
                <w:sz w:val="18"/>
                <w:szCs w:val="18"/>
              </w:rPr>
              <w:t>↑</w:t>
            </w:r>
          </w:p>
        </w:tc>
        <w:tc>
          <w:tcPr>
            <w:tcW w:w="1559" w:type="dxa"/>
            <w:tcBorders>
              <w:top w:val="single" w:sz="12" w:space="0" w:color="FFFFFF"/>
              <w:bottom w:val="single" w:sz="12" w:space="0" w:color="FFFFFF"/>
            </w:tcBorders>
            <w:shd w:val="clear" w:color="auto" w:fill="F2F2F2"/>
          </w:tcPr>
          <w:p w:rsidR="00BC30E8" w:rsidRPr="00AF33DF" w:rsidRDefault="00BC30E8" w:rsidP="00FB084B">
            <w:pPr>
              <w:spacing w:line="220" w:lineRule="exact"/>
              <w:jc w:val="center"/>
              <w:rPr>
                <w:rFonts w:ascii="Times New Roman" w:hAnsi="Times New Roman"/>
                <w:i/>
                <w:sz w:val="18"/>
                <w:szCs w:val="18"/>
              </w:rPr>
            </w:pPr>
            <w:r w:rsidRPr="00AF33DF">
              <w:rPr>
                <w:rFonts w:ascii="Times New Roman" w:hAnsi="Times New Roman"/>
                <w:i/>
                <w:sz w:val="18"/>
                <w:szCs w:val="18"/>
              </w:rPr>
              <w:t>572</w:t>
            </w:r>
          </w:p>
        </w:tc>
        <w:tc>
          <w:tcPr>
            <w:tcW w:w="877" w:type="dxa"/>
            <w:tcBorders>
              <w:top w:val="single" w:sz="12" w:space="0" w:color="FFFFFF"/>
              <w:bottom w:val="single" w:sz="12" w:space="0" w:color="FFFFFF"/>
            </w:tcBorders>
            <w:shd w:val="clear" w:color="auto" w:fill="F2F2F2"/>
          </w:tcPr>
          <w:p w:rsidR="00BC30E8" w:rsidRPr="00D03C21" w:rsidRDefault="00BC30E8" w:rsidP="00FB084B">
            <w:pPr>
              <w:spacing w:line="220" w:lineRule="exact"/>
              <w:jc w:val="center"/>
              <w:rPr>
                <w:sz w:val="18"/>
                <w:szCs w:val="18"/>
              </w:rPr>
            </w:pPr>
            <w:r w:rsidRPr="00D03C21">
              <w:rPr>
                <w:rFonts w:cs="Arial"/>
                <w:b/>
                <w:sz w:val="18"/>
                <w:szCs w:val="18"/>
              </w:rPr>
              <w:t>↑</w:t>
            </w:r>
          </w:p>
        </w:tc>
        <w:tc>
          <w:tcPr>
            <w:tcW w:w="1589" w:type="dxa"/>
            <w:tcBorders>
              <w:top w:val="single" w:sz="12" w:space="0" w:color="FFFFFF"/>
              <w:bottom w:val="single" w:sz="12" w:space="0" w:color="FFFFFF"/>
            </w:tcBorders>
            <w:shd w:val="clear" w:color="auto" w:fill="F2F2F2"/>
          </w:tcPr>
          <w:p w:rsidR="00BC30E8" w:rsidRPr="00AF33DF" w:rsidRDefault="00BC30E8" w:rsidP="00FB084B">
            <w:pPr>
              <w:spacing w:line="220" w:lineRule="exact"/>
              <w:jc w:val="center"/>
              <w:rPr>
                <w:rFonts w:ascii="Times New Roman" w:hAnsi="Times New Roman"/>
                <w:sz w:val="18"/>
                <w:szCs w:val="18"/>
              </w:rPr>
            </w:pPr>
            <w:r w:rsidRPr="00AF33DF">
              <w:rPr>
                <w:rFonts w:ascii="Times New Roman" w:hAnsi="Times New Roman"/>
                <w:sz w:val="18"/>
                <w:szCs w:val="18"/>
              </w:rPr>
              <w:t>422</w:t>
            </w:r>
          </w:p>
        </w:tc>
      </w:tr>
      <w:tr w:rsidR="00BC30E8" w:rsidRPr="00D03C21" w:rsidTr="00FB084B">
        <w:trPr>
          <w:trHeight w:val="227"/>
          <w:jc w:val="center"/>
        </w:trPr>
        <w:tc>
          <w:tcPr>
            <w:tcW w:w="2629" w:type="dxa"/>
            <w:tcBorders>
              <w:top w:val="single" w:sz="12" w:space="0" w:color="FFFFFF"/>
              <w:bottom w:val="single" w:sz="12" w:space="0" w:color="FFFFFF"/>
            </w:tcBorders>
            <w:shd w:val="clear" w:color="auto" w:fill="F2F2F2"/>
          </w:tcPr>
          <w:p w:rsidR="00BC30E8" w:rsidRPr="00AF33DF" w:rsidRDefault="00BC30E8" w:rsidP="00FB084B">
            <w:pPr>
              <w:spacing w:line="220" w:lineRule="exact"/>
              <w:rPr>
                <w:rFonts w:ascii="Times New Roman" w:hAnsi="Times New Roman"/>
                <w:i/>
                <w:sz w:val="18"/>
                <w:szCs w:val="18"/>
              </w:rPr>
            </w:pPr>
            <w:r w:rsidRPr="00AF33DF">
              <w:rPr>
                <w:rFonts w:ascii="Times New Roman" w:hAnsi="Times New Roman"/>
                <w:i/>
                <w:sz w:val="18"/>
                <w:szCs w:val="18"/>
              </w:rPr>
              <w:t>hannoverský teplokrevník</w:t>
            </w:r>
          </w:p>
        </w:tc>
        <w:tc>
          <w:tcPr>
            <w:tcW w:w="1518" w:type="dxa"/>
            <w:tcBorders>
              <w:top w:val="single" w:sz="12" w:space="0" w:color="FFFFFF"/>
              <w:bottom w:val="single" w:sz="12" w:space="0" w:color="FFFFFF"/>
            </w:tcBorders>
            <w:shd w:val="clear" w:color="auto" w:fill="F2F2F2"/>
          </w:tcPr>
          <w:p w:rsidR="00BC30E8" w:rsidRPr="00AF33DF" w:rsidRDefault="00BC30E8" w:rsidP="00FB084B">
            <w:pPr>
              <w:spacing w:line="220" w:lineRule="exact"/>
              <w:jc w:val="center"/>
              <w:rPr>
                <w:rFonts w:ascii="Times New Roman" w:hAnsi="Times New Roman"/>
                <w:b/>
                <w:i/>
                <w:sz w:val="18"/>
                <w:szCs w:val="18"/>
              </w:rPr>
            </w:pPr>
            <w:r w:rsidRPr="00AF33DF">
              <w:rPr>
                <w:rFonts w:ascii="Times New Roman" w:hAnsi="Times New Roman"/>
                <w:b/>
                <w:i/>
                <w:sz w:val="18"/>
                <w:szCs w:val="18"/>
              </w:rPr>
              <w:t>508</w:t>
            </w:r>
          </w:p>
        </w:tc>
        <w:tc>
          <w:tcPr>
            <w:tcW w:w="770" w:type="dxa"/>
            <w:tcBorders>
              <w:top w:val="single" w:sz="12" w:space="0" w:color="FFFFFF"/>
              <w:bottom w:val="single" w:sz="12" w:space="0" w:color="FFFFFF"/>
            </w:tcBorders>
            <w:shd w:val="clear" w:color="auto" w:fill="F2F2F2"/>
          </w:tcPr>
          <w:p w:rsidR="00BC30E8" w:rsidRPr="00D03C21" w:rsidRDefault="00BC30E8" w:rsidP="00FB084B">
            <w:pPr>
              <w:spacing w:line="220" w:lineRule="exact"/>
              <w:jc w:val="center"/>
              <w:rPr>
                <w:i/>
                <w:sz w:val="18"/>
                <w:szCs w:val="18"/>
              </w:rPr>
            </w:pPr>
            <w:r w:rsidRPr="00D03C21">
              <w:rPr>
                <w:rFonts w:cs="Arial"/>
                <w:b/>
                <w:sz w:val="18"/>
                <w:szCs w:val="18"/>
              </w:rPr>
              <w:t>↑</w:t>
            </w:r>
          </w:p>
        </w:tc>
        <w:tc>
          <w:tcPr>
            <w:tcW w:w="1559" w:type="dxa"/>
            <w:tcBorders>
              <w:top w:val="single" w:sz="12" w:space="0" w:color="FFFFFF"/>
              <w:bottom w:val="single" w:sz="12" w:space="0" w:color="FFFFFF"/>
            </w:tcBorders>
            <w:shd w:val="clear" w:color="auto" w:fill="F2F2F2"/>
          </w:tcPr>
          <w:p w:rsidR="00BC30E8" w:rsidRPr="00AF33DF" w:rsidRDefault="00BC30E8" w:rsidP="00FB084B">
            <w:pPr>
              <w:spacing w:line="220" w:lineRule="exact"/>
              <w:jc w:val="center"/>
              <w:rPr>
                <w:rFonts w:ascii="Times New Roman" w:hAnsi="Times New Roman"/>
                <w:i/>
                <w:sz w:val="18"/>
                <w:szCs w:val="18"/>
              </w:rPr>
            </w:pPr>
            <w:r w:rsidRPr="00AF33DF">
              <w:rPr>
                <w:rFonts w:ascii="Times New Roman" w:hAnsi="Times New Roman"/>
                <w:i/>
                <w:sz w:val="18"/>
                <w:szCs w:val="18"/>
              </w:rPr>
              <w:t>479</w:t>
            </w:r>
          </w:p>
        </w:tc>
        <w:tc>
          <w:tcPr>
            <w:tcW w:w="877" w:type="dxa"/>
            <w:tcBorders>
              <w:top w:val="single" w:sz="12" w:space="0" w:color="FFFFFF"/>
              <w:bottom w:val="single" w:sz="12" w:space="0" w:color="FFFFFF"/>
            </w:tcBorders>
            <w:shd w:val="clear" w:color="auto" w:fill="F2F2F2"/>
          </w:tcPr>
          <w:p w:rsidR="00BC30E8" w:rsidRPr="00D03C21" w:rsidRDefault="00BC30E8" w:rsidP="00FB084B">
            <w:pPr>
              <w:spacing w:line="220" w:lineRule="exact"/>
              <w:jc w:val="center"/>
              <w:rPr>
                <w:sz w:val="18"/>
                <w:szCs w:val="18"/>
              </w:rPr>
            </w:pPr>
            <w:r w:rsidRPr="00D03C21">
              <w:rPr>
                <w:rFonts w:cs="Arial"/>
                <w:b/>
                <w:sz w:val="18"/>
                <w:szCs w:val="18"/>
              </w:rPr>
              <w:t>↑</w:t>
            </w:r>
          </w:p>
        </w:tc>
        <w:tc>
          <w:tcPr>
            <w:tcW w:w="1589" w:type="dxa"/>
            <w:tcBorders>
              <w:top w:val="single" w:sz="12" w:space="0" w:color="FFFFFF"/>
              <w:bottom w:val="single" w:sz="12" w:space="0" w:color="FFFFFF"/>
            </w:tcBorders>
            <w:shd w:val="clear" w:color="auto" w:fill="F2F2F2"/>
          </w:tcPr>
          <w:p w:rsidR="00BC30E8" w:rsidRPr="00AF33DF" w:rsidRDefault="00BC30E8" w:rsidP="00FB084B">
            <w:pPr>
              <w:spacing w:line="220" w:lineRule="exact"/>
              <w:jc w:val="center"/>
              <w:rPr>
                <w:rFonts w:ascii="Times New Roman" w:hAnsi="Times New Roman"/>
                <w:sz w:val="18"/>
                <w:szCs w:val="18"/>
              </w:rPr>
            </w:pPr>
            <w:r w:rsidRPr="00AF33DF">
              <w:rPr>
                <w:rFonts w:ascii="Times New Roman" w:hAnsi="Times New Roman"/>
                <w:sz w:val="18"/>
                <w:szCs w:val="18"/>
              </w:rPr>
              <w:t>380</w:t>
            </w:r>
          </w:p>
        </w:tc>
      </w:tr>
      <w:tr w:rsidR="00BC30E8" w:rsidRPr="00D03C21" w:rsidTr="00BC30E8">
        <w:trPr>
          <w:trHeight w:val="227"/>
          <w:jc w:val="center"/>
        </w:trPr>
        <w:tc>
          <w:tcPr>
            <w:tcW w:w="2629" w:type="dxa"/>
            <w:tcBorders>
              <w:top w:val="single" w:sz="12" w:space="0" w:color="FFFFFF"/>
              <w:bottom w:val="single" w:sz="12" w:space="0" w:color="FFFFFF"/>
            </w:tcBorders>
            <w:shd w:val="clear" w:color="auto" w:fill="D9D9D9"/>
          </w:tcPr>
          <w:p w:rsidR="00BC30E8" w:rsidRPr="00AF33DF" w:rsidRDefault="00BC30E8" w:rsidP="00FB084B">
            <w:pPr>
              <w:spacing w:line="220" w:lineRule="exact"/>
              <w:rPr>
                <w:rFonts w:ascii="Times New Roman" w:hAnsi="Times New Roman"/>
                <w:sz w:val="18"/>
                <w:szCs w:val="18"/>
              </w:rPr>
            </w:pPr>
            <w:r w:rsidRPr="00AF33DF">
              <w:rPr>
                <w:rFonts w:ascii="Times New Roman" w:hAnsi="Times New Roman"/>
                <w:sz w:val="18"/>
                <w:szCs w:val="18"/>
              </w:rPr>
              <w:t>plnokrevný arabský kůň</w:t>
            </w:r>
          </w:p>
        </w:tc>
        <w:tc>
          <w:tcPr>
            <w:tcW w:w="1518" w:type="dxa"/>
            <w:tcBorders>
              <w:top w:val="single" w:sz="12" w:space="0" w:color="FFFFFF"/>
              <w:bottom w:val="single" w:sz="12" w:space="0" w:color="FFFFFF"/>
            </w:tcBorders>
            <w:shd w:val="clear" w:color="auto" w:fill="D9D9D9"/>
          </w:tcPr>
          <w:p w:rsidR="00BC30E8" w:rsidRPr="00AF33DF" w:rsidRDefault="00BC30E8" w:rsidP="00FB084B">
            <w:pPr>
              <w:spacing w:line="220" w:lineRule="exact"/>
              <w:jc w:val="center"/>
              <w:rPr>
                <w:rFonts w:ascii="Times New Roman" w:hAnsi="Times New Roman"/>
                <w:b/>
                <w:sz w:val="18"/>
                <w:szCs w:val="18"/>
              </w:rPr>
            </w:pPr>
            <w:r w:rsidRPr="00AF33DF">
              <w:rPr>
                <w:rFonts w:ascii="Times New Roman" w:hAnsi="Times New Roman"/>
                <w:b/>
                <w:sz w:val="18"/>
                <w:szCs w:val="18"/>
              </w:rPr>
              <w:t>435</w:t>
            </w:r>
          </w:p>
        </w:tc>
        <w:tc>
          <w:tcPr>
            <w:tcW w:w="770" w:type="dxa"/>
            <w:tcBorders>
              <w:top w:val="single" w:sz="12" w:space="0" w:color="FFFFFF"/>
              <w:bottom w:val="single" w:sz="12" w:space="0" w:color="FFFFFF"/>
            </w:tcBorders>
            <w:shd w:val="clear" w:color="auto" w:fill="D9D9D9"/>
          </w:tcPr>
          <w:p w:rsidR="00BC30E8" w:rsidRPr="00D03C21" w:rsidRDefault="00BC30E8" w:rsidP="00FB084B">
            <w:pPr>
              <w:spacing w:line="220" w:lineRule="exact"/>
              <w:jc w:val="center"/>
              <w:rPr>
                <w:sz w:val="18"/>
                <w:szCs w:val="18"/>
              </w:rPr>
            </w:pPr>
            <w:r w:rsidRPr="00D03C21">
              <w:rPr>
                <w:rFonts w:cs="Arial"/>
                <w:b/>
                <w:sz w:val="18"/>
                <w:szCs w:val="18"/>
              </w:rPr>
              <w:t>↑</w:t>
            </w:r>
          </w:p>
        </w:tc>
        <w:tc>
          <w:tcPr>
            <w:tcW w:w="1559" w:type="dxa"/>
            <w:tcBorders>
              <w:top w:val="single" w:sz="12" w:space="0" w:color="FFFFFF"/>
              <w:bottom w:val="single" w:sz="12" w:space="0" w:color="FFFFFF"/>
            </w:tcBorders>
            <w:shd w:val="clear" w:color="auto" w:fill="D9D9D9"/>
          </w:tcPr>
          <w:p w:rsidR="00BC30E8" w:rsidRPr="00AF33DF" w:rsidRDefault="00BC30E8" w:rsidP="00FB084B">
            <w:pPr>
              <w:spacing w:line="220" w:lineRule="exact"/>
              <w:jc w:val="center"/>
              <w:rPr>
                <w:rFonts w:ascii="Times New Roman" w:hAnsi="Times New Roman"/>
                <w:sz w:val="18"/>
                <w:szCs w:val="18"/>
              </w:rPr>
            </w:pPr>
            <w:r w:rsidRPr="00AF33DF">
              <w:rPr>
                <w:rFonts w:ascii="Times New Roman" w:hAnsi="Times New Roman"/>
                <w:sz w:val="18"/>
                <w:szCs w:val="18"/>
              </w:rPr>
              <w:t>396</w:t>
            </w:r>
          </w:p>
        </w:tc>
        <w:tc>
          <w:tcPr>
            <w:tcW w:w="877" w:type="dxa"/>
            <w:tcBorders>
              <w:top w:val="single" w:sz="12" w:space="0" w:color="FFFFFF"/>
              <w:bottom w:val="single" w:sz="12" w:space="0" w:color="FFFFFF"/>
            </w:tcBorders>
            <w:shd w:val="clear" w:color="auto" w:fill="D9D9D9"/>
          </w:tcPr>
          <w:p w:rsidR="00BC30E8" w:rsidRPr="00D03C21" w:rsidRDefault="00BC30E8" w:rsidP="00FB084B">
            <w:pPr>
              <w:spacing w:line="220" w:lineRule="exact"/>
              <w:jc w:val="center"/>
              <w:rPr>
                <w:sz w:val="18"/>
                <w:szCs w:val="18"/>
              </w:rPr>
            </w:pPr>
            <w:r w:rsidRPr="00D03C21">
              <w:rPr>
                <w:rFonts w:cs="Arial"/>
                <w:b/>
                <w:sz w:val="18"/>
                <w:szCs w:val="18"/>
              </w:rPr>
              <w:t>↑</w:t>
            </w:r>
          </w:p>
        </w:tc>
        <w:tc>
          <w:tcPr>
            <w:tcW w:w="1589" w:type="dxa"/>
            <w:tcBorders>
              <w:top w:val="single" w:sz="12" w:space="0" w:color="FFFFFF"/>
              <w:bottom w:val="single" w:sz="12" w:space="0" w:color="FFFFFF"/>
            </w:tcBorders>
            <w:shd w:val="clear" w:color="auto" w:fill="D9D9D9"/>
          </w:tcPr>
          <w:p w:rsidR="00BC30E8" w:rsidRPr="00AF33DF" w:rsidRDefault="00BC30E8" w:rsidP="00FB084B">
            <w:pPr>
              <w:spacing w:line="220" w:lineRule="exact"/>
              <w:jc w:val="center"/>
              <w:rPr>
                <w:rFonts w:ascii="Times New Roman" w:hAnsi="Times New Roman"/>
                <w:sz w:val="18"/>
                <w:szCs w:val="18"/>
              </w:rPr>
            </w:pPr>
            <w:r w:rsidRPr="00AF33DF">
              <w:rPr>
                <w:rFonts w:ascii="Times New Roman" w:hAnsi="Times New Roman"/>
                <w:sz w:val="18"/>
                <w:szCs w:val="18"/>
              </w:rPr>
              <w:t>344</w:t>
            </w:r>
          </w:p>
        </w:tc>
      </w:tr>
      <w:tr w:rsidR="00BC30E8" w:rsidRPr="00D03C21" w:rsidTr="00BC30E8">
        <w:trPr>
          <w:trHeight w:val="227"/>
          <w:jc w:val="center"/>
        </w:trPr>
        <w:tc>
          <w:tcPr>
            <w:tcW w:w="2629" w:type="dxa"/>
            <w:tcBorders>
              <w:top w:val="single" w:sz="12" w:space="0" w:color="FFFFFF"/>
              <w:bottom w:val="single" w:sz="12" w:space="0" w:color="FFFFFF"/>
            </w:tcBorders>
            <w:shd w:val="clear" w:color="auto" w:fill="F2F2F2"/>
          </w:tcPr>
          <w:p w:rsidR="00BC30E8" w:rsidRPr="00AF33DF" w:rsidRDefault="00BC30E8" w:rsidP="00FB084B">
            <w:pPr>
              <w:spacing w:line="220" w:lineRule="exact"/>
              <w:rPr>
                <w:rFonts w:ascii="Times New Roman" w:hAnsi="Times New Roman"/>
                <w:i/>
                <w:sz w:val="18"/>
                <w:szCs w:val="18"/>
              </w:rPr>
            </w:pPr>
            <w:r w:rsidRPr="00AF33DF">
              <w:rPr>
                <w:rFonts w:ascii="Times New Roman" w:hAnsi="Times New Roman"/>
                <w:i/>
                <w:sz w:val="18"/>
                <w:szCs w:val="18"/>
              </w:rPr>
              <w:t xml:space="preserve">oldenburský kůň </w:t>
            </w:r>
          </w:p>
        </w:tc>
        <w:tc>
          <w:tcPr>
            <w:tcW w:w="1518" w:type="dxa"/>
            <w:tcBorders>
              <w:top w:val="single" w:sz="12" w:space="0" w:color="FFFFFF"/>
              <w:bottom w:val="single" w:sz="12" w:space="0" w:color="FFFFFF"/>
            </w:tcBorders>
            <w:shd w:val="clear" w:color="auto" w:fill="F2F2F2"/>
          </w:tcPr>
          <w:p w:rsidR="00BC30E8" w:rsidRPr="00AF33DF" w:rsidRDefault="00BC30E8" w:rsidP="00FB084B">
            <w:pPr>
              <w:spacing w:line="220" w:lineRule="exact"/>
              <w:jc w:val="center"/>
              <w:rPr>
                <w:rFonts w:ascii="Times New Roman" w:hAnsi="Times New Roman"/>
                <w:b/>
                <w:i/>
                <w:sz w:val="18"/>
                <w:szCs w:val="18"/>
              </w:rPr>
            </w:pPr>
            <w:r w:rsidRPr="00AF33DF">
              <w:rPr>
                <w:rFonts w:ascii="Times New Roman" w:hAnsi="Times New Roman"/>
                <w:b/>
                <w:i/>
                <w:sz w:val="18"/>
                <w:szCs w:val="18"/>
              </w:rPr>
              <w:t>342</w:t>
            </w:r>
          </w:p>
        </w:tc>
        <w:tc>
          <w:tcPr>
            <w:tcW w:w="770" w:type="dxa"/>
            <w:tcBorders>
              <w:top w:val="single" w:sz="12" w:space="0" w:color="FFFFFF"/>
              <w:bottom w:val="single" w:sz="12" w:space="0" w:color="FFFFFF"/>
            </w:tcBorders>
            <w:shd w:val="clear" w:color="auto" w:fill="F2F2F2"/>
          </w:tcPr>
          <w:p w:rsidR="00BC30E8" w:rsidRPr="00D03C21" w:rsidRDefault="00BC30E8" w:rsidP="00FB084B">
            <w:pPr>
              <w:spacing w:line="220" w:lineRule="exact"/>
              <w:jc w:val="center"/>
              <w:rPr>
                <w:i/>
                <w:sz w:val="18"/>
                <w:szCs w:val="18"/>
              </w:rPr>
            </w:pPr>
            <w:r w:rsidRPr="00D03C21">
              <w:rPr>
                <w:rFonts w:cs="Arial"/>
                <w:b/>
                <w:sz w:val="18"/>
                <w:szCs w:val="18"/>
              </w:rPr>
              <w:t>↑</w:t>
            </w:r>
          </w:p>
        </w:tc>
        <w:tc>
          <w:tcPr>
            <w:tcW w:w="1559" w:type="dxa"/>
            <w:tcBorders>
              <w:top w:val="single" w:sz="12" w:space="0" w:color="FFFFFF"/>
              <w:bottom w:val="single" w:sz="12" w:space="0" w:color="FFFFFF"/>
            </w:tcBorders>
            <w:shd w:val="clear" w:color="auto" w:fill="F2F2F2"/>
          </w:tcPr>
          <w:p w:rsidR="00BC30E8" w:rsidRPr="00AF33DF" w:rsidRDefault="00BC30E8" w:rsidP="00FB084B">
            <w:pPr>
              <w:spacing w:line="220" w:lineRule="exact"/>
              <w:jc w:val="center"/>
              <w:rPr>
                <w:rFonts w:ascii="Times New Roman" w:hAnsi="Times New Roman"/>
                <w:i/>
                <w:sz w:val="18"/>
                <w:szCs w:val="18"/>
              </w:rPr>
            </w:pPr>
            <w:r w:rsidRPr="00AF33DF">
              <w:rPr>
                <w:rFonts w:ascii="Times New Roman" w:hAnsi="Times New Roman"/>
                <w:i/>
                <w:sz w:val="18"/>
                <w:szCs w:val="18"/>
              </w:rPr>
              <w:t>291</w:t>
            </w:r>
          </w:p>
        </w:tc>
        <w:tc>
          <w:tcPr>
            <w:tcW w:w="877" w:type="dxa"/>
            <w:tcBorders>
              <w:top w:val="single" w:sz="12" w:space="0" w:color="FFFFFF"/>
              <w:bottom w:val="single" w:sz="12" w:space="0" w:color="FFFFFF"/>
            </w:tcBorders>
            <w:shd w:val="clear" w:color="auto" w:fill="F2F2F2"/>
          </w:tcPr>
          <w:p w:rsidR="00BC30E8" w:rsidRPr="00D03C21" w:rsidRDefault="00BC30E8" w:rsidP="00FB084B">
            <w:pPr>
              <w:spacing w:line="220" w:lineRule="exact"/>
              <w:jc w:val="center"/>
              <w:rPr>
                <w:sz w:val="18"/>
                <w:szCs w:val="18"/>
              </w:rPr>
            </w:pPr>
            <w:r w:rsidRPr="00D03C21">
              <w:rPr>
                <w:rFonts w:cs="Arial"/>
                <w:b/>
                <w:sz w:val="18"/>
                <w:szCs w:val="18"/>
              </w:rPr>
              <w:t>↑</w:t>
            </w:r>
          </w:p>
        </w:tc>
        <w:tc>
          <w:tcPr>
            <w:tcW w:w="1589" w:type="dxa"/>
            <w:tcBorders>
              <w:top w:val="single" w:sz="12" w:space="0" w:color="FFFFFF"/>
              <w:bottom w:val="single" w:sz="12" w:space="0" w:color="FFFFFF"/>
            </w:tcBorders>
            <w:shd w:val="clear" w:color="auto" w:fill="F2F2F2"/>
          </w:tcPr>
          <w:p w:rsidR="00BC30E8" w:rsidRPr="00AF33DF" w:rsidRDefault="00BC30E8" w:rsidP="00FB084B">
            <w:pPr>
              <w:spacing w:line="220" w:lineRule="exact"/>
              <w:jc w:val="center"/>
              <w:rPr>
                <w:rFonts w:ascii="Times New Roman" w:hAnsi="Times New Roman"/>
                <w:i/>
                <w:sz w:val="18"/>
                <w:szCs w:val="18"/>
              </w:rPr>
            </w:pPr>
            <w:r w:rsidRPr="00AF33DF">
              <w:rPr>
                <w:rFonts w:ascii="Times New Roman" w:hAnsi="Times New Roman"/>
                <w:i/>
                <w:sz w:val="18"/>
                <w:szCs w:val="18"/>
              </w:rPr>
              <w:t>211</w:t>
            </w:r>
          </w:p>
        </w:tc>
      </w:tr>
      <w:tr w:rsidR="00BC30E8" w:rsidRPr="00D03C21" w:rsidTr="00FB084B">
        <w:trPr>
          <w:trHeight w:val="227"/>
          <w:jc w:val="center"/>
        </w:trPr>
        <w:tc>
          <w:tcPr>
            <w:tcW w:w="2629" w:type="dxa"/>
            <w:tcBorders>
              <w:top w:val="single" w:sz="12" w:space="0" w:color="FFFFFF"/>
              <w:bottom w:val="single" w:sz="12" w:space="0" w:color="FFFFFF"/>
            </w:tcBorders>
            <w:shd w:val="clear" w:color="auto" w:fill="D9D9D9"/>
          </w:tcPr>
          <w:p w:rsidR="00BC30E8" w:rsidRPr="00AF33DF" w:rsidRDefault="00BC30E8" w:rsidP="00FB084B">
            <w:pPr>
              <w:spacing w:line="220" w:lineRule="exact"/>
              <w:rPr>
                <w:rFonts w:ascii="Times New Roman" w:hAnsi="Times New Roman"/>
                <w:sz w:val="18"/>
                <w:szCs w:val="18"/>
              </w:rPr>
            </w:pPr>
            <w:r w:rsidRPr="00AF33DF">
              <w:rPr>
                <w:rFonts w:ascii="Times New Roman" w:hAnsi="Times New Roman"/>
                <w:sz w:val="18"/>
                <w:szCs w:val="18"/>
              </w:rPr>
              <w:t>lipický kůň</w:t>
            </w:r>
          </w:p>
        </w:tc>
        <w:tc>
          <w:tcPr>
            <w:tcW w:w="1518" w:type="dxa"/>
            <w:tcBorders>
              <w:top w:val="single" w:sz="12" w:space="0" w:color="FFFFFF"/>
              <w:bottom w:val="single" w:sz="12" w:space="0" w:color="FFFFFF"/>
            </w:tcBorders>
            <w:shd w:val="clear" w:color="auto" w:fill="D9D9D9"/>
          </w:tcPr>
          <w:p w:rsidR="00BC30E8" w:rsidRPr="00AF33DF" w:rsidRDefault="00BC30E8" w:rsidP="00FB084B">
            <w:pPr>
              <w:spacing w:line="220" w:lineRule="exact"/>
              <w:jc w:val="center"/>
              <w:rPr>
                <w:rFonts w:ascii="Times New Roman" w:hAnsi="Times New Roman"/>
                <w:b/>
                <w:sz w:val="18"/>
                <w:szCs w:val="18"/>
              </w:rPr>
            </w:pPr>
            <w:r w:rsidRPr="00AF33DF">
              <w:rPr>
                <w:rFonts w:ascii="Times New Roman" w:hAnsi="Times New Roman"/>
                <w:b/>
                <w:sz w:val="18"/>
                <w:szCs w:val="18"/>
              </w:rPr>
              <w:t>329</w:t>
            </w:r>
          </w:p>
        </w:tc>
        <w:tc>
          <w:tcPr>
            <w:tcW w:w="770" w:type="dxa"/>
            <w:tcBorders>
              <w:top w:val="single" w:sz="12" w:space="0" w:color="FFFFFF"/>
              <w:bottom w:val="single" w:sz="12" w:space="0" w:color="FFFFFF"/>
            </w:tcBorders>
            <w:shd w:val="clear" w:color="auto" w:fill="D9D9D9"/>
          </w:tcPr>
          <w:p w:rsidR="00BC30E8" w:rsidRPr="00D03C21" w:rsidRDefault="00BC30E8" w:rsidP="00FB084B">
            <w:pPr>
              <w:spacing w:line="220" w:lineRule="exact"/>
              <w:jc w:val="center"/>
              <w:rPr>
                <w:sz w:val="18"/>
                <w:szCs w:val="18"/>
              </w:rPr>
            </w:pPr>
            <w:r w:rsidRPr="00D03C21">
              <w:rPr>
                <w:rFonts w:cs="Arial"/>
                <w:b/>
                <w:sz w:val="18"/>
                <w:szCs w:val="18"/>
              </w:rPr>
              <w:t>↑</w:t>
            </w:r>
          </w:p>
        </w:tc>
        <w:tc>
          <w:tcPr>
            <w:tcW w:w="1559" w:type="dxa"/>
            <w:tcBorders>
              <w:top w:val="single" w:sz="12" w:space="0" w:color="FFFFFF"/>
              <w:bottom w:val="single" w:sz="12" w:space="0" w:color="FFFFFF"/>
            </w:tcBorders>
            <w:shd w:val="clear" w:color="auto" w:fill="D9D9D9"/>
          </w:tcPr>
          <w:p w:rsidR="00BC30E8" w:rsidRPr="00AF33DF" w:rsidRDefault="00BC30E8" w:rsidP="00FB084B">
            <w:pPr>
              <w:spacing w:line="220" w:lineRule="exact"/>
              <w:jc w:val="center"/>
              <w:rPr>
                <w:rFonts w:ascii="Times New Roman" w:hAnsi="Times New Roman"/>
                <w:sz w:val="18"/>
                <w:szCs w:val="18"/>
              </w:rPr>
            </w:pPr>
            <w:r w:rsidRPr="00AF33DF">
              <w:rPr>
                <w:rFonts w:ascii="Times New Roman" w:hAnsi="Times New Roman"/>
                <w:sz w:val="18"/>
                <w:szCs w:val="18"/>
              </w:rPr>
              <w:t>302</w:t>
            </w:r>
          </w:p>
        </w:tc>
        <w:tc>
          <w:tcPr>
            <w:tcW w:w="877" w:type="dxa"/>
            <w:tcBorders>
              <w:top w:val="single" w:sz="12" w:space="0" w:color="FFFFFF"/>
              <w:bottom w:val="single" w:sz="12" w:space="0" w:color="FFFFFF"/>
            </w:tcBorders>
            <w:shd w:val="clear" w:color="auto" w:fill="D9D9D9"/>
          </w:tcPr>
          <w:p w:rsidR="00BC30E8" w:rsidRPr="00D03C21" w:rsidRDefault="00BC30E8" w:rsidP="00FB084B">
            <w:pPr>
              <w:spacing w:line="220" w:lineRule="exact"/>
              <w:jc w:val="center"/>
              <w:rPr>
                <w:sz w:val="18"/>
                <w:szCs w:val="18"/>
              </w:rPr>
            </w:pPr>
            <w:r w:rsidRPr="00D03C21">
              <w:rPr>
                <w:rFonts w:cs="Arial"/>
                <w:b/>
                <w:color w:val="FF0000"/>
                <w:sz w:val="18"/>
                <w:szCs w:val="18"/>
              </w:rPr>
              <w:t>↓</w:t>
            </w:r>
          </w:p>
        </w:tc>
        <w:tc>
          <w:tcPr>
            <w:tcW w:w="1589" w:type="dxa"/>
            <w:tcBorders>
              <w:top w:val="single" w:sz="12" w:space="0" w:color="FFFFFF"/>
              <w:bottom w:val="single" w:sz="12" w:space="0" w:color="FFFFFF"/>
            </w:tcBorders>
            <w:shd w:val="clear" w:color="auto" w:fill="D9D9D9"/>
          </w:tcPr>
          <w:p w:rsidR="00BC30E8" w:rsidRPr="00AF33DF" w:rsidRDefault="00BC30E8" w:rsidP="00FB084B">
            <w:pPr>
              <w:spacing w:line="220" w:lineRule="exact"/>
              <w:jc w:val="center"/>
              <w:rPr>
                <w:rFonts w:ascii="Times New Roman" w:hAnsi="Times New Roman"/>
                <w:sz w:val="18"/>
                <w:szCs w:val="18"/>
              </w:rPr>
            </w:pPr>
            <w:r w:rsidRPr="00AF33DF">
              <w:rPr>
                <w:rFonts w:ascii="Times New Roman" w:hAnsi="Times New Roman"/>
                <w:sz w:val="18"/>
                <w:szCs w:val="18"/>
              </w:rPr>
              <w:t>353</w:t>
            </w:r>
          </w:p>
        </w:tc>
      </w:tr>
      <w:tr w:rsidR="00B6325A" w:rsidRPr="00D03C21" w:rsidTr="00FB084B">
        <w:trPr>
          <w:trHeight w:val="227"/>
          <w:jc w:val="center"/>
        </w:trPr>
        <w:tc>
          <w:tcPr>
            <w:tcW w:w="2629" w:type="dxa"/>
            <w:tcBorders>
              <w:top w:val="single" w:sz="12" w:space="0" w:color="FFFFFF"/>
              <w:bottom w:val="single" w:sz="12" w:space="0" w:color="FFFFFF"/>
            </w:tcBorders>
            <w:shd w:val="clear" w:color="auto" w:fill="D9D9D9"/>
          </w:tcPr>
          <w:p w:rsidR="00B6325A" w:rsidRPr="00AF33DF" w:rsidRDefault="00B6325A" w:rsidP="00FB084B">
            <w:pPr>
              <w:spacing w:line="220" w:lineRule="exact"/>
              <w:rPr>
                <w:rFonts w:ascii="Times New Roman" w:hAnsi="Times New Roman"/>
                <w:sz w:val="18"/>
                <w:szCs w:val="18"/>
              </w:rPr>
            </w:pPr>
            <w:r w:rsidRPr="00AF33DF">
              <w:rPr>
                <w:rFonts w:ascii="Times New Roman" w:hAnsi="Times New Roman"/>
                <w:sz w:val="18"/>
                <w:szCs w:val="18"/>
              </w:rPr>
              <w:t>Irish cob</w:t>
            </w:r>
          </w:p>
        </w:tc>
        <w:tc>
          <w:tcPr>
            <w:tcW w:w="1518" w:type="dxa"/>
            <w:tcBorders>
              <w:top w:val="single" w:sz="12" w:space="0" w:color="FFFFFF"/>
              <w:bottom w:val="single" w:sz="12" w:space="0" w:color="FFFFFF"/>
            </w:tcBorders>
            <w:shd w:val="clear" w:color="auto" w:fill="D9D9D9"/>
          </w:tcPr>
          <w:p w:rsidR="00B6325A" w:rsidRPr="00AF33DF" w:rsidRDefault="00B6325A" w:rsidP="00FB084B">
            <w:pPr>
              <w:spacing w:line="220" w:lineRule="exact"/>
              <w:jc w:val="center"/>
              <w:rPr>
                <w:rFonts w:ascii="Times New Roman" w:hAnsi="Times New Roman"/>
                <w:b/>
                <w:sz w:val="18"/>
                <w:szCs w:val="18"/>
              </w:rPr>
            </w:pPr>
            <w:r w:rsidRPr="00AF33DF">
              <w:rPr>
                <w:rFonts w:ascii="Times New Roman" w:hAnsi="Times New Roman"/>
                <w:b/>
                <w:sz w:val="18"/>
                <w:szCs w:val="18"/>
              </w:rPr>
              <w:t>284</w:t>
            </w:r>
          </w:p>
        </w:tc>
        <w:tc>
          <w:tcPr>
            <w:tcW w:w="770" w:type="dxa"/>
            <w:tcBorders>
              <w:top w:val="single" w:sz="12" w:space="0" w:color="FFFFFF"/>
              <w:bottom w:val="single" w:sz="12" w:space="0" w:color="FFFFFF"/>
            </w:tcBorders>
            <w:shd w:val="clear" w:color="auto" w:fill="D9D9D9"/>
          </w:tcPr>
          <w:p w:rsidR="00B6325A" w:rsidRPr="00D03C21" w:rsidRDefault="00B6325A" w:rsidP="00FB084B">
            <w:pPr>
              <w:spacing w:line="220" w:lineRule="exact"/>
              <w:jc w:val="center"/>
              <w:rPr>
                <w:sz w:val="18"/>
                <w:szCs w:val="18"/>
              </w:rPr>
            </w:pPr>
            <w:r w:rsidRPr="00D03C21">
              <w:rPr>
                <w:rFonts w:cs="Arial"/>
                <w:b/>
                <w:sz w:val="18"/>
                <w:szCs w:val="18"/>
              </w:rPr>
              <w:t>↑</w:t>
            </w:r>
          </w:p>
        </w:tc>
        <w:tc>
          <w:tcPr>
            <w:tcW w:w="1559" w:type="dxa"/>
            <w:tcBorders>
              <w:top w:val="single" w:sz="12" w:space="0" w:color="FFFFFF"/>
              <w:bottom w:val="single" w:sz="12" w:space="0" w:color="FFFFFF"/>
            </w:tcBorders>
            <w:shd w:val="clear" w:color="auto" w:fill="D9D9D9"/>
          </w:tcPr>
          <w:p w:rsidR="00B6325A" w:rsidRPr="00AF33DF" w:rsidRDefault="00B6325A" w:rsidP="00FB084B">
            <w:pPr>
              <w:spacing w:line="220" w:lineRule="exact"/>
              <w:jc w:val="center"/>
              <w:rPr>
                <w:rFonts w:ascii="Times New Roman" w:hAnsi="Times New Roman"/>
                <w:sz w:val="18"/>
                <w:szCs w:val="18"/>
              </w:rPr>
            </w:pPr>
            <w:r w:rsidRPr="00AF33DF">
              <w:rPr>
                <w:rFonts w:ascii="Times New Roman" w:hAnsi="Times New Roman"/>
                <w:sz w:val="18"/>
                <w:szCs w:val="18"/>
              </w:rPr>
              <w:t>209</w:t>
            </w:r>
          </w:p>
        </w:tc>
        <w:tc>
          <w:tcPr>
            <w:tcW w:w="877" w:type="dxa"/>
            <w:tcBorders>
              <w:top w:val="single" w:sz="12" w:space="0" w:color="FFFFFF"/>
              <w:bottom w:val="single" w:sz="12" w:space="0" w:color="FFFFFF"/>
            </w:tcBorders>
            <w:shd w:val="clear" w:color="auto" w:fill="D9D9D9"/>
          </w:tcPr>
          <w:p w:rsidR="00B6325A" w:rsidRPr="00D03C21" w:rsidRDefault="00B6325A" w:rsidP="00FB084B">
            <w:pPr>
              <w:spacing w:line="220" w:lineRule="exact"/>
              <w:jc w:val="center"/>
              <w:rPr>
                <w:sz w:val="18"/>
                <w:szCs w:val="18"/>
              </w:rPr>
            </w:pPr>
            <w:r w:rsidRPr="00D03C21">
              <w:rPr>
                <w:rFonts w:cs="Arial"/>
                <w:b/>
                <w:sz w:val="18"/>
                <w:szCs w:val="18"/>
              </w:rPr>
              <w:t>↑</w:t>
            </w:r>
          </w:p>
        </w:tc>
        <w:tc>
          <w:tcPr>
            <w:tcW w:w="1589" w:type="dxa"/>
            <w:tcBorders>
              <w:top w:val="single" w:sz="12" w:space="0" w:color="FFFFFF"/>
              <w:bottom w:val="single" w:sz="12" w:space="0" w:color="FFFFFF"/>
            </w:tcBorders>
            <w:shd w:val="clear" w:color="auto" w:fill="D9D9D9"/>
          </w:tcPr>
          <w:p w:rsidR="00B6325A" w:rsidRPr="00AF33DF" w:rsidRDefault="00B6325A" w:rsidP="00FB084B">
            <w:pPr>
              <w:spacing w:line="220" w:lineRule="exact"/>
              <w:jc w:val="center"/>
              <w:rPr>
                <w:rFonts w:ascii="Times New Roman" w:hAnsi="Times New Roman"/>
                <w:sz w:val="18"/>
                <w:szCs w:val="18"/>
              </w:rPr>
            </w:pPr>
            <w:r w:rsidRPr="00AF33DF">
              <w:rPr>
                <w:rFonts w:ascii="Times New Roman" w:hAnsi="Times New Roman"/>
                <w:sz w:val="18"/>
                <w:szCs w:val="18"/>
              </w:rPr>
              <w:t>111</w:t>
            </w:r>
          </w:p>
        </w:tc>
      </w:tr>
      <w:tr w:rsidR="00B6325A" w:rsidRPr="00D03C21" w:rsidTr="00B6325A">
        <w:trPr>
          <w:trHeight w:val="227"/>
          <w:jc w:val="center"/>
        </w:trPr>
        <w:tc>
          <w:tcPr>
            <w:tcW w:w="2629" w:type="dxa"/>
            <w:tcBorders>
              <w:top w:val="single" w:sz="12" w:space="0" w:color="FFFFFF"/>
              <w:left w:val="single" w:sz="2" w:space="0" w:color="FFFFFF"/>
              <w:bottom w:val="single" w:sz="12" w:space="0" w:color="FFFFFF"/>
              <w:right w:val="single" w:sz="12" w:space="0" w:color="FFFFFF"/>
            </w:tcBorders>
            <w:shd w:val="clear" w:color="auto" w:fill="D9D9D9"/>
          </w:tcPr>
          <w:p w:rsidR="00B6325A" w:rsidRPr="00AF33DF" w:rsidRDefault="00B6325A" w:rsidP="00FB084B">
            <w:pPr>
              <w:spacing w:line="220" w:lineRule="exact"/>
              <w:rPr>
                <w:rFonts w:ascii="Times New Roman" w:hAnsi="Times New Roman"/>
                <w:sz w:val="18"/>
                <w:szCs w:val="18"/>
              </w:rPr>
            </w:pPr>
            <w:r w:rsidRPr="00AF33DF">
              <w:rPr>
                <w:rFonts w:ascii="Times New Roman" w:hAnsi="Times New Roman"/>
                <w:sz w:val="18"/>
                <w:szCs w:val="18"/>
              </w:rPr>
              <w:t>moravský teplokrevník</w:t>
            </w:r>
          </w:p>
        </w:tc>
        <w:tc>
          <w:tcPr>
            <w:tcW w:w="1518" w:type="dxa"/>
            <w:tcBorders>
              <w:top w:val="single" w:sz="12" w:space="0" w:color="FFFFFF"/>
              <w:left w:val="single" w:sz="12" w:space="0" w:color="FFFFFF"/>
              <w:bottom w:val="single" w:sz="12" w:space="0" w:color="FFFFFF"/>
              <w:right w:val="single" w:sz="12" w:space="0" w:color="FFFFFF"/>
            </w:tcBorders>
            <w:shd w:val="clear" w:color="auto" w:fill="D9D9D9"/>
          </w:tcPr>
          <w:p w:rsidR="00B6325A" w:rsidRPr="00AF33DF" w:rsidRDefault="00B6325A" w:rsidP="00FB084B">
            <w:pPr>
              <w:spacing w:line="220" w:lineRule="exact"/>
              <w:jc w:val="center"/>
              <w:rPr>
                <w:rFonts w:ascii="Times New Roman" w:hAnsi="Times New Roman"/>
                <w:b/>
                <w:sz w:val="18"/>
                <w:szCs w:val="18"/>
              </w:rPr>
            </w:pPr>
            <w:r w:rsidRPr="00AF33DF">
              <w:rPr>
                <w:rFonts w:ascii="Times New Roman" w:hAnsi="Times New Roman"/>
                <w:b/>
                <w:sz w:val="18"/>
                <w:szCs w:val="18"/>
              </w:rPr>
              <w:t>167</w:t>
            </w:r>
          </w:p>
        </w:tc>
        <w:tc>
          <w:tcPr>
            <w:tcW w:w="770" w:type="dxa"/>
            <w:tcBorders>
              <w:top w:val="single" w:sz="12" w:space="0" w:color="FFFFFF"/>
              <w:left w:val="single" w:sz="12" w:space="0" w:color="FFFFFF"/>
              <w:bottom w:val="single" w:sz="12" w:space="0" w:color="FFFFFF"/>
              <w:right w:val="single" w:sz="12" w:space="0" w:color="FFFFFF"/>
            </w:tcBorders>
            <w:shd w:val="clear" w:color="auto" w:fill="D9D9D9"/>
          </w:tcPr>
          <w:p w:rsidR="00B6325A" w:rsidRPr="00B6325A" w:rsidRDefault="00B6325A" w:rsidP="00FB084B">
            <w:pPr>
              <w:spacing w:line="220" w:lineRule="exact"/>
              <w:jc w:val="center"/>
              <w:rPr>
                <w:rFonts w:cs="Arial"/>
                <w:b/>
                <w:sz w:val="18"/>
                <w:szCs w:val="18"/>
              </w:rPr>
            </w:pPr>
            <w:r w:rsidRPr="00D03C21">
              <w:rPr>
                <w:rFonts w:cs="Arial"/>
                <w:b/>
                <w:sz w:val="18"/>
                <w:szCs w:val="18"/>
              </w:rPr>
              <w:t>↑</w:t>
            </w:r>
          </w:p>
        </w:tc>
        <w:tc>
          <w:tcPr>
            <w:tcW w:w="1559" w:type="dxa"/>
            <w:tcBorders>
              <w:top w:val="single" w:sz="12" w:space="0" w:color="FFFFFF"/>
              <w:left w:val="single" w:sz="12" w:space="0" w:color="FFFFFF"/>
              <w:bottom w:val="single" w:sz="12" w:space="0" w:color="FFFFFF"/>
              <w:right w:val="single" w:sz="12" w:space="0" w:color="FFFFFF"/>
            </w:tcBorders>
            <w:shd w:val="clear" w:color="auto" w:fill="D9D9D9"/>
          </w:tcPr>
          <w:p w:rsidR="00B6325A" w:rsidRPr="00AF33DF" w:rsidRDefault="00B6325A" w:rsidP="00FB084B">
            <w:pPr>
              <w:spacing w:line="220" w:lineRule="exact"/>
              <w:jc w:val="center"/>
              <w:rPr>
                <w:rFonts w:ascii="Times New Roman" w:hAnsi="Times New Roman"/>
                <w:sz w:val="18"/>
                <w:szCs w:val="18"/>
              </w:rPr>
            </w:pPr>
            <w:r w:rsidRPr="00AF33DF">
              <w:rPr>
                <w:rFonts w:ascii="Times New Roman" w:hAnsi="Times New Roman"/>
                <w:sz w:val="18"/>
                <w:szCs w:val="18"/>
              </w:rPr>
              <w:t>128</w:t>
            </w:r>
          </w:p>
        </w:tc>
        <w:tc>
          <w:tcPr>
            <w:tcW w:w="877" w:type="dxa"/>
            <w:tcBorders>
              <w:top w:val="single" w:sz="12" w:space="0" w:color="FFFFFF"/>
              <w:left w:val="single" w:sz="12" w:space="0" w:color="FFFFFF"/>
              <w:bottom w:val="single" w:sz="12" w:space="0" w:color="FFFFFF"/>
              <w:right w:val="single" w:sz="12" w:space="0" w:color="FFFFFF"/>
            </w:tcBorders>
            <w:shd w:val="clear" w:color="auto" w:fill="D9D9D9"/>
          </w:tcPr>
          <w:p w:rsidR="00B6325A" w:rsidRPr="00B6325A" w:rsidRDefault="00B6325A" w:rsidP="00FB084B">
            <w:pPr>
              <w:spacing w:line="220" w:lineRule="exact"/>
              <w:jc w:val="center"/>
              <w:rPr>
                <w:rFonts w:cs="Arial"/>
                <w:b/>
                <w:color w:val="FF0000"/>
                <w:sz w:val="18"/>
                <w:szCs w:val="18"/>
              </w:rPr>
            </w:pPr>
            <w:r w:rsidRPr="00B6325A">
              <w:rPr>
                <w:rFonts w:cs="Arial"/>
                <w:b/>
                <w:color w:val="FF0000"/>
                <w:sz w:val="18"/>
                <w:szCs w:val="18"/>
              </w:rPr>
              <w:t>↑</w:t>
            </w:r>
          </w:p>
        </w:tc>
        <w:tc>
          <w:tcPr>
            <w:tcW w:w="1589" w:type="dxa"/>
            <w:tcBorders>
              <w:top w:val="single" w:sz="12" w:space="0" w:color="FFFFFF"/>
              <w:left w:val="single" w:sz="12" w:space="0" w:color="FFFFFF"/>
              <w:bottom w:val="single" w:sz="12" w:space="0" w:color="FFFFFF"/>
              <w:right w:val="single" w:sz="2" w:space="0" w:color="FFFFFF"/>
            </w:tcBorders>
            <w:shd w:val="clear" w:color="auto" w:fill="D9D9D9"/>
          </w:tcPr>
          <w:p w:rsidR="00B6325A" w:rsidRPr="00AF33DF" w:rsidRDefault="00B6325A" w:rsidP="00FB084B">
            <w:pPr>
              <w:spacing w:line="220" w:lineRule="exact"/>
              <w:jc w:val="center"/>
              <w:rPr>
                <w:rFonts w:ascii="Times New Roman" w:hAnsi="Times New Roman"/>
                <w:sz w:val="18"/>
                <w:szCs w:val="18"/>
              </w:rPr>
            </w:pPr>
            <w:r w:rsidRPr="00AF33DF">
              <w:rPr>
                <w:rFonts w:ascii="Times New Roman" w:hAnsi="Times New Roman"/>
                <w:sz w:val="18"/>
                <w:szCs w:val="18"/>
              </w:rPr>
              <w:t>73</w:t>
            </w:r>
          </w:p>
        </w:tc>
      </w:tr>
      <w:tr w:rsidR="00B6325A" w:rsidRPr="00D03C21" w:rsidTr="00B6325A">
        <w:trPr>
          <w:trHeight w:val="227"/>
          <w:jc w:val="center"/>
        </w:trPr>
        <w:tc>
          <w:tcPr>
            <w:tcW w:w="2629" w:type="dxa"/>
            <w:tcBorders>
              <w:top w:val="single" w:sz="12" w:space="0" w:color="FFFFFF"/>
              <w:left w:val="single" w:sz="2" w:space="0" w:color="FFFFFF"/>
              <w:bottom w:val="single" w:sz="12" w:space="0" w:color="FFFFFF"/>
              <w:right w:val="single" w:sz="12" w:space="0" w:color="FFFFFF"/>
            </w:tcBorders>
            <w:shd w:val="clear" w:color="auto" w:fill="D9D9D9"/>
          </w:tcPr>
          <w:p w:rsidR="00B6325A" w:rsidRPr="00AF33DF" w:rsidRDefault="00B6325A" w:rsidP="00B0138F">
            <w:pPr>
              <w:spacing w:line="220" w:lineRule="exact"/>
              <w:rPr>
                <w:rFonts w:ascii="Times New Roman" w:hAnsi="Times New Roman"/>
                <w:sz w:val="18"/>
                <w:szCs w:val="18"/>
              </w:rPr>
            </w:pPr>
            <w:r w:rsidRPr="00AF33DF">
              <w:rPr>
                <w:rFonts w:ascii="Times New Roman" w:hAnsi="Times New Roman"/>
                <w:sz w:val="18"/>
                <w:szCs w:val="18"/>
              </w:rPr>
              <w:lastRenderedPageBreak/>
              <w:t>kůň Kinský</w:t>
            </w:r>
          </w:p>
        </w:tc>
        <w:tc>
          <w:tcPr>
            <w:tcW w:w="1518" w:type="dxa"/>
            <w:tcBorders>
              <w:top w:val="single" w:sz="12" w:space="0" w:color="FFFFFF"/>
              <w:left w:val="single" w:sz="12" w:space="0" w:color="FFFFFF"/>
              <w:bottom w:val="single" w:sz="12" w:space="0" w:color="FFFFFF"/>
              <w:right w:val="single" w:sz="12" w:space="0" w:color="FFFFFF"/>
            </w:tcBorders>
            <w:shd w:val="clear" w:color="auto" w:fill="D9D9D9"/>
          </w:tcPr>
          <w:p w:rsidR="00B6325A" w:rsidRPr="00AF33DF" w:rsidRDefault="006B4EF2" w:rsidP="00FB084B">
            <w:pPr>
              <w:spacing w:line="220" w:lineRule="exact"/>
              <w:jc w:val="center"/>
              <w:rPr>
                <w:rFonts w:ascii="Times New Roman" w:hAnsi="Times New Roman"/>
                <w:b/>
                <w:sz w:val="18"/>
                <w:szCs w:val="18"/>
              </w:rPr>
            </w:pPr>
            <w:r>
              <w:rPr>
                <w:rFonts w:ascii="Times New Roman" w:hAnsi="Times New Roman"/>
                <w:b/>
                <w:sz w:val="18"/>
                <w:szCs w:val="18"/>
              </w:rPr>
              <w:t>88</w:t>
            </w:r>
          </w:p>
        </w:tc>
        <w:tc>
          <w:tcPr>
            <w:tcW w:w="770" w:type="dxa"/>
            <w:tcBorders>
              <w:top w:val="single" w:sz="12" w:space="0" w:color="FFFFFF"/>
              <w:left w:val="single" w:sz="12" w:space="0" w:color="FFFFFF"/>
              <w:bottom w:val="single" w:sz="12" w:space="0" w:color="FFFFFF"/>
              <w:right w:val="single" w:sz="12" w:space="0" w:color="FFFFFF"/>
            </w:tcBorders>
            <w:shd w:val="clear" w:color="auto" w:fill="D9D9D9"/>
          </w:tcPr>
          <w:p w:rsidR="00B6325A" w:rsidRPr="00BC30E8" w:rsidRDefault="00B6325A" w:rsidP="00FB084B">
            <w:pPr>
              <w:spacing w:line="220" w:lineRule="exact"/>
              <w:jc w:val="center"/>
              <w:rPr>
                <w:sz w:val="18"/>
                <w:szCs w:val="18"/>
              </w:rPr>
            </w:pPr>
            <w:r w:rsidRPr="00BC30E8">
              <w:rPr>
                <w:rFonts w:cs="Arial"/>
                <w:b/>
                <w:sz w:val="18"/>
                <w:szCs w:val="18"/>
              </w:rPr>
              <w:t>↑</w:t>
            </w:r>
          </w:p>
        </w:tc>
        <w:tc>
          <w:tcPr>
            <w:tcW w:w="1559" w:type="dxa"/>
            <w:tcBorders>
              <w:top w:val="single" w:sz="12" w:space="0" w:color="FFFFFF"/>
              <w:left w:val="single" w:sz="12" w:space="0" w:color="FFFFFF"/>
              <w:bottom w:val="single" w:sz="12" w:space="0" w:color="FFFFFF"/>
              <w:right w:val="single" w:sz="12" w:space="0" w:color="FFFFFF"/>
            </w:tcBorders>
            <w:shd w:val="clear" w:color="auto" w:fill="D9D9D9"/>
          </w:tcPr>
          <w:p w:rsidR="00B6325A" w:rsidRPr="00AF33DF" w:rsidRDefault="006B4EF2" w:rsidP="00FB084B">
            <w:pPr>
              <w:spacing w:line="220" w:lineRule="exact"/>
              <w:jc w:val="center"/>
              <w:rPr>
                <w:rFonts w:ascii="Times New Roman" w:hAnsi="Times New Roman"/>
                <w:sz w:val="18"/>
                <w:szCs w:val="18"/>
              </w:rPr>
            </w:pPr>
            <w:r>
              <w:rPr>
                <w:rFonts w:ascii="Times New Roman" w:hAnsi="Times New Roman"/>
                <w:sz w:val="18"/>
                <w:szCs w:val="18"/>
              </w:rPr>
              <w:t>6</w:t>
            </w:r>
            <w:r w:rsidR="00B0138F" w:rsidRPr="00AF33DF">
              <w:rPr>
                <w:rFonts w:ascii="Times New Roman" w:hAnsi="Times New Roman"/>
                <w:sz w:val="18"/>
                <w:szCs w:val="18"/>
              </w:rPr>
              <w:t>8</w:t>
            </w:r>
          </w:p>
        </w:tc>
        <w:tc>
          <w:tcPr>
            <w:tcW w:w="877" w:type="dxa"/>
            <w:tcBorders>
              <w:top w:val="single" w:sz="12" w:space="0" w:color="FFFFFF"/>
              <w:left w:val="single" w:sz="12" w:space="0" w:color="FFFFFF"/>
              <w:bottom w:val="single" w:sz="12" w:space="0" w:color="FFFFFF"/>
              <w:right w:val="single" w:sz="12" w:space="0" w:color="FFFFFF"/>
            </w:tcBorders>
            <w:shd w:val="clear" w:color="auto" w:fill="D9D9D9"/>
          </w:tcPr>
          <w:p w:rsidR="00B6325A" w:rsidRPr="00BC30E8" w:rsidRDefault="00B6325A" w:rsidP="00FB084B">
            <w:pPr>
              <w:spacing w:line="220" w:lineRule="exact"/>
              <w:jc w:val="center"/>
              <w:rPr>
                <w:sz w:val="18"/>
                <w:szCs w:val="18"/>
              </w:rPr>
            </w:pPr>
            <w:r w:rsidRPr="00BC30E8">
              <w:rPr>
                <w:rFonts w:cs="Arial"/>
                <w:b/>
                <w:sz w:val="18"/>
                <w:szCs w:val="18"/>
              </w:rPr>
              <w:t>↑</w:t>
            </w:r>
          </w:p>
        </w:tc>
        <w:tc>
          <w:tcPr>
            <w:tcW w:w="1589" w:type="dxa"/>
            <w:tcBorders>
              <w:top w:val="single" w:sz="12" w:space="0" w:color="FFFFFF"/>
              <w:left w:val="single" w:sz="12" w:space="0" w:color="FFFFFF"/>
              <w:bottom w:val="single" w:sz="12" w:space="0" w:color="FFFFFF"/>
              <w:right w:val="single" w:sz="2" w:space="0" w:color="FFFFFF"/>
            </w:tcBorders>
            <w:shd w:val="clear" w:color="auto" w:fill="D9D9D9"/>
          </w:tcPr>
          <w:p w:rsidR="00B6325A" w:rsidRPr="00AF33DF" w:rsidRDefault="00B0138F" w:rsidP="00FB084B">
            <w:pPr>
              <w:spacing w:line="220" w:lineRule="exact"/>
              <w:jc w:val="center"/>
              <w:rPr>
                <w:rFonts w:ascii="Times New Roman" w:hAnsi="Times New Roman"/>
                <w:sz w:val="18"/>
                <w:szCs w:val="18"/>
              </w:rPr>
            </w:pPr>
            <w:r w:rsidRPr="00AF33DF">
              <w:rPr>
                <w:rFonts w:ascii="Times New Roman" w:hAnsi="Times New Roman"/>
                <w:sz w:val="18"/>
                <w:szCs w:val="18"/>
              </w:rPr>
              <w:t>119</w:t>
            </w:r>
          </w:p>
        </w:tc>
      </w:tr>
      <w:tr w:rsidR="00B6325A" w:rsidRPr="00D03C21" w:rsidTr="00B6325A">
        <w:trPr>
          <w:trHeight w:val="227"/>
          <w:jc w:val="center"/>
        </w:trPr>
        <w:tc>
          <w:tcPr>
            <w:tcW w:w="2629" w:type="dxa"/>
            <w:tcBorders>
              <w:top w:val="single" w:sz="12" w:space="0" w:color="FFFFFF"/>
              <w:left w:val="single" w:sz="2" w:space="0" w:color="FFFFFF"/>
              <w:bottom w:val="single" w:sz="12" w:space="0" w:color="FFFFFF"/>
              <w:right w:val="single" w:sz="12" w:space="0" w:color="FFFFFF"/>
            </w:tcBorders>
            <w:shd w:val="clear" w:color="auto" w:fill="D9D9D9"/>
          </w:tcPr>
          <w:p w:rsidR="00B6325A" w:rsidRPr="00AF33DF" w:rsidRDefault="00B6325A" w:rsidP="00FB084B">
            <w:pPr>
              <w:spacing w:line="220" w:lineRule="exact"/>
              <w:rPr>
                <w:rFonts w:ascii="Times New Roman" w:hAnsi="Times New Roman"/>
                <w:sz w:val="18"/>
                <w:szCs w:val="18"/>
              </w:rPr>
            </w:pPr>
            <w:r w:rsidRPr="00AF33DF">
              <w:rPr>
                <w:rFonts w:ascii="Times New Roman" w:hAnsi="Times New Roman"/>
                <w:sz w:val="18"/>
                <w:szCs w:val="18"/>
              </w:rPr>
              <w:t>arabský kůň</w:t>
            </w:r>
          </w:p>
        </w:tc>
        <w:tc>
          <w:tcPr>
            <w:tcW w:w="1518" w:type="dxa"/>
            <w:tcBorders>
              <w:top w:val="single" w:sz="12" w:space="0" w:color="FFFFFF"/>
              <w:left w:val="single" w:sz="12" w:space="0" w:color="FFFFFF"/>
              <w:bottom w:val="single" w:sz="12" w:space="0" w:color="FFFFFF"/>
              <w:right w:val="single" w:sz="12" w:space="0" w:color="FFFFFF"/>
            </w:tcBorders>
            <w:shd w:val="clear" w:color="auto" w:fill="D9D9D9"/>
          </w:tcPr>
          <w:p w:rsidR="00B6325A" w:rsidRPr="00AF33DF" w:rsidRDefault="00B6325A" w:rsidP="00FB084B">
            <w:pPr>
              <w:spacing w:line="220" w:lineRule="exact"/>
              <w:jc w:val="center"/>
              <w:rPr>
                <w:rFonts w:ascii="Times New Roman" w:hAnsi="Times New Roman"/>
                <w:b/>
                <w:sz w:val="18"/>
                <w:szCs w:val="18"/>
              </w:rPr>
            </w:pPr>
            <w:r w:rsidRPr="00AF33DF">
              <w:rPr>
                <w:rFonts w:ascii="Times New Roman" w:hAnsi="Times New Roman"/>
                <w:b/>
                <w:sz w:val="18"/>
                <w:szCs w:val="18"/>
              </w:rPr>
              <w:t>99</w:t>
            </w:r>
          </w:p>
        </w:tc>
        <w:tc>
          <w:tcPr>
            <w:tcW w:w="770" w:type="dxa"/>
            <w:tcBorders>
              <w:top w:val="single" w:sz="12" w:space="0" w:color="FFFFFF"/>
              <w:left w:val="single" w:sz="12" w:space="0" w:color="FFFFFF"/>
              <w:bottom w:val="single" w:sz="12" w:space="0" w:color="FFFFFF"/>
              <w:right w:val="single" w:sz="12" w:space="0" w:color="FFFFFF"/>
            </w:tcBorders>
            <w:shd w:val="clear" w:color="auto" w:fill="D9D9D9"/>
          </w:tcPr>
          <w:p w:rsidR="00B6325A" w:rsidRPr="00D03C21" w:rsidRDefault="00CA6D3D" w:rsidP="00FB084B">
            <w:pPr>
              <w:spacing w:line="220" w:lineRule="exact"/>
              <w:jc w:val="center"/>
              <w:rPr>
                <w:sz w:val="18"/>
                <w:szCs w:val="18"/>
              </w:rPr>
            </w:pPr>
            <w:r w:rsidRPr="00D03C21">
              <w:rPr>
                <w:rFonts w:cs="Arial"/>
                <w:b/>
                <w:color w:val="FF0000"/>
                <w:sz w:val="18"/>
                <w:szCs w:val="18"/>
              </w:rPr>
              <w:t>↓</w:t>
            </w:r>
          </w:p>
        </w:tc>
        <w:tc>
          <w:tcPr>
            <w:tcW w:w="1559" w:type="dxa"/>
            <w:tcBorders>
              <w:top w:val="single" w:sz="12" w:space="0" w:color="FFFFFF"/>
              <w:left w:val="single" w:sz="12" w:space="0" w:color="FFFFFF"/>
              <w:bottom w:val="single" w:sz="12" w:space="0" w:color="FFFFFF"/>
              <w:right w:val="single" w:sz="12" w:space="0" w:color="FFFFFF"/>
            </w:tcBorders>
            <w:shd w:val="clear" w:color="auto" w:fill="D9D9D9"/>
          </w:tcPr>
          <w:p w:rsidR="00B6325A" w:rsidRPr="00AF33DF" w:rsidRDefault="00B6325A" w:rsidP="00FB084B">
            <w:pPr>
              <w:spacing w:line="220" w:lineRule="exact"/>
              <w:jc w:val="center"/>
              <w:rPr>
                <w:rFonts w:ascii="Times New Roman" w:hAnsi="Times New Roman"/>
                <w:sz w:val="18"/>
                <w:szCs w:val="18"/>
              </w:rPr>
            </w:pPr>
            <w:r w:rsidRPr="00AF33DF">
              <w:rPr>
                <w:rFonts w:ascii="Times New Roman" w:hAnsi="Times New Roman"/>
                <w:sz w:val="18"/>
                <w:szCs w:val="18"/>
              </w:rPr>
              <w:t>106</w:t>
            </w:r>
          </w:p>
        </w:tc>
        <w:tc>
          <w:tcPr>
            <w:tcW w:w="877" w:type="dxa"/>
            <w:tcBorders>
              <w:top w:val="single" w:sz="12" w:space="0" w:color="FFFFFF"/>
              <w:left w:val="single" w:sz="12" w:space="0" w:color="FFFFFF"/>
              <w:bottom w:val="single" w:sz="12" w:space="0" w:color="FFFFFF"/>
              <w:right w:val="single" w:sz="12" w:space="0" w:color="FFFFFF"/>
            </w:tcBorders>
            <w:shd w:val="clear" w:color="auto" w:fill="D9D9D9"/>
          </w:tcPr>
          <w:p w:rsidR="00B6325A" w:rsidRPr="00D03C21" w:rsidRDefault="00B6325A" w:rsidP="00FB084B">
            <w:pPr>
              <w:spacing w:line="220" w:lineRule="exact"/>
              <w:jc w:val="center"/>
              <w:rPr>
                <w:sz w:val="18"/>
                <w:szCs w:val="18"/>
              </w:rPr>
            </w:pPr>
            <w:r w:rsidRPr="00D03C21">
              <w:rPr>
                <w:rFonts w:cs="Arial"/>
                <w:b/>
                <w:color w:val="FF0000"/>
                <w:sz w:val="18"/>
                <w:szCs w:val="18"/>
              </w:rPr>
              <w:t>↓</w:t>
            </w:r>
          </w:p>
        </w:tc>
        <w:tc>
          <w:tcPr>
            <w:tcW w:w="1589" w:type="dxa"/>
            <w:tcBorders>
              <w:top w:val="single" w:sz="12" w:space="0" w:color="FFFFFF"/>
              <w:left w:val="single" w:sz="12" w:space="0" w:color="FFFFFF"/>
              <w:bottom w:val="single" w:sz="12" w:space="0" w:color="FFFFFF"/>
              <w:right w:val="single" w:sz="2" w:space="0" w:color="FFFFFF"/>
            </w:tcBorders>
            <w:shd w:val="clear" w:color="auto" w:fill="D9D9D9"/>
          </w:tcPr>
          <w:p w:rsidR="00B6325A" w:rsidRPr="00AF33DF" w:rsidRDefault="00B6325A" w:rsidP="00FB084B">
            <w:pPr>
              <w:spacing w:line="220" w:lineRule="exact"/>
              <w:jc w:val="center"/>
              <w:rPr>
                <w:rFonts w:ascii="Times New Roman" w:hAnsi="Times New Roman"/>
                <w:sz w:val="18"/>
                <w:szCs w:val="18"/>
              </w:rPr>
            </w:pPr>
            <w:r w:rsidRPr="00AF33DF">
              <w:rPr>
                <w:rFonts w:ascii="Times New Roman" w:hAnsi="Times New Roman"/>
                <w:sz w:val="18"/>
                <w:szCs w:val="18"/>
              </w:rPr>
              <w:t>112</w:t>
            </w:r>
          </w:p>
        </w:tc>
      </w:tr>
      <w:tr w:rsidR="00B6325A" w:rsidRPr="00D03C21" w:rsidTr="00B6325A">
        <w:trPr>
          <w:trHeight w:val="227"/>
          <w:jc w:val="center"/>
        </w:trPr>
        <w:tc>
          <w:tcPr>
            <w:tcW w:w="2629" w:type="dxa"/>
            <w:tcBorders>
              <w:top w:val="single" w:sz="12" w:space="0" w:color="FFFFFF"/>
              <w:left w:val="single" w:sz="2" w:space="0" w:color="FFFFFF"/>
              <w:bottom w:val="single" w:sz="12" w:space="0" w:color="FFFFFF"/>
              <w:right w:val="single" w:sz="12" w:space="0" w:color="FFFFFF"/>
            </w:tcBorders>
            <w:shd w:val="clear" w:color="auto" w:fill="D9D9D9"/>
          </w:tcPr>
          <w:p w:rsidR="00B6325A" w:rsidRPr="00AF33DF" w:rsidRDefault="00B6325A" w:rsidP="00FB084B">
            <w:pPr>
              <w:spacing w:line="220" w:lineRule="exact"/>
              <w:rPr>
                <w:rFonts w:ascii="Times New Roman" w:hAnsi="Times New Roman"/>
                <w:sz w:val="18"/>
                <w:szCs w:val="18"/>
              </w:rPr>
            </w:pPr>
            <w:r w:rsidRPr="00AF33DF">
              <w:rPr>
                <w:rFonts w:ascii="Times New Roman" w:hAnsi="Times New Roman"/>
                <w:sz w:val="18"/>
                <w:szCs w:val="18"/>
              </w:rPr>
              <w:t>Mini horse</w:t>
            </w:r>
          </w:p>
        </w:tc>
        <w:tc>
          <w:tcPr>
            <w:tcW w:w="1518" w:type="dxa"/>
            <w:tcBorders>
              <w:top w:val="single" w:sz="12" w:space="0" w:color="FFFFFF"/>
              <w:left w:val="single" w:sz="12" w:space="0" w:color="FFFFFF"/>
              <w:bottom w:val="single" w:sz="12" w:space="0" w:color="FFFFFF"/>
              <w:right w:val="single" w:sz="12" w:space="0" w:color="FFFFFF"/>
            </w:tcBorders>
            <w:shd w:val="clear" w:color="auto" w:fill="D9D9D9"/>
          </w:tcPr>
          <w:p w:rsidR="00B6325A" w:rsidRPr="00AF33DF" w:rsidRDefault="00B6325A" w:rsidP="00FB084B">
            <w:pPr>
              <w:spacing w:line="220" w:lineRule="exact"/>
              <w:jc w:val="center"/>
              <w:rPr>
                <w:rFonts w:ascii="Times New Roman" w:hAnsi="Times New Roman"/>
                <w:b/>
                <w:sz w:val="18"/>
                <w:szCs w:val="18"/>
              </w:rPr>
            </w:pPr>
            <w:r w:rsidRPr="00AF33DF">
              <w:rPr>
                <w:rFonts w:ascii="Times New Roman" w:hAnsi="Times New Roman"/>
                <w:b/>
                <w:sz w:val="18"/>
                <w:szCs w:val="18"/>
              </w:rPr>
              <w:t>55</w:t>
            </w:r>
          </w:p>
        </w:tc>
        <w:tc>
          <w:tcPr>
            <w:tcW w:w="770" w:type="dxa"/>
            <w:tcBorders>
              <w:top w:val="single" w:sz="12" w:space="0" w:color="FFFFFF"/>
              <w:left w:val="single" w:sz="12" w:space="0" w:color="FFFFFF"/>
              <w:bottom w:val="single" w:sz="12" w:space="0" w:color="FFFFFF"/>
              <w:right w:val="single" w:sz="12" w:space="0" w:color="FFFFFF"/>
            </w:tcBorders>
            <w:shd w:val="clear" w:color="auto" w:fill="D9D9D9"/>
          </w:tcPr>
          <w:p w:rsidR="00B6325A" w:rsidRPr="00D03C21" w:rsidRDefault="00B6325A" w:rsidP="00FB084B">
            <w:pPr>
              <w:spacing w:line="220" w:lineRule="exact"/>
              <w:jc w:val="center"/>
              <w:rPr>
                <w:sz w:val="18"/>
                <w:szCs w:val="18"/>
              </w:rPr>
            </w:pPr>
            <w:r w:rsidRPr="00D03C21">
              <w:rPr>
                <w:rFonts w:cs="Arial"/>
                <w:b/>
                <w:sz w:val="18"/>
                <w:szCs w:val="18"/>
              </w:rPr>
              <w:t>↑</w:t>
            </w:r>
          </w:p>
        </w:tc>
        <w:tc>
          <w:tcPr>
            <w:tcW w:w="1559" w:type="dxa"/>
            <w:tcBorders>
              <w:top w:val="single" w:sz="12" w:space="0" w:color="FFFFFF"/>
              <w:left w:val="single" w:sz="12" w:space="0" w:color="FFFFFF"/>
              <w:bottom w:val="single" w:sz="12" w:space="0" w:color="FFFFFF"/>
              <w:right w:val="single" w:sz="12" w:space="0" w:color="FFFFFF"/>
            </w:tcBorders>
            <w:shd w:val="clear" w:color="auto" w:fill="D9D9D9"/>
          </w:tcPr>
          <w:p w:rsidR="00B6325A" w:rsidRPr="00AF33DF" w:rsidRDefault="00B6325A" w:rsidP="00FB084B">
            <w:pPr>
              <w:spacing w:line="220" w:lineRule="exact"/>
              <w:jc w:val="center"/>
              <w:rPr>
                <w:rFonts w:ascii="Times New Roman" w:hAnsi="Times New Roman"/>
                <w:sz w:val="18"/>
                <w:szCs w:val="18"/>
              </w:rPr>
            </w:pPr>
            <w:r w:rsidRPr="00AF33DF">
              <w:rPr>
                <w:rFonts w:ascii="Times New Roman" w:hAnsi="Times New Roman"/>
                <w:sz w:val="18"/>
                <w:szCs w:val="18"/>
              </w:rPr>
              <w:t>29</w:t>
            </w:r>
          </w:p>
        </w:tc>
        <w:tc>
          <w:tcPr>
            <w:tcW w:w="877" w:type="dxa"/>
            <w:tcBorders>
              <w:top w:val="single" w:sz="12" w:space="0" w:color="FFFFFF"/>
              <w:left w:val="single" w:sz="12" w:space="0" w:color="FFFFFF"/>
              <w:bottom w:val="single" w:sz="12" w:space="0" w:color="FFFFFF"/>
              <w:right w:val="single" w:sz="12" w:space="0" w:color="FFFFFF"/>
            </w:tcBorders>
            <w:shd w:val="clear" w:color="auto" w:fill="D9D9D9"/>
          </w:tcPr>
          <w:p w:rsidR="00B6325A" w:rsidRPr="00D03C21" w:rsidRDefault="00B6325A" w:rsidP="00FB084B">
            <w:pPr>
              <w:spacing w:line="220" w:lineRule="exact"/>
              <w:jc w:val="center"/>
              <w:rPr>
                <w:sz w:val="18"/>
                <w:szCs w:val="18"/>
              </w:rPr>
            </w:pPr>
            <w:r w:rsidRPr="00D03C21">
              <w:rPr>
                <w:rFonts w:cs="Arial"/>
                <w:b/>
                <w:color w:val="FF0000"/>
                <w:sz w:val="18"/>
                <w:szCs w:val="18"/>
              </w:rPr>
              <w:t>↓</w:t>
            </w:r>
          </w:p>
        </w:tc>
        <w:tc>
          <w:tcPr>
            <w:tcW w:w="1589" w:type="dxa"/>
            <w:tcBorders>
              <w:top w:val="single" w:sz="12" w:space="0" w:color="FFFFFF"/>
              <w:left w:val="single" w:sz="12" w:space="0" w:color="FFFFFF"/>
              <w:bottom w:val="single" w:sz="12" w:space="0" w:color="FFFFFF"/>
              <w:right w:val="single" w:sz="2" w:space="0" w:color="FFFFFF"/>
            </w:tcBorders>
            <w:shd w:val="clear" w:color="auto" w:fill="D9D9D9"/>
          </w:tcPr>
          <w:p w:rsidR="00B6325A" w:rsidRPr="00AF33DF" w:rsidRDefault="00B6325A" w:rsidP="00FB084B">
            <w:pPr>
              <w:spacing w:line="220" w:lineRule="exact"/>
              <w:jc w:val="center"/>
              <w:rPr>
                <w:rFonts w:ascii="Times New Roman" w:hAnsi="Times New Roman"/>
                <w:sz w:val="18"/>
                <w:szCs w:val="18"/>
              </w:rPr>
            </w:pPr>
            <w:r w:rsidRPr="00AF33DF">
              <w:rPr>
                <w:rFonts w:ascii="Times New Roman" w:hAnsi="Times New Roman"/>
                <w:sz w:val="18"/>
                <w:szCs w:val="18"/>
              </w:rPr>
              <w:t>38</w:t>
            </w:r>
          </w:p>
        </w:tc>
      </w:tr>
    </w:tbl>
    <w:p w:rsidR="00D03C21" w:rsidRPr="008C6727" w:rsidRDefault="008C6727" w:rsidP="00D03C21">
      <w:pPr>
        <w:spacing w:line="180" w:lineRule="exact"/>
        <w:rPr>
          <w:rFonts w:ascii="Times New Roman" w:hAnsi="Times New Roman"/>
          <w:sz w:val="18"/>
          <w:szCs w:val="18"/>
        </w:rPr>
      </w:pPr>
      <w:r w:rsidRPr="008C6727">
        <w:rPr>
          <w:rFonts w:ascii="Times New Roman" w:hAnsi="Times New Roman"/>
          <w:sz w:val="18"/>
          <w:szCs w:val="18"/>
        </w:rPr>
        <w:t>Vysv.: kurzívou jsou uvedena plemena, pro která nejsou v ČR vedeny plemenné knihy</w:t>
      </w:r>
    </w:p>
    <w:p w:rsidR="00B35EF7" w:rsidRPr="000C632D" w:rsidRDefault="00B35EF7">
      <w:pPr>
        <w:spacing w:after="0" w:line="240" w:lineRule="auto"/>
        <w:rPr>
          <w:rFonts w:ascii="Times New Roman" w:eastAsia="Times New Roman" w:hAnsi="Times New Roman"/>
          <w:i/>
          <w:caps/>
          <w:sz w:val="24"/>
          <w:szCs w:val="24"/>
          <w:lang w:eastAsia="cs-CZ"/>
        </w:rPr>
      </w:pPr>
      <w:r w:rsidRPr="000C632D">
        <w:rPr>
          <w:rFonts w:ascii="Times New Roman" w:hAnsi="Times New Roman"/>
          <w:i/>
          <w:caps/>
          <w:sz w:val="24"/>
          <w:szCs w:val="24"/>
        </w:rPr>
        <w:br w:type="page"/>
      </w:r>
    </w:p>
    <w:p w:rsidR="00793FD7" w:rsidRDefault="00B00C88" w:rsidP="00AD5615">
      <w:pPr>
        <w:pStyle w:val="Heading2"/>
        <w:numPr>
          <w:ilvl w:val="1"/>
          <w:numId w:val="19"/>
        </w:numPr>
        <w:jc w:val="center"/>
        <w:rPr>
          <w:rFonts w:ascii="Times New Roman" w:hAnsi="Times New Roman"/>
          <w:i w:val="0"/>
          <w:sz w:val="28"/>
          <w:szCs w:val="28"/>
        </w:rPr>
      </w:pPr>
      <w:bookmarkStart w:id="10" w:name="_Toc392576524"/>
      <w:r w:rsidRPr="004810F6">
        <w:rPr>
          <w:rFonts w:ascii="Times New Roman" w:hAnsi="Times New Roman"/>
          <w:i w:val="0"/>
          <w:sz w:val="28"/>
          <w:szCs w:val="28"/>
        </w:rPr>
        <w:lastRenderedPageBreak/>
        <w:t>Využití koní</w:t>
      </w:r>
      <w:bookmarkEnd w:id="10"/>
    </w:p>
    <w:p w:rsidR="004810F6" w:rsidRPr="004810F6" w:rsidRDefault="004810F6" w:rsidP="004810F6">
      <w:pPr>
        <w:rPr>
          <w:lang w:eastAsia="cs-CZ"/>
        </w:rPr>
      </w:pPr>
    </w:p>
    <w:p w:rsidR="00D76822" w:rsidRDefault="00D76822" w:rsidP="0005174B">
      <w:pPr>
        <w:pStyle w:val="Standard"/>
        <w:spacing w:after="120"/>
        <w:jc w:val="both"/>
      </w:pPr>
      <w:r>
        <w:t xml:space="preserve">V důsledku mechanizace výrazně poklesl význam využití tažné síly koně v zemědělském odvětví </w:t>
      </w:r>
      <w:r w:rsidR="00AC0D8A">
        <w:t>a lesnictví</w:t>
      </w:r>
      <w:r>
        <w:t xml:space="preserve">. </w:t>
      </w:r>
      <w:r w:rsidRPr="005C6270">
        <w:rPr>
          <w:rFonts w:cs="Times New Roman"/>
          <w:color w:val="333333"/>
        </w:rPr>
        <w:t>Koně v současné době využíváme hlavně pro zábavu (sport, rekreace</w:t>
      </w:r>
      <w:r w:rsidR="00625B18">
        <w:rPr>
          <w:rFonts w:cs="Times New Roman"/>
          <w:color w:val="333333"/>
        </w:rPr>
        <w:t xml:space="preserve"> aj.)</w:t>
      </w:r>
      <w:r>
        <w:rPr>
          <w:rFonts w:cs="Times New Roman"/>
          <w:color w:val="333333"/>
        </w:rPr>
        <w:t>, ve zdravotnictví a</w:t>
      </w:r>
      <w:r w:rsidR="0005174B">
        <w:rPr>
          <w:rFonts w:cs="Times New Roman"/>
          <w:color w:val="333333"/>
        </w:rPr>
        <w:t> </w:t>
      </w:r>
      <w:r>
        <w:rPr>
          <w:rFonts w:cs="Times New Roman"/>
          <w:color w:val="333333"/>
        </w:rPr>
        <w:t xml:space="preserve">v menší míře pak u </w:t>
      </w:r>
      <w:r w:rsidR="006C44B1" w:rsidRPr="006C44B1">
        <w:rPr>
          <w:rFonts w:eastAsia="Times New Roman"/>
        </w:rPr>
        <w:t>ozbrojených složek,</w:t>
      </w:r>
      <w:r>
        <w:rPr>
          <w:rFonts w:cs="Times New Roman"/>
          <w:color w:val="333333"/>
        </w:rPr>
        <w:t xml:space="preserve"> či pro ceremoniální účely.</w:t>
      </w:r>
      <w:r>
        <w:t xml:space="preserve"> </w:t>
      </w:r>
      <w:r w:rsidR="00322DAA">
        <w:t xml:space="preserve">Chov koní vytváří mnoho pracovních míst v různých oborech, jako je např. zemědělství, </w:t>
      </w:r>
      <w:r w:rsidR="00AC0D8A">
        <w:t xml:space="preserve">lesnictví, </w:t>
      </w:r>
      <w:r w:rsidR="00322DAA">
        <w:t>trenérství, jezdectví, veterinářství, krmivářství, kovářství a mnoho dalších.</w:t>
      </w:r>
    </w:p>
    <w:p w:rsidR="00EE6EA1" w:rsidRDefault="00EE6EA1" w:rsidP="0005174B">
      <w:pPr>
        <w:pStyle w:val="Standard"/>
        <w:spacing w:after="120"/>
        <w:jc w:val="both"/>
      </w:pPr>
    </w:p>
    <w:p w:rsidR="00C0561F" w:rsidRPr="00C0561F" w:rsidRDefault="00B44BC3" w:rsidP="00AD5615">
      <w:pPr>
        <w:pStyle w:val="Heading3"/>
        <w:numPr>
          <w:ilvl w:val="0"/>
          <w:numId w:val="20"/>
        </w:numPr>
        <w:spacing w:after="120"/>
        <w:jc w:val="center"/>
      </w:pPr>
      <w:bookmarkStart w:id="11" w:name="_Toc392576525"/>
      <w:r w:rsidRPr="00C0561F">
        <w:rPr>
          <w:rFonts w:ascii="Times New Roman" w:hAnsi="Times New Roman" w:cs="Times New Roman"/>
          <w:color w:val="auto"/>
          <w:sz w:val="24"/>
          <w:szCs w:val="24"/>
        </w:rPr>
        <w:t>Sport</w:t>
      </w:r>
      <w:bookmarkEnd w:id="11"/>
    </w:p>
    <w:p w:rsidR="00B44BC3" w:rsidRDefault="00B44BC3" w:rsidP="00D02FDC">
      <w:pPr>
        <w:pStyle w:val="Standard"/>
        <w:spacing w:after="120"/>
        <w:jc w:val="both"/>
      </w:pPr>
      <w:r>
        <w:t xml:space="preserve">Využití koní ve sportu je dnes velice rozmanité, avšak všechny sporty jsou velice finančně náročné, čímž vyžadují velkou obětavost. Sportovní využití by mělo sloužit hlavně ke zvyšování kvality chovaných koní. Pomocí soutěží je testována výkonnost, ke které se přihlíží při výběru plemenných koní do chovu. Tím jsou ale kladeny také velmi vysoké nároky na kvalitu jezdců. </w:t>
      </w:r>
    </w:p>
    <w:p w:rsidR="006C44B1" w:rsidRDefault="00B44BC3" w:rsidP="00D02FDC">
      <w:pPr>
        <w:pStyle w:val="Standard"/>
        <w:spacing w:after="120"/>
        <w:jc w:val="both"/>
      </w:pPr>
      <w:r>
        <w:t xml:space="preserve">V současné době, </w:t>
      </w:r>
      <w:r w:rsidR="006C44B1">
        <w:t xml:space="preserve">kdy klesá zájem mládeže o pohybové aktivity, může být jezdecký sport právě pro jeho specifičnost vhodným motivačním nástrojem pro generaci, která tráví stále více času u počítačů a pozitivně tak působit na účelné využití volného času. </w:t>
      </w:r>
    </w:p>
    <w:p w:rsidR="006C44B1" w:rsidRDefault="006C44B1" w:rsidP="00D02FDC">
      <w:pPr>
        <w:pStyle w:val="Standard"/>
        <w:spacing w:after="120"/>
        <w:jc w:val="both"/>
      </w:pPr>
      <w:r>
        <w:t xml:space="preserve">Jezdecký sport organizuje mezinárodní jezdecká federace (FEI), u nás </w:t>
      </w:r>
      <w:r w:rsidRPr="00BB0BBA">
        <w:t>Česká jezdecká federace (ČJF).</w:t>
      </w:r>
      <w:r>
        <w:t xml:space="preserve"> Ta v současné době registruje asi 7</w:t>
      </w:r>
      <w:r w:rsidR="00241743">
        <w:t xml:space="preserve"> </w:t>
      </w:r>
      <w:r>
        <w:t xml:space="preserve">500 koní a pony. Nejoblíbenější disciplinou je skokové ježdění, stále větší oblibu získávají drezurní ježdění, všestrannost a soutěže spřežení. V posledním období jsou populární i voltiž, reining a vytrvalostní ježdění. </w:t>
      </w:r>
    </w:p>
    <w:p w:rsidR="006C44B1" w:rsidRDefault="006C44B1" w:rsidP="00D02FDC">
      <w:pPr>
        <w:pStyle w:val="Standard"/>
        <w:spacing w:after="120"/>
        <w:jc w:val="both"/>
      </w:pPr>
      <w:r>
        <w:t>V jezdeckém sportu doposud nachází uplatnění větší část populace plemen český teplokrevník, slovenský teplokrevník i vhodní zástupci u nás chovaných plemen pony. V některých disciplinách i některá další u nás chovaná plemena (starokladrubští koně v soutěžích spřežení, Shagya-arab ve vytrvalosti, angličtí plnokrevníci ve všestrannosti)</w:t>
      </w:r>
      <w:r w:rsidR="00241743">
        <w:t>.</w:t>
      </w:r>
      <w:r>
        <w:t xml:space="preserve"> Vzhledem k finanční náročnosti chovu a výcviku tomu tak nemusí být i v budoucnosti. V uplynulém období se podařilo, s významným přispěním podpor, výrazněji změnit typ u nás chovaných koní vhodných pro tento segment, v započaté práci je potřeba pokračovat. </w:t>
      </w:r>
    </w:p>
    <w:p w:rsidR="006C44B1" w:rsidRDefault="006C44B1" w:rsidP="00D02FDC">
      <w:pPr>
        <w:pStyle w:val="Standard"/>
        <w:spacing w:after="120"/>
        <w:jc w:val="both"/>
      </w:pPr>
      <w:r>
        <w:t>Cvalové dostihy</w:t>
      </w:r>
      <w:r w:rsidR="00241743">
        <w:t>,</w:t>
      </w:r>
      <w:r>
        <w:t xml:space="preserve"> jak rovinové</w:t>
      </w:r>
      <w:r w:rsidR="00241743">
        <w:t>,</w:t>
      </w:r>
      <w:r>
        <w:t xml:space="preserve"> tak překážkové</w:t>
      </w:r>
      <w:r w:rsidR="00241743">
        <w:t>,</w:t>
      </w:r>
      <w:r>
        <w:t xml:space="preserve"> mají v České republice velkou tradici, atraktivnost a oblíbenost, která se promítá ve velké návštěvnosti.  Dostihový sport a vše, co s ním souvisí, ovlivňuje celou naší společnost. </w:t>
      </w:r>
    </w:p>
    <w:p w:rsidR="006C44B1" w:rsidRDefault="006C44B1" w:rsidP="00D02FDC">
      <w:pPr>
        <w:pStyle w:val="Standard"/>
        <w:spacing w:after="120"/>
        <w:jc w:val="both"/>
      </w:pPr>
      <w:r>
        <w:t>Chov pony plemen od nejmenších Mini horse přes shetlandské pony až po české sportovní pony a velšské pony a koby je určen především pro děti. Jedná se o velmi dynamicky se rozvíjející odvětví ale především vynikající volnočasovou aktivitu dětí a mládeže.</w:t>
      </w:r>
    </w:p>
    <w:p w:rsidR="00B44BC3" w:rsidRDefault="00B44BC3" w:rsidP="0005174B">
      <w:pPr>
        <w:pStyle w:val="Standard"/>
        <w:spacing w:after="120"/>
        <w:jc w:val="both"/>
      </w:pPr>
    </w:p>
    <w:p w:rsidR="00C0561F" w:rsidRDefault="00C0561F" w:rsidP="0005174B">
      <w:pPr>
        <w:pStyle w:val="Standard"/>
        <w:spacing w:after="120"/>
        <w:jc w:val="both"/>
      </w:pPr>
    </w:p>
    <w:p w:rsidR="00B44BC3" w:rsidRPr="00C0561F" w:rsidRDefault="00B44BC3" w:rsidP="00AD5615">
      <w:pPr>
        <w:pStyle w:val="Heading3"/>
        <w:numPr>
          <w:ilvl w:val="0"/>
          <w:numId w:val="20"/>
        </w:numPr>
        <w:spacing w:after="120"/>
        <w:jc w:val="center"/>
        <w:rPr>
          <w:rFonts w:ascii="Times New Roman" w:hAnsi="Times New Roman" w:cs="Times New Roman"/>
          <w:color w:val="auto"/>
          <w:sz w:val="24"/>
          <w:szCs w:val="24"/>
        </w:rPr>
      </w:pPr>
      <w:bookmarkStart w:id="12" w:name="_Toc392576526"/>
      <w:r w:rsidRPr="00C0561F">
        <w:rPr>
          <w:rFonts w:ascii="Times New Roman" w:hAnsi="Times New Roman" w:cs="Times New Roman"/>
          <w:color w:val="auto"/>
          <w:sz w:val="24"/>
          <w:szCs w:val="24"/>
        </w:rPr>
        <w:t>Volnočasové aktivity a zdravotnictví</w:t>
      </w:r>
      <w:bookmarkEnd w:id="12"/>
    </w:p>
    <w:p w:rsidR="00D76822" w:rsidRDefault="00D76822" w:rsidP="0005174B">
      <w:pPr>
        <w:pStyle w:val="Standard"/>
        <w:spacing w:after="120"/>
        <w:jc w:val="both"/>
      </w:pPr>
      <w:r>
        <w:t>V rámci rekreačního využití koní jsou odpočinkové jízdy volnou přírodou. Protože tento typ turistiky získává stále více na oblibě, přibývají po celé naší republice nově založená agroturistická centra pro lidi, kteří by si rádi vyjeli do přírody, ale nemají vlastního koně.</w:t>
      </w:r>
    </w:p>
    <w:p w:rsidR="00D76822" w:rsidRDefault="00D76822" w:rsidP="0005174B">
      <w:pPr>
        <w:pStyle w:val="Standard"/>
        <w:spacing w:after="120"/>
        <w:jc w:val="both"/>
      </w:pPr>
      <w:r>
        <w:t>Ve zdravotnictví se koně podílí při hiporehabilitaci</w:t>
      </w:r>
      <w:r w:rsidR="00322DAA">
        <w:t xml:space="preserve"> a hipoterapii</w:t>
      </w:r>
      <w:r>
        <w:t>, což j</w:t>
      </w:r>
      <w:r w:rsidR="00322DAA">
        <w:t>sou</w:t>
      </w:r>
      <w:r>
        <w:t xml:space="preserve"> dnes velmi oblíben</w:t>
      </w:r>
      <w:r w:rsidR="00322DAA">
        <w:t>é</w:t>
      </w:r>
      <w:r>
        <w:t xml:space="preserve"> léče</w:t>
      </w:r>
      <w:r w:rsidR="00322DAA">
        <w:t>bné</w:t>
      </w:r>
      <w:r>
        <w:t xml:space="preserve"> metod</w:t>
      </w:r>
      <w:r w:rsidR="00322DAA">
        <w:t>y, při nichž</w:t>
      </w:r>
      <w:r>
        <w:t xml:space="preserve"> se využívá osobnosti a pohybu koně k rehabilitaci pacientů (hlavně dětí) s</w:t>
      </w:r>
      <w:r w:rsidR="0005174B">
        <w:t> </w:t>
      </w:r>
      <w:r>
        <w:t xml:space="preserve">různými poruchami nervové soustavy, hyperaktivitou, poruchami </w:t>
      </w:r>
      <w:r>
        <w:lastRenderedPageBreak/>
        <w:t>učení nebo komunikace, k</w:t>
      </w:r>
      <w:r w:rsidR="0005174B">
        <w:t> </w:t>
      </w:r>
      <w:r>
        <w:t>mírnění následků po úrazech aj. Formou relaxační, psychické a pohybové rehabilitace se u</w:t>
      </w:r>
      <w:r w:rsidR="0005174B">
        <w:t> </w:t>
      </w:r>
      <w:r>
        <w:t>pacienta podporují pozitivní změny chování a odstraňují nebo zmírňují projevy poruchy. V ČR se této metodě věnuje více než 60 státních i nestátních organizací.</w:t>
      </w:r>
    </w:p>
    <w:p w:rsidR="00C0561F" w:rsidRDefault="00C0561F" w:rsidP="0005174B">
      <w:pPr>
        <w:pStyle w:val="Standard"/>
        <w:spacing w:after="120"/>
        <w:jc w:val="both"/>
      </w:pPr>
    </w:p>
    <w:p w:rsidR="00B44BC3" w:rsidRPr="00C0561F" w:rsidRDefault="00B44BC3" w:rsidP="00AD5615">
      <w:pPr>
        <w:pStyle w:val="Heading3"/>
        <w:numPr>
          <w:ilvl w:val="0"/>
          <w:numId w:val="20"/>
        </w:numPr>
        <w:spacing w:after="120"/>
        <w:jc w:val="center"/>
        <w:rPr>
          <w:rFonts w:ascii="Times New Roman" w:hAnsi="Times New Roman" w:cs="Times New Roman"/>
          <w:color w:val="auto"/>
          <w:sz w:val="24"/>
          <w:szCs w:val="24"/>
        </w:rPr>
      </w:pPr>
      <w:bookmarkStart w:id="13" w:name="_Toc392576527"/>
      <w:r w:rsidRPr="00C0561F">
        <w:rPr>
          <w:rFonts w:ascii="Times New Roman" w:hAnsi="Times New Roman" w:cs="Times New Roman"/>
          <w:color w:val="auto"/>
          <w:sz w:val="24"/>
          <w:szCs w:val="24"/>
        </w:rPr>
        <w:t>Koně v zemědělství a lesnictví</w:t>
      </w:r>
      <w:bookmarkEnd w:id="13"/>
    </w:p>
    <w:p w:rsidR="00D76822" w:rsidRDefault="00F034B5" w:rsidP="0005174B">
      <w:pPr>
        <w:pStyle w:val="Standard"/>
        <w:spacing w:after="120"/>
        <w:jc w:val="both"/>
      </w:pPr>
      <w:r>
        <w:t>I</w:t>
      </w:r>
      <w:r w:rsidR="00D76822">
        <w:t xml:space="preserve"> dnes koně nacházejí stále uplatnění </w:t>
      </w:r>
      <w:r w:rsidR="00D76822" w:rsidRPr="005C6270">
        <w:rPr>
          <w:rFonts w:cs="Times New Roman"/>
          <w:color w:val="333333"/>
        </w:rPr>
        <w:t>v zemědělství a lesnictví, tedy jedná se o</w:t>
      </w:r>
      <w:r w:rsidR="0005174B">
        <w:rPr>
          <w:rFonts w:cs="Times New Roman"/>
          <w:color w:val="333333"/>
        </w:rPr>
        <w:t> </w:t>
      </w:r>
      <w:r w:rsidR="00D76822" w:rsidRPr="005C6270">
        <w:rPr>
          <w:rFonts w:cs="Times New Roman"/>
          <w:color w:val="333333"/>
        </w:rPr>
        <w:t>pracovní využití pro potažní práce</w:t>
      </w:r>
      <w:r w:rsidR="00D76822">
        <w:rPr>
          <w:rFonts w:cs="Times New Roman"/>
          <w:color w:val="333333"/>
        </w:rPr>
        <w:t>.</w:t>
      </w:r>
      <w:r w:rsidR="00D76822">
        <w:t xml:space="preserve"> </w:t>
      </w:r>
      <w:r w:rsidR="00A14402" w:rsidRPr="0041033B">
        <w:rPr>
          <w:rFonts w:cs="Times New Roman"/>
        </w:rPr>
        <w:t>V těžko dostupných terénech jsou koně, zejména chladnokrevní, stále nezastupitelní při</w:t>
      </w:r>
      <w:r w:rsidR="00A14402">
        <w:rPr>
          <w:rFonts w:cs="Times New Roman"/>
        </w:rPr>
        <w:t> </w:t>
      </w:r>
      <w:r w:rsidR="00A14402" w:rsidRPr="0041033B">
        <w:rPr>
          <w:rFonts w:cs="Times New Roman"/>
        </w:rPr>
        <w:t>vyklizování a přibližování dříví. Slouží také při zakládání a obnově lesa. Jejich využitím dochází k menšímu poškození lesních porostů a pozemků (zejména zhutněním půdy či tvorbou erozních rýh) ve srovnání s těžkou lesnickou technikou.</w:t>
      </w:r>
    </w:p>
    <w:p w:rsidR="00D76822" w:rsidRDefault="00B00C88" w:rsidP="0005174B">
      <w:pPr>
        <w:pStyle w:val="Standard"/>
        <w:spacing w:after="120"/>
        <w:jc w:val="both"/>
      </w:pPr>
      <w:r w:rsidRPr="00B00C88">
        <w:t xml:space="preserve">Chladnokrevní koně jsou dlouhodobě šlechtěni pro maximální užitkovost v tahu. V minulosti bylo často více dbáno na jejich tažnou sílu a charakter (ochotu k práci), než na exteriérové vlastnosti. </w:t>
      </w:r>
      <w:r w:rsidR="006C44B1" w:rsidRPr="006C44B1">
        <w:t>Přitom exteriér bez podstatných vad je nezbytnou užitkovou vlastností pro</w:t>
      </w:r>
      <w:r w:rsidR="00241743">
        <w:t> </w:t>
      </w:r>
      <w:r w:rsidR="006C44B1" w:rsidRPr="006C44B1">
        <w:t xml:space="preserve">maximální výkon ve všech způsobech využití koně. </w:t>
      </w:r>
      <w:r w:rsidRPr="00B00C88">
        <w:t>V současné době počet koní pracujících v zemědělství a lesnictví významně poklesl a tento stav se negativně projevuj</w:t>
      </w:r>
      <w:r>
        <w:t>e na</w:t>
      </w:r>
      <w:r w:rsidR="00241743">
        <w:t> </w:t>
      </w:r>
      <w:r>
        <w:t>kvalitě chovu těchto koní.</w:t>
      </w:r>
    </w:p>
    <w:p w:rsidR="00D76822" w:rsidRDefault="00B00C88" w:rsidP="0005174B">
      <w:pPr>
        <w:pStyle w:val="Standard"/>
        <w:spacing w:after="120"/>
        <w:jc w:val="both"/>
      </w:pPr>
      <w:r w:rsidRPr="00B00C88">
        <w:t xml:space="preserve">V České republice jsou nejčastěji chováni </w:t>
      </w:r>
      <w:r w:rsidR="0005174B">
        <w:t>n</w:t>
      </w:r>
      <w:r w:rsidRPr="00B00C88">
        <w:t>ori</w:t>
      </w:r>
      <w:r w:rsidR="00241743">
        <w:t>ci</w:t>
      </w:r>
      <w:r w:rsidRPr="00B00C88">
        <w:t xml:space="preserve"> (N), </w:t>
      </w:r>
      <w:r w:rsidR="0005174B">
        <w:t>s</w:t>
      </w:r>
      <w:r w:rsidRPr="00B00C88">
        <w:t>lezští nori</w:t>
      </w:r>
      <w:r w:rsidR="00241743">
        <w:t xml:space="preserve">ci </w:t>
      </w:r>
      <w:r w:rsidRPr="00B00C88">
        <w:t>(SN) a</w:t>
      </w:r>
      <w:r w:rsidR="0005174B">
        <w:t> č</w:t>
      </w:r>
      <w:r w:rsidRPr="00B00C88">
        <w:t xml:space="preserve">eskomoravští belgičtí koně (ČMB), přičemž SN a ČMB jsou česká národní plemena, zařazená </w:t>
      </w:r>
      <w:r w:rsidR="00322DAA">
        <w:t>do</w:t>
      </w:r>
      <w:r w:rsidR="00AC0D8A">
        <w:t> Národního programu konzervace a využívání genetických zdrojů zvířat významných pro výživu a zemědělství (NP GZ)</w:t>
      </w:r>
      <w:r w:rsidRPr="00B00C88">
        <w:t>. Kromě zmíněných plemen jsou minoritně chováni nebo drženi chladnokrevníci různých jiných zahraničních plemen.</w:t>
      </w:r>
    </w:p>
    <w:p w:rsidR="00D76822" w:rsidRDefault="00B00C88" w:rsidP="0005174B">
      <w:pPr>
        <w:pStyle w:val="Standard"/>
        <w:spacing w:after="120"/>
        <w:jc w:val="both"/>
      </w:pPr>
      <w:r w:rsidRPr="00B00C88">
        <w:t>K útlumu využívání chladnokrevných koní pro potažní práce v lesním hospodářství (přibližování dřeva koněm) docházelo již koncem 90. let</w:t>
      </w:r>
      <w:r w:rsidR="00322DAA">
        <w:t>.</w:t>
      </w:r>
      <w:r w:rsidRPr="00B00C88">
        <w:t xml:space="preserve"> </w:t>
      </w:r>
      <w:r w:rsidR="00322DAA">
        <w:t>Z</w:t>
      </w:r>
      <w:r w:rsidRPr="00B00C88">
        <w:t>ásadní zlom nastal po roce 2000, kdy došlo k převodu živnosti kočí v lesním provozu z vázané na živnost volnou a zároveň došlo ke konečnému ustoupení od platných výkonnostních norem a zadávání zakázek systémem nejnižších cenových nabídek v tendrovém výběrovém systému. Následný příliv nekvalifikované levné pracovní síly způsobil snížení poptávky i nabídky po tomto druhu práce.</w:t>
      </w:r>
    </w:p>
    <w:p w:rsidR="00B00C88" w:rsidRDefault="00B00C88" w:rsidP="0005174B">
      <w:pPr>
        <w:pStyle w:val="Standard"/>
        <w:spacing w:after="120"/>
        <w:jc w:val="both"/>
      </w:pPr>
      <w:r w:rsidRPr="00B00C88">
        <w:t>Dnes</w:t>
      </w:r>
      <w:r w:rsidR="00241743">
        <w:t>,</w:t>
      </w:r>
      <w:r w:rsidRPr="00B00C88">
        <w:t xml:space="preserve"> až na výjimky</w:t>
      </w:r>
      <w:r w:rsidR="00241743">
        <w:t>,</w:t>
      </w:r>
      <w:r w:rsidRPr="00B00C88">
        <w:t xml:space="preserve"> pracují koně v lese tam, kde technika pro složitost a náročnost terénu není uplatnitelná a za srovnatelný výkon dostávají obvykle nižší finanční ohodnocení. </w:t>
      </w:r>
      <w:r w:rsidR="00A14402" w:rsidRPr="0041033B">
        <w:rPr>
          <w:rFonts w:cs="Times New Roman"/>
        </w:rPr>
        <w:t>Výsledkem je časté přetěžování jak koní, tak kočích, jimž tato činnost nedokáže zajistit obživu.</w:t>
      </w:r>
      <w:r w:rsidR="00A14402">
        <w:rPr>
          <w:rFonts w:cs="Times New Roman"/>
        </w:rPr>
        <w:t xml:space="preserve"> </w:t>
      </w:r>
      <w:r w:rsidRPr="00B00C88">
        <w:t>Odhaduje se, že v</w:t>
      </w:r>
      <w:r w:rsidR="00241743">
        <w:t> lesním hospodářství</w:t>
      </w:r>
      <w:r w:rsidRPr="00B00C88">
        <w:t xml:space="preserve"> pracuje v ČR asi 400 koní na plný pracovní úvazek a asi 1</w:t>
      </w:r>
      <w:r w:rsidR="00241743">
        <w:t xml:space="preserve"> </w:t>
      </w:r>
      <w:r w:rsidRPr="00B00C88">
        <w:t>800 koní občasně.</w:t>
      </w:r>
      <w:r>
        <w:t xml:space="preserve"> </w:t>
      </w:r>
    </w:p>
    <w:p w:rsidR="00C0561F" w:rsidRDefault="00C0561F" w:rsidP="0005174B">
      <w:pPr>
        <w:pStyle w:val="Standard"/>
        <w:spacing w:after="120"/>
        <w:jc w:val="both"/>
      </w:pPr>
    </w:p>
    <w:p w:rsidR="00F034B5" w:rsidRPr="00C0561F" w:rsidRDefault="00F034B5" w:rsidP="00AD5615">
      <w:pPr>
        <w:pStyle w:val="Heading3"/>
        <w:numPr>
          <w:ilvl w:val="0"/>
          <w:numId w:val="20"/>
        </w:numPr>
        <w:spacing w:after="120"/>
        <w:jc w:val="center"/>
        <w:rPr>
          <w:rFonts w:ascii="Times New Roman" w:hAnsi="Times New Roman" w:cs="Times New Roman"/>
          <w:color w:val="auto"/>
          <w:sz w:val="24"/>
          <w:szCs w:val="24"/>
        </w:rPr>
      </w:pPr>
      <w:bookmarkStart w:id="14" w:name="_Toc392576528"/>
      <w:r w:rsidRPr="00C0561F">
        <w:rPr>
          <w:rFonts w:ascii="Times New Roman" w:hAnsi="Times New Roman" w:cs="Times New Roman"/>
          <w:color w:val="auto"/>
          <w:sz w:val="24"/>
          <w:szCs w:val="24"/>
        </w:rPr>
        <w:t>Využití starokladrubských koní</w:t>
      </w:r>
      <w:bookmarkEnd w:id="14"/>
    </w:p>
    <w:p w:rsidR="00F034B5" w:rsidRPr="00B44BC3" w:rsidRDefault="00F034B5" w:rsidP="00D859F0">
      <w:pPr>
        <w:spacing w:after="120" w:line="240" w:lineRule="auto"/>
        <w:jc w:val="both"/>
        <w:rPr>
          <w:rFonts w:ascii="Times New Roman" w:hAnsi="Times New Roman"/>
          <w:sz w:val="24"/>
          <w:szCs w:val="24"/>
        </w:rPr>
      </w:pPr>
      <w:r w:rsidRPr="00B44BC3">
        <w:rPr>
          <w:rFonts w:ascii="Times New Roman" w:hAnsi="Times New Roman"/>
          <w:sz w:val="24"/>
          <w:szCs w:val="24"/>
        </w:rPr>
        <w:t>Chovným cílem starokladrubského koně je původní galakarosiér. Tento cíl se nemění. Primární využití těchto koní je k ceremoniálním účelům. Národní hřebčín Kladruby n</w:t>
      </w:r>
      <w:r>
        <w:rPr>
          <w:rFonts w:ascii="Times New Roman" w:hAnsi="Times New Roman"/>
          <w:sz w:val="24"/>
          <w:szCs w:val="24"/>
        </w:rPr>
        <w:t>ad </w:t>
      </w:r>
      <w:r w:rsidRPr="00B44BC3">
        <w:rPr>
          <w:rFonts w:ascii="Times New Roman" w:hAnsi="Times New Roman"/>
          <w:sz w:val="24"/>
          <w:szCs w:val="24"/>
        </w:rPr>
        <w:t>L</w:t>
      </w:r>
      <w:r>
        <w:rPr>
          <w:rFonts w:ascii="Times New Roman" w:hAnsi="Times New Roman"/>
          <w:sz w:val="24"/>
          <w:szCs w:val="24"/>
        </w:rPr>
        <w:t>abem</w:t>
      </w:r>
      <w:r w:rsidR="00625B18">
        <w:rPr>
          <w:rFonts w:ascii="Times New Roman" w:hAnsi="Times New Roman"/>
          <w:sz w:val="24"/>
          <w:szCs w:val="24"/>
        </w:rPr>
        <w:t>, s.p.o.</w:t>
      </w:r>
      <w:r w:rsidRPr="00B44BC3">
        <w:rPr>
          <w:rFonts w:ascii="Times New Roman" w:hAnsi="Times New Roman"/>
          <w:sz w:val="24"/>
          <w:szCs w:val="24"/>
        </w:rPr>
        <w:t xml:space="preserve"> (NHK) je od roku 1993 dvorním dodavatelem koní do dánských královských stájí, starokladrubáci se využívají i u švédského královského dvora. Dosažení využití těchto koní i</w:t>
      </w:r>
      <w:r>
        <w:rPr>
          <w:rFonts w:ascii="Times New Roman" w:hAnsi="Times New Roman"/>
          <w:sz w:val="24"/>
          <w:szCs w:val="24"/>
        </w:rPr>
        <w:t> </w:t>
      </w:r>
      <w:r w:rsidRPr="00B44BC3">
        <w:rPr>
          <w:rFonts w:ascii="Times New Roman" w:hAnsi="Times New Roman"/>
          <w:sz w:val="24"/>
          <w:szCs w:val="24"/>
        </w:rPr>
        <w:t>u jiných královských dvorů je velice obtížné, nicméně NHK o to bude v budoucnu nadále usilovat.</w:t>
      </w:r>
    </w:p>
    <w:p w:rsidR="00F034B5" w:rsidRPr="00B44BC3" w:rsidRDefault="00F034B5" w:rsidP="00D859F0">
      <w:pPr>
        <w:spacing w:after="120" w:line="240" w:lineRule="auto"/>
        <w:jc w:val="both"/>
        <w:rPr>
          <w:rFonts w:ascii="Times New Roman" w:hAnsi="Times New Roman"/>
          <w:sz w:val="24"/>
          <w:szCs w:val="24"/>
        </w:rPr>
      </w:pPr>
      <w:r w:rsidRPr="00B44BC3">
        <w:rPr>
          <w:rFonts w:ascii="Times New Roman" w:hAnsi="Times New Roman"/>
          <w:sz w:val="24"/>
          <w:szCs w:val="24"/>
        </w:rPr>
        <w:t>Po rozpadu Rakousko – Uherska v roce 1918 se starokladrubští koně využívali na Pražském hradě, na zámku v Lánech a dále také poskytovali služby pro pražského primátora. Nicméně hovořit o jejich plném začlenění do hradního protokolu v té době je poněkud sporné</w:t>
      </w:r>
      <w:r>
        <w:rPr>
          <w:rFonts w:ascii="Times New Roman" w:hAnsi="Times New Roman"/>
          <w:sz w:val="24"/>
          <w:szCs w:val="24"/>
        </w:rPr>
        <w:t>,</w:t>
      </w:r>
      <w:r w:rsidRPr="00B44BC3">
        <w:rPr>
          <w:rFonts w:ascii="Times New Roman" w:hAnsi="Times New Roman"/>
          <w:sz w:val="24"/>
          <w:szCs w:val="24"/>
        </w:rPr>
        <w:t xml:space="preserve"> a to </w:t>
      </w:r>
      <w:r w:rsidRPr="00B44BC3">
        <w:rPr>
          <w:rFonts w:ascii="Times New Roman" w:hAnsi="Times New Roman"/>
          <w:sz w:val="24"/>
          <w:szCs w:val="24"/>
        </w:rPr>
        <w:lastRenderedPageBreak/>
        <w:t>zvláště v případě republikového státního zřízení, kde není prezentován až tak okázalý ceremoniál. Nicméně začlenění starokladrubského koně do slavnostních přehlídek Hradní stráže je žádoucí a i opodstatněné. Tato spolupráce byla navázána již v</w:t>
      </w:r>
      <w:r w:rsidR="00625B18">
        <w:rPr>
          <w:rFonts w:ascii="Times New Roman" w:hAnsi="Times New Roman"/>
          <w:sz w:val="24"/>
          <w:szCs w:val="24"/>
        </w:rPr>
        <w:t> </w:t>
      </w:r>
      <w:r w:rsidRPr="00B44BC3">
        <w:rPr>
          <w:rFonts w:ascii="Times New Roman" w:hAnsi="Times New Roman"/>
          <w:sz w:val="24"/>
          <w:szCs w:val="24"/>
        </w:rPr>
        <w:t>minulosti</w:t>
      </w:r>
      <w:r w:rsidR="00625B18">
        <w:rPr>
          <w:rFonts w:ascii="Times New Roman" w:hAnsi="Times New Roman"/>
          <w:sz w:val="24"/>
          <w:szCs w:val="24"/>
        </w:rPr>
        <w:t>,</w:t>
      </w:r>
      <w:r w:rsidRPr="00B44BC3">
        <w:rPr>
          <w:rFonts w:ascii="Times New Roman" w:hAnsi="Times New Roman"/>
          <w:sz w:val="24"/>
          <w:szCs w:val="24"/>
        </w:rPr>
        <w:t xml:space="preserve"> je v ní úspěšně pokračováno a bude nadále rozvíjena. Dále byla navázána spolupráce se Správou Pražského hradu týkající se využití starokladrubských koní při akcích pořádaných na</w:t>
      </w:r>
      <w:r>
        <w:rPr>
          <w:rFonts w:ascii="Times New Roman" w:hAnsi="Times New Roman"/>
          <w:sz w:val="24"/>
          <w:szCs w:val="24"/>
        </w:rPr>
        <w:t> </w:t>
      </w:r>
      <w:r w:rsidRPr="00B44BC3">
        <w:rPr>
          <w:rFonts w:ascii="Times New Roman" w:hAnsi="Times New Roman"/>
          <w:sz w:val="24"/>
          <w:szCs w:val="24"/>
        </w:rPr>
        <w:t>Pražském hradě.</w:t>
      </w:r>
    </w:p>
    <w:p w:rsidR="00F034B5" w:rsidRPr="00B44BC3" w:rsidRDefault="00F034B5" w:rsidP="00D859F0">
      <w:pPr>
        <w:spacing w:after="120" w:line="240" w:lineRule="auto"/>
        <w:jc w:val="both"/>
        <w:rPr>
          <w:rFonts w:ascii="Times New Roman" w:hAnsi="Times New Roman"/>
          <w:sz w:val="24"/>
          <w:szCs w:val="24"/>
        </w:rPr>
      </w:pPr>
      <w:r w:rsidRPr="00B44BC3">
        <w:rPr>
          <w:rFonts w:ascii="Times New Roman" w:hAnsi="Times New Roman"/>
          <w:sz w:val="24"/>
          <w:szCs w:val="24"/>
        </w:rPr>
        <w:t xml:space="preserve">Spolupráce s ostatními ozbrojenými složkami je rozvíjena především s Policií ČR a Městskou policií </w:t>
      </w:r>
      <w:r w:rsidR="00625B18">
        <w:rPr>
          <w:rFonts w:ascii="Times New Roman" w:hAnsi="Times New Roman"/>
          <w:sz w:val="24"/>
          <w:szCs w:val="24"/>
        </w:rPr>
        <w:t>h</w:t>
      </w:r>
      <w:r w:rsidRPr="00B44BC3">
        <w:rPr>
          <w:rFonts w:ascii="Times New Roman" w:hAnsi="Times New Roman"/>
          <w:sz w:val="24"/>
          <w:szCs w:val="24"/>
        </w:rPr>
        <w:t xml:space="preserve">l. m. Prahy, města Pardubic a Ostravy. U Policie ČR se jedná o naplňování </w:t>
      </w:r>
      <w:r w:rsidRPr="00BB0BBA">
        <w:rPr>
          <w:rFonts w:ascii="Times New Roman" w:hAnsi="Times New Roman"/>
          <w:sz w:val="24"/>
          <w:szCs w:val="24"/>
        </w:rPr>
        <w:t>„Memoranda o vzájemné spolupráci a podpoře při využití potenciálu státních organizací ZH Písek s.p., ZH Tlumačov, s.p. a Národní hřebčín Kladruby n</w:t>
      </w:r>
      <w:r w:rsidR="00335843">
        <w:rPr>
          <w:rFonts w:ascii="Times New Roman" w:hAnsi="Times New Roman"/>
          <w:sz w:val="24"/>
          <w:szCs w:val="24"/>
        </w:rPr>
        <w:t xml:space="preserve">ad </w:t>
      </w:r>
      <w:r w:rsidRPr="00BB0BBA">
        <w:rPr>
          <w:rFonts w:ascii="Times New Roman" w:hAnsi="Times New Roman"/>
          <w:sz w:val="24"/>
          <w:szCs w:val="24"/>
        </w:rPr>
        <w:t>L</w:t>
      </w:r>
      <w:r w:rsidR="00335843">
        <w:rPr>
          <w:rFonts w:ascii="Times New Roman" w:hAnsi="Times New Roman"/>
          <w:sz w:val="24"/>
          <w:szCs w:val="24"/>
        </w:rPr>
        <w:t>abem</w:t>
      </w:r>
      <w:r w:rsidRPr="00BB0BBA">
        <w:rPr>
          <w:rFonts w:ascii="Times New Roman" w:hAnsi="Times New Roman"/>
          <w:sz w:val="24"/>
          <w:szCs w:val="24"/>
        </w:rPr>
        <w:t xml:space="preserve"> pro potřeby Policie ČR“ uzavřené mezi MZe a Policejním prezidiem dne 9. 7. 2009. NHK je připraven nabízet k prodeji vyselektované koně vhodné pro potřeby policie a poskytovat zázemí pro vzdělávání jízdních policistů (lze aplikovat v rámci období udržitelnosti projektu „Obnova součástí NKP Hřebčín v Kladrubech n.L.“). U městských policí se opět jedná o nabídku koní vhodných pro</w:t>
      </w:r>
      <w:r w:rsidR="00625B18">
        <w:rPr>
          <w:rFonts w:ascii="Times New Roman" w:hAnsi="Times New Roman"/>
          <w:sz w:val="24"/>
          <w:szCs w:val="24"/>
        </w:rPr>
        <w:t> </w:t>
      </w:r>
      <w:r w:rsidRPr="00BB0BBA">
        <w:rPr>
          <w:rFonts w:ascii="Times New Roman" w:hAnsi="Times New Roman"/>
          <w:sz w:val="24"/>
          <w:szCs w:val="24"/>
        </w:rPr>
        <w:t>policejní službu, kdy</w:t>
      </w:r>
      <w:r w:rsidRPr="00B44BC3">
        <w:rPr>
          <w:rFonts w:ascii="Times New Roman" w:hAnsi="Times New Roman"/>
          <w:sz w:val="24"/>
          <w:szCs w:val="24"/>
        </w:rPr>
        <w:t xml:space="preserve"> jsou i starokladrubští koně prezentováni při městských slavnostech. Armádě ČR lze opět poskytnout především možnost vzdělávání jezdců a</w:t>
      </w:r>
      <w:r>
        <w:rPr>
          <w:rFonts w:ascii="Times New Roman" w:hAnsi="Times New Roman"/>
          <w:sz w:val="24"/>
          <w:szCs w:val="24"/>
        </w:rPr>
        <w:t> </w:t>
      </w:r>
      <w:r w:rsidRPr="00B44BC3">
        <w:rPr>
          <w:rFonts w:ascii="Times New Roman" w:hAnsi="Times New Roman"/>
          <w:sz w:val="24"/>
          <w:szCs w:val="24"/>
        </w:rPr>
        <w:t>v případě potřeby i</w:t>
      </w:r>
      <w:r w:rsidR="00BB0BBA">
        <w:rPr>
          <w:rFonts w:ascii="Times New Roman" w:hAnsi="Times New Roman"/>
          <w:sz w:val="24"/>
          <w:szCs w:val="24"/>
        </w:rPr>
        <w:t> </w:t>
      </w:r>
      <w:r w:rsidRPr="00B44BC3">
        <w:rPr>
          <w:rFonts w:ascii="Times New Roman" w:hAnsi="Times New Roman"/>
          <w:sz w:val="24"/>
          <w:szCs w:val="24"/>
        </w:rPr>
        <w:t>prodej koní především k ceremoniálním účelům.</w:t>
      </w:r>
    </w:p>
    <w:p w:rsidR="00F034B5" w:rsidRPr="00B44BC3" w:rsidRDefault="00F034B5" w:rsidP="00D859F0">
      <w:pPr>
        <w:spacing w:after="120" w:line="240" w:lineRule="auto"/>
        <w:jc w:val="both"/>
        <w:rPr>
          <w:rFonts w:ascii="Times New Roman" w:hAnsi="Times New Roman"/>
          <w:sz w:val="24"/>
          <w:szCs w:val="24"/>
        </w:rPr>
      </w:pPr>
      <w:r w:rsidRPr="00B44BC3">
        <w:rPr>
          <w:rFonts w:ascii="Times New Roman" w:hAnsi="Times New Roman"/>
          <w:sz w:val="24"/>
          <w:szCs w:val="24"/>
        </w:rPr>
        <w:t>Starokladrubský kůň jako kočárové plemeno je i velmi vhodný pro soutěže spřežení či obecně pro kočárovou službu. V tomto případě se jedná o stěžejní oblast využití těchto koní u široké veřejnosti. Dále je starokladrubák vhodný i pro klasickou drezuru, nebo pro svůj dobrý charakter pro rekreační ježdění.</w:t>
      </w:r>
    </w:p>
    <w:p w:rsidR="00B00C88" w:rsidRDefault="00B00C88" w:rsidP="00B00C88">
      <w:pPr>
        <w:jc w:val="center"/>
        <w:rPr>
          <w:rFonts w:ascii="Times New Roman" w:hAnsi="Times New Roman"/>
          <w:b/>
          <w:sz w:val="28"/>
          <w:szCs w:val="28"/>
        </w:rPr>
      </w:pPr>
    </w:p>
    <w:p w:rsidR="00B65E72" w:rsidRDefault="00B00C88" w:rsidP="00AD5615">
      <w:pPr>
        <w:pStyle w:val="Heading2"/>
        <w:numPr>
          <w:ilvl w:val="1"/>
          <w:numId w:val="19"/>
        </w:numPr>
        <w:jc w:val="center"/>
        <w:rPr>
          <w:rFonts w:ascii="Times New Roman" w:hAnsi="Times New Roman"/>
          <w:i w:val="0"/>
          <w:sz w:val="28"/>
          <w:szCs w:val="28"/>
        </w:rPr>
      </w:pPr>
      <w:bookmarkStart w:id="15" w:name="_Toc392576529"/>
      <w:r w:rsidRPr="004810F6">
        <w:rPr>
          <w:rFonts w:ascii="Times New Roman" w:hAnsi="Times New Roman"/>
          <w:i w:val="0"/>
          <w:sz w:val="28"/>
          <w:szCs w:val="28"/>
        </w:rPr>
        <w:t>Genetické zdroje koní</w:t>
      </w:r>
      <w:bookmarkEnd w:id="15"/>
    </w:p>
    <w:p w:rsidR="004810F6" w:rsidRPr="004810F6" w:rsidRDefault="004810F6" w:rsidP="004810F6">
      <w:pPr>
        <w:rPr>
          <w:lang w:eastAsia="cs-CZ"/>
        </w:rPr>
      </w:pPr>
    </w:p>
    <w:p w:rsidR="0029507C" w:rsidRDefault="0029507C" w:rsidP="0029507C">
      <w:pPr>
        <w:spacing w:after="120" w:line="240" w:lineRule="auto"/>
        <w:jc w:val="both"/>
        <w:rPr>
          <w:rFonts w:ascii="Times New Roman" w:hAnsi="Times New Roman"/>
          <w:sz w:val="24"/>
          <w:szCs w:val="24"/>
        </w:rPr>
      </w:pPr>
      <w:r w:rsidRPr="00545F5B">
        <w:rPr>
          <w:rFonts w:ascii="Times New Roman" w:hAnsi="Times New Roman"/>
          <w:sz w:val="24"/>
          <w:szCs w:val="24"/>
        </w:rPr>
        <w:t>Genetické zdroje jsou kulturním dědictvím a mají pro lidstvo nevyčíslitelnou hodnotu, ať jsou využívány tradičním zemědělstvím, konvenčním či moderním šlechtěním anebo genovým inženýrstvím a biotechnologiemi obecně; jsou totiž unikátním a nenahraditelným zdrojem genů pro další zlepšování biologického a hospodářského potenciálu produkčních zvířat v</w:t>
      </w:r>
      <w:r>
        <w:rPr>
          <w:rFonts w:ascii="Times New Roman" w:hAnsi="Times New Roman"/>
          <w:sz w:val="24"/>
          <w:szCs w:val="24"/>
        </w:rPr>
        <w:t> </w:t>
      </w:r>
      <w:r w:rsidRPr="00545F5B">
        <w:rPr>
          <w:rFonts w:ascii="Times New Roman" w:hAnsi="Times New Roman"/>
          <w:sz w:val="24"/>
          <w:szCs w:val="24"/>
        </w:rPr>
        <w:t>zemědělství a v biotechnologiích. S rychlým rozvojem biotechnologií význam genetických zdrojů vzrůstá exponencionálně, zejména s pokrokem ve šlechtění, které se stává rozhodujícím faktorem dalšího rozvoje zemědělství. Potřeba bezpečného trvalého uchování, shromažďování, studia a charakterizace genetických zdrojů vyplývá z jejich ohrožení ztrátou či genetickou erozí (zejména v důsledku činností člověka, jeho vlivu na prostředí (klimatické změny, desertifikace atp.)) a stále rychlejší obměny a unifikace plemen v zemědělské praxi a</w:t>
      </w:r>
      <w:r>
        <w:rPr>
          <w:rFonts w:ascii="Times New Roman" w:hAnsi="Times New Roman"/>
          <w:sz w:val="24"/>
          <w:szCs w:val="24"/>
        </w:rPr>
        <w:t> </w:t>
      </w:r>
      <w:r w:rsidRPr="00545F5B">
        <w:rPr>
          <w:rFonts w:ascii="Times New Roman" w:hAnsi="Times New Roman"/>
          <w:sz w:val="24"/>
          <w:szCs w:val="24"/>
        </w:rPr>
        <w:t>celém agrárním sektoru.</w:t>
      </w:r>
    </w:p>
    <w:p w:rsidR="0029507C" w:rsidRDefault="0029507C" w:rsidP="0029507C">
      <w:pPr>
        <w:spacing w:after="120" w:line="240" w:lineRule="auto"/>
        <w:jc w:val="both"/>
        <w:rPr>
          <w:rFonts w:ascii="Times New Roman" w:hAnsi="Times New Roman"/>
          <w:sz w:val="24"/>
          <w:szCs w:val="24"/>
        </w:rPr>
      </w:pPr>
      <w:r w:rsidRPr="00C76A35">
        <w:rPr>
          <w:rFonts w:ascii="Times New Roman" w:hAnsi="Times New Roman"/>
          <w:sz w:val="24"/>
          <w:szCs w:val="24"/>
        </w:rPr>
        <w:t xml:space="preserve">Na začátku 90. let minulého století se v ČR objevují první snahy </w:t>
      </w:r>
      <w:r>
        <w:rPr>
          <w:rFonts w:ascii="Times New Roman" w:hAnsi="Times New Roman"/>
          <w:sz w:val="24"/>
          <w:szCs w:val="24"/>
        </w:rPr>
        <w:t>o</w:t>
      </w:r>
      <w:r w:rsidRPr="00C76A35">
        <w:rPr>
          <w:rFonts w:ascii="Times New Roman" w:hAnsi="Times New Roman"/>
          <w:sz w:val="24"/>
          <w:szCs w:val="24"/>
        </w:rPr>
        <w:t xml:space="preserve"> zajištění systematické ochrany specifických nebo ohrožených populací zvířat určených pro výživu a zemědělství, a</w:t>
      </w:r>
      <w:r>
        <w:rPr>
          <w:rFonts w:ascii="Times New Roman" w:hAnsi="Times New Roman"/>
          <w:sz w:val="24"/>
          <w:szCs w:val="24"/>
        </w:rPr>
        <w:t> </w:t>
      </w:r>
      <w:r w:rsidRPr="00C76A35">
        <w:rPr>
          <w:rFonts w:ascii="Times New Roman" w:hAnsi="Times New Roman"/>
          <w:sz w:val="24"/>
          <w:szCs w:val="24"/>
        </w:rPr>
        <w:t>to zejména v reakci na vývoj mezinárodních dohod v oblasti mezinárodní ochrany biodiverzity, agro-biodiverzity a ochrany genetických zdrojů. V roce 1992 byla na Konferenci OSN o životním prostředí a rozvoji otevřena k podpisu Úmluva o biologické rozmanitosti (CBD), jejíž smluvní stranou se ČR stala o rok později. V rámci Organizace OSN pro výživu a zemědělství (FAO) byla již v roce 1983 ustavena Komise pro genetické zdroje pro výživu a</w:t>
      </w:r>
      <w:r>
        <w:rPr>
          <w:rFonts w:ascii="Times New Roman" w:hAnsi="Times New Roman"/>
          <w:sz w:val="24"/>
          <w:szCs w:val="24"/>
        </w:rPr>
        <w:t> </w:t>
      </w:r>
      <w:r w:rsidRPr="00C76A35">
        <w:rPr>
          <w:rFonts w:ascii="Times New Roman" w:hAnsi="Times New Roman"/>
          <w:sz w:val="24"/>
          <w:szCs w:val="24"/>
        </w:rPr>
        <w:t>zemědělství, a to specificky zejména pro řešení otázek genetických zdrojů rostlin. V roce 1995 byl mandát této Komise rozšířen na všechny genetické zdroje určené k výživě a</w:t>
      </w:r>
      <w:r>
        <w:rPr>
          <w:rFonts w:ascii="Times New Roman" w:hAnsi="Times New Roman"/>
          <w:sz w:val="24"/>
          <w:szCs w:val="24"/>
        </w:rPr>
        <w:t> </w:t>
      </w:r>
      <w:r w:rsidRPr="00C76A35">
        <w:rPr>
          <w:rFonts w:ascii="Times New Roman" w:hAnsi="Times New Roman"/>
          <w:sz w:val="24"/>
          <w:szCs w:val="24"/>
        </w:rPr>
        <w:t>zemědělství, včetně genetických zdrojů zvířat.</w:t>
      </w:r>
      <w:r>
        <w:rPr>
          <w:rFonts w:ascii="Times New Roman" w:hAnsi="Times New Roman"/>
          <w:sz w:val="24"/>
          <w:szCs w:val="24"/>
        </w:rPr>
        <w:t xml:space="preserve"> </w:t>
      </w:r>
    </w:p>
    <w:p w:rsidR="0029507C" w:rsidRPr="0087597D" w:rsidRDefault="0029507C" w:rsidP="0029507C">
      <w:pPr>
        <w:spacing w:after="120" w:line="240" w:lineRule="auto"/>
        <w:jc w:val="both"/>
        <w:rPr>
          <w:rFonts w:ascii="Times New Roman" w:hAnsi="Times New Roman"/>
          <w:sz w:val="24"/>
          <w:szCs w:val="24"/>
        </w:rPr>
      </w:pPr>
      <w:r w:rsidRPr="0087597D">
        <w:rPr>
          <w:rFonts w:ascii="Times New Roman" w:hAnsi="Times New Roman"/>
          <w:sz w:val="24"/>
          <w:szCs w:val="24"/>
        </w:rPr>
        <w:lastRenderedPageBreak/>
        <w:t>Program ochrany genofondu původních českých plemen se datuje již k roku 1994, kdy byla na popud prof. Máchy z brněnské Mendelovy zemědělské a lesnické univerzity zpracována studie o vývoji a současném stavu původních druhů a plemen hospodářských zvířat. Tato studie se stala základem návrhu výzkumného projektu s názvem „Národní program uchování a využití genových zdrojů hospodářských zvířat“, řešeného v období 1995</w:t>
      </w:r>
      <w:r>
        <w:rPr>
          <w:rFonts w:ascii="Times New Roman" w:hAnsi="Times New Roman"/>
          <w:sz w:val="24"/>
          <w:szCs w:val="24"/>
        </w:rPr>
        <w:t xml:space="preserve"> </w:t>
      </w:r>
      <w:r w:rsidRPr="0087597D">
        <w:rPr>
          <w:rFonts w:ascii="Times New Roman" w:hAnsi="Times New Roman"/>
          <w:sz w:val="24"/>
          <w:szCs w:val="24"/>
        </w:rPr>
        <w:t>-</w:t>
      </w:r>
      <w:r>
        <w:rPr>
          <w:rFonts w:ascii="Times New Roman" w:hAnsi="Times New Roman"/>
          <w:sz w:val="24"/>
          <w:szCs w:val="24"/>
        </w:rPr>
        <w:t xml:space="preserve"> </w:t>
      </w:r>
      <w:r w:rsidRPr="0087597D">
        <w:rPr>
          <w:rFonts w:ascii="Times New Roman" w:hAnsi="Times New Roman"/>
          <w:sz w:val="24"/>
          <w:szCs w:val="24"/>
        </w:rPr>
        <w:t>1998 ve</w:t>
      </w:r>
      <w:r>
        <w:rPr>
          <w:rFonts w:ascii="Times New Roman" w:hAnsi="Times New Roman"/>
          <w:sz w:val="24"/>
          <w:szCs w:val="24"/>
        </w:rPr>
        <w:t> </w:t>
      </w:r>
      <w:r w:rsidRPr="0087597D">
        <w:rPr>
          <w:rFonts w:ascii="Times New Roman" w:hAnsi="Times New Roman"/>
          <w:sz w:val="24"/>
          <w:szCs w:val="24"/>
        </w:rPr>
        <w:t>V</w:t>
      </w:r>
      <w:r>
        <w:rPr>
          <w:rFonts w:ascii="Times New Roman" w:hAnsi="Times New Roman"/>
          <w:sz w:val="24"/>
          <w:szCs w:val="24"/>
        </w:rPr>
        <w:t>ýzkumném ústavu živočišné výroby</w:t>
      </w:r>
      <w:r w:rsidRPr="0087597D">
        <w:rPr>
          <w:rFonts w:ascii="Times New Roman" w:hAnsi="Times New Roman"/>
          <w:sz w:val="24"/>
          <w:szCs w:val="24"/>
        </w:rPr>
        <w:t xml:space="preserve"> v Praze – Uhříněvsi. Výstupem projektu byla identifikace původních plemen a jejich lokalizace, shromáždění dat pro budoucí databanku a</w:t>
      </w:r>
      <w:r>
        <w:rPr>
          <w:rFonts w:ascii="Times New Roman" w:hAnsi="Times New Roman"/>
          <w:sz w:val="24"/>
          <w:szCs w:val="24"/>
        </w:rPr>
        <w:t> </w:t>
      </w:r>
      <w:r w:rsidRPr="0087597D">
        <w:rPr>
          <w:rFonts w:ascii="Times New Roman" w:hAnsi="Times New Roman"/>
          <w:sz w:val="24"/>
          <w:szCs w:val="24"/>
        </w:rPr>
        <w:t>návrh opatření k jejich uchování nebo regeneraci.</w:t>
      </w:r>
    </w:p>
    <w:p w:rsidR="0029507C" w:rsidRDefault="0029507C" w:rsidP="0029507C">
      <w:pPr>
        <w:spacing w:after="120" w:line="240" w:lineRule="auto"/>
        <w:jc w:val="both"/>
        <w:rPr>
          <w:rFonts w:ascii="Times New Roman" w:hAnsi="Times New Roman"/>
          <w:sz w:val="24"/>
          <w:szCs w:val="24"/>
        </w:rPr>
      </w:pPr>
      <w:r w:rsidRPr="0087597D">
        <w:rPr>
          <w:rFonts w:ascii="Times New Roman" w:hAnsi="Times New Roman"/>
          <w:sz w:val="24"/>
          <w:szCs w:val="24"/>
        </w:rPr>
        <w:t>Rychlý rozvoj dané problematiky ve světovém měřítku vedl k transformaci podpůrného výzkumného záměru ve standardní a komplexní Národní program ochrany a využití genetických zdrojů hospodářských zvířat, ryb a včel (2002). Mezi jeho úkoly patřila už nejen ochrana, ale také nalezení udržitelných způsobů pro využití genetických zdrojů zvířat. Na</w:t>
      </w:r>
      <w:r>
        <w:rPr>
          <w:rFonts w:ascii="Times New Roman" w:hAnsi="Times New Roman"/>
          <w:sz w:val="24"/>
          <w:szCs w:val="24"/>
        </w:rPr>
        <w:t> </w:t>
      </w:r>
      <w:r w:rsidRPr="0087597D">
        <w:rPr>
          <w:rFonts w:ascii="Times New Roman" w:hAnsi="Times New Roman"/>
          <w:sz w:val="24"/>
          <w:szCs w:val="24"/>
        </w:rPr>
        <w:t xml:space="preserve">základě legislativních změn (zákon č. 130/2006 Sb.) byl program s účinností od 1. 1. 2007 inovován a od této doby nese název </w:t>
      </w:r>
      <w:r>
        <w:rPr>
          <w:rFonts w:ascii="Times New Roman" w:hAnsi="Times New Roman"/>
          <w:sz w:val="24"/>
          <w:szCs w:val="24"/>
        </w:rPr>
        <w:t>„</w:t>
      </w:r>
      <w:r w:rsidRPr="0087597D">
        <w:rPr>
          <w:rFonts w:ascii="Times New Roman" w:hAnsi="Times New Roman"/>
          <w:sz w:val="24"/>
          <w:szCs w:val="24"/>
        </w:rPr>
        <w:t xml:space="preserve">Národní program konzervace a využívání genetických zdrojů zvířat </w:t>
      </w:r>
      <w:r w:rsidR="00E34A72">
        <w:rPr>
          <w:rFonts w:ascii="Times New Roman" w:hAnsi="Times New Roman"/>
          <w:sz w:val="24"/>
          <w:szCs w:val="24"/>
        </w:rPr>
        <w:t xml:space="preserve">významných </w:t>
      </w:r>
      <w:r w:rsidRPr="0087597D">
        <w:rPr>
          <w:rFonts w:ascii="Times New Roman" w:hAnsi="Times New Roman"/>
          <w:sz w:val="24"/>
          <w:szCs w:val="24"/>
        </w:rPr>
        <w:t>pro výživu a zemědělství</w:t>
      </w:r>
      <w:r>
        <w:rPr>
          <w:rFonts w:ascii="Times New Roman" w:hAnsi="Times New Roman"/>
          <w:sz w:val="24"/>
          <w:szCs w:val="24"/>
        </w:rPr>
        <w:t>“ (dále jen „Národní program</w:t>
      </w:r>
      <w:r w:rsidRPr="0087597D">
        <w:rPr>
          <w:rFonts w:ascii="Times New Roman" w:hAnsi="Times New Roman"/>
          <w:sz w:val="24"/>
          <w:szCs w:val="24"/>
        </w:rPr>
        <w:t>“). Jeho součástí jsou opatření pro zajištění monitoringu, hodnocení, dokumentace, konzervace a udržitelného využívá</w:t>
      </w:r>
      <w:r>
        <w:rPr>
          <w:rFonts w:ascii="Times New Roman" w:hAnsi="Times New Roman"/>
          <w:sz w:val="24"/>
          <w:szCs w:val="24"/>
        </w:rPr>
        <w:t>ní genetických zdrojů zvířat. Ministerstvo z</w:t>
      </w:r>
      <w:r w:rsidRPr="0087597D">
        <w:rPr>
          <w:rFonts w:ascii="Times New Roman" w:hAnsi="Times New Roman"/>
          <w:sz w:val="24"/>
          <w:szCs w:val="24"/>
        </w:rPr>
        <w:t>e</w:t>
      </w:r>
      <w:r>
        <w:rPr>
          <w:rFonts w:ascii="Times New Roman" w:hAnsi="Times New Roman"/>
          <w:sz w:val="24"/>
          <w:szCs w:val="24"/>
        </w:rPr>
        <w:t>mědělství</w:t>
      </w:r>
      <w:r w:rsidRPr="0087597D">
        <w:rPr>
          <w:rFonts w:ascii="Times New Roman" w:hAnsi="Times New Roman"/>
          <w:sz w:val="24"/>
          <w:szCs w:val="24"/>
        </w:rPr>
        <w:t xml:space="preserve"> vyhlašuje </w:t>
      </w:r>
      <w:r>
        <w:rPr>
          <w:rFonts w:ascii="Times New Roman" w:hAnsi="Times New Roman"/>
          <w:sz w:val="24"/>
          <w:szCs w:val="24"/>
        </w:rPr>
        <w:t>Národní program</w:t>
      </w:r>
      <w:r w:rsidRPr="0087597D">
        <w:rPr>
          <w:rFonts w:ascii="Times New Roman" w:hAnsi="Times New Roman"/>
          <w:sz w:val="24"/>
          <w:szCs w:val="24"/>
        </w:rPr>
        <w:t xml:space="preserve"> vždy na dobu 5 let a řídí ho ve</w:t>
      </w:r>
      <w:r>
        <w:rPr>
          <w:rFonts w:ascii="Times New Roman" w:hAnsi="Times New Roman"/>
          <w:sz w:val="24"/>
          <w:szCs w:val="24"/>
        </w:rPr>
        <w:t xml:space="preserve"> </w:t>
      </w:r>
      <w:r w:rsidRPr="0087597D">
        <w:rPr>
          <w:rFonts w:ascii="Times New Roman" w:hAnsi="Times New Roman"/>
          <w:sz w:val="24"/>
          <w:szCs w:val="24"/>
        </w:rPr>
        <w:t>spolupráci s</w:t>
      </w:r>
      <w:r>
        <w:rPr>
          <w:rFonts w:ascii="Times New Roman" w:hAnsi="Times New Roman"/>
          <w:sz w:val="24"/>
          <w:szCs w:val="24"/>
        </w:rPr>
        <w:t> Výzkumným ústavem živočišné výroby, v. v. i.</w:t>
      </w:r>
      <w:r w:rsidRPr="0087597D">
        <w:rPr>
          <w:rFonts w:ascii="Times New Roman" w:hAnsi="Times New Roman"/>
          <w:sz w:val="24"/>
          <w:szCs w:val="24"/>
        </w:rPr>
        <w:t xml:space="preserve">, resp. Národním koordinačním a referenčním střediskem pro uchování a využití genetických zdrojů zvířat, v jehož čele stojí Národní koordinátor. Praktická část </w:t>
      </w:r>
      <w:r>
        <w:rPr>
          <w:rFonts w:ascii="Times New Roman" w:hAnsi="Times New Roman"/>
          <w:sz w:val="24"/>
          <w:szCs w:val="24"/>
        </w:rPr>
        <w:t>Národního programu</w:t>
      </w:r>
      <w:r w:rsidRPr="0087597D">
        <w:rPr>
          <w:rFonts w:ascii="Times New Roman" w:hAnsi="Times New Roman"/>
          <w:sz w:val="24"/>
          <w:szCs w:val="24"/>
        </w:rPr>
        <w:t xml:space="preserve"> je realizována samotnými vlastníky a chovateli genetických zdrojů zvířat </w:t>
      </w:r>
      <w:r>
        <w:rPr>
          <w:rFonts w:ascii="Times New Roman" w:hAnsi="Times New Roman"/>
          <w:sz w:val="24"/>
          <w:szCs w:val="24"/>
        </w:rPr>
        <w:t>ve spolupráci s relevantními u</w:t>
      </w:r>
      <w:r w:rsidRPr="0087597D">
        <w:rPr>
          <w:rFonts w:ascii="Times New Roman" w:hAnsi="Times New Roman"/>
          <w:sz w:val="24"/>
          <w:szCs w:val="24"/>
        </w:rPr>
        <w:t>znanými chovatelskými sdruženími a genovými bankami. Legislativní rámec je na národní úrovni tvořen zákonem č. 154/2000 Sb. o šlechtění, plemenitbě a evidenci hospodářských zvířat (zejména § 14) a jeho prováděcími vyhláškami.</w:t>
      </w:r>
      <w:r>
        <w:rPr>
          <w:rFonts w:ascii="Times New Roman" w:hAnsi="Times New Roman"/>
          <w:sz w:val="24"/>
          <w:szCs w:val="24"/>
        </w:rPr>
        <w:t xml:space="preserve"> Aktuální platný Národní program byl vyhlášen na období 2012 </w:t>
      </w:r>
      <w:r>
        <w:rPr>
          <w:rFonts w:ascii="Times New Roman" w:hAnsi="Times New Roman"/>
          <w:sz w:val="24"/>
          <w:szCs w:val="24"/>
        </w:rPr>
        <w:noBreakHyphen/>
        <w:t> 2016</w:t>
      </w:r>
      <w:r w:rsidRPr="00292BE4">
        <w:rPr>
          <w:rFonts w:ascii="Times New Roman" w:hAnsi="Times New Roman"/>
          <w:sz w:val="24"/>
          <w:szCs w:val="24"/>
        </w:rPr>
        <w:t>.</w:t>
      </w:r>
      <w:r>
        <w:rPr>
          <w:rFonts w:ascii="Times New Roman" w:hAnsi="Times New Roman"/>
          <w:sz w:val="24"/>
          <w:szCs w:val="24"/>
        </w:rPr>
        <w:t xml:space="preserve"> </w:t>
      </w:r>
    </w:p>
    <w:p w:rsidR="0029507C" w:rsidRDefault="0029507C" w:rsidP="0029507C">
      <w:pPr>
        <w:spacing w:after="120" w:line="240" w:lineRule="auto"/>
        <w:jc w:val="both"/>
        <w:rPr>
          <w:rFonts w:ascii="Times New Roman" w:hAnsi="Times New Roman"/>
          <w:sz w:val="24"/>
          <w:szCs w:val="24"/>
        </w:rPr>
      </w:pPr>
      <w:r w:rsidRPr="00292BE4">
        <w:rPr>
          <w:rFonts w:ascii="Times New Roman" w:hAnsi="Times New Roman"/>
          <w:sz w:val="24"/>
          <w:szCs w:val="24"/>
        </w:rPr>
        <w:t>Do Národního programu se v rámci plemen (populací) jako genetický zdroj zařazují čistokrevní jedinci, kteří mají oboustranně známý a doložitelný původ, jsou trvale označeni předepsaným způsobem, jsou zapsáni v plemenné knize (plemenářské evidenci) příslušného plemene nebo v databázi genetických zdrojů vedené určenou osobou, a splňují další podmínky dané dílčí metodikou jednotlivých plemen.</w:t>
      </w:r>
    </w:p>
    <w:p w:rsidR="00740A97" w:rsidRDefault="00D859F0" w:rsidP="0005174B">
      <w:pPr>
        <w:spacing w:after="120" w:line="240" w:lineRule="auto"/>
        <w:jc w:val="both"/>
        <w:rPr>
          <w:rFonts w:ascii="Times New Roman" w:hAnsi="Times New Roman"/>
          <w:sz w:val="24"/>
          <w:szCs w:val="24"/>
        </w:rPr>
      </w:pPr>
      <w:r w:rsidRPr="00D859F0">
        <w:rPr>
          <w:rFonts w:ascii="Times New Roman" w:hAnsi="Times New Roman"/>
          <w:sz w:val="24"/>
          <w:szCs w:val="24"/>
        </w:rPr>
        <w:t>Každoročně je zpracováno vyhodnocení Národního programu, kde je hodnoceno plnění Metodik uchování genetických zdrojů. Vyhodnocení plnění metodik u genetických zdrojů koní za rok 2013 je uvedeno v</w:t>
      </w:r>
      <w:r w:rsidR="0077010D">
        <w:rPr>
          <w:rFonts w:ascii="Times New Roman" w:hAnsi="Times New Roman"/>
          <w:sz w:val="24"/>
          <w:szCs w:val="24"/>
        </w:rPr>
        <w:t> </w:t>
      </w:r>
      <w:r w:rsidRPr="00D859F0">
        <w:rPr>
          <w:rFonts w:ascii="Times New Roman" w:hAnsi="Times New Roman"/>
          <w:sz w:val="24"/>
          <w:szCs w:val="24"/>
        </w:rPr>
        <w:t>příloze</w:t>
      </w:r>
      <w:r w:rsidR="0077010D">
        <w:rPr>
          <w:rFonts w:ascii="Times New Roman" w:hAnsi="Times New Roman"/>
          <w:sz w:val="24"/>
          <w:szCs w:val="24"/>
        </w:rPr>
        <w:t xml:space="preserve"> č. 3</w:t>
      </w:r>
      <w:r w:rsidRPr="00D859F0">
        <w:rPr>
          <w:rFonts w:ascii="Times New Roman" w:hAnsi="Times New Roman"/>
          <w:sz w:val="24"/>
          <w:szCs w:val="24"/>
        </w:rPr>
        <w:t>.</w:t>
      </w:r>
    </w:p>
    <w:p w:rsidR="00300BA3" w:rsidRPr="00B65E72" w:rsidRDefault="00300BA3" w:rsidP="0005174B">
      <w:pPr>
        <w:spacing w:after="120" w:line="240" w:lineRule="auto"/>
        <w:jc w:val="both"/>
        <w:rPr>
          <w:rFonts w:ascii="Times New Roman" w:hAnsi="Times New Roman"/>
          <w:sz w:val="24"/>
          <w:szCs w:val="24"/>
        </w:rPr>
      </w:pPr>
    </w:p>
    <w:p w:rsidR="004A3A54" w:rsidRDefault="005B6EFF" w:rsidP="0005174B">
      <w:pPr>
        <w:shd w:val="clear" w:color="auto" w:fill="FFFFFF"/>
        <w:spacing w:after="120" w:line="240" w:lineRule="auto"/>
        <w:jc w:val="both"/>
        <w:rPr>
          <w:rFonts w:ascii="Times New Roman" w:eastAsia="Times New Roman" w:hAnsi="Times New Roman"/>
          <w:color w:val="000000"/>
          <w:sz w:val="24"/>
          <w:szCs w:val="24"/>
          <w:lang w:eastAsia="cs-CZ"/>
        </w:rPr>
      </w:pPr>
      <w:r w:rsidRPr="00B65E72">
        <w:rPr>
          <w:rFonts w:ascii="Times New Roman" w:eastAsia="Times New Roman" w:hAnsi="Times New Roman"/>
          <w:color w:val="000000"/>
          <w:sz w:val="24"/>
          <w:szCs w:val="24"/>
          <w:lang w:eastAsia="cs-CZ"/>
        </w:rPr>
        <w:t>Z  koní jsou mezi gen</w:t>
      </w:r>
      <w:r w:rsidR="00E729AF">
        <w:rPr>
          <w:rFonts w:ascii="Times New Roman" w:eastAsia="Times New Roman" w:hAnsi="Times New Roman"/>
          <w:color w:val="000000"/>
          <w:sz w:val="24"/>
          <w:szCs w:val="24"/>
          <w:lang w:eastAsia="cs-CZ"/>
        </w:rPr>
        <w:t>etické</w:t>
      </w:r>
      <w:r w:rsidRPr="00B65E72">
        <w:rPr>
          <w:rFonts w:ascii="Times New Roman" w:eastAsia="Times New Roman" w:hAnsi="Times New Roman"/>
          <w:color w:val="000000"/>
          <w:sz w:val="24"/>
          <w:szCs w:val="24"/>
          <w:lang w:eastAsia="cs-CZ"/>
        </w:rPr>
        <w:t xml:space="preserve"> </w:t>
      </w:r>
      <w:r w:rsidR="00E729AF">
        <w:rPr>
          <w:rFonts w:ascii="Times New Roman" w:eastAsia="Times New Roman" w:hAnsi="Times New Roman"/>
          <w:color w:val="000000"/>
          <w:sz w:val="24"/>
          <w:szCs w:val="24"/>
          <w:lang w:eastAsia="cs-CZ"/>
        </w:rPr>
        <w:t xml:space="preserve">zdroje </w:t>
      </w:r>
      <w:r w:rsidRPr="00B65E72">
        <w:rPr>
          <w:rFonts w:ascii="Times New Roman" w:eastAsia="Times New Roman" w:hAnsi="Times New Roman"/>
          <w:color w:val="000000"/>
          <w:sz w:val="24"/>
          <w:szCs w:val="24"/>
          <w:lang w:eastAsia="cs-CZ"/>
        </w:rPr>
        <w:t>zařazena 4 plemena</w:t>
      </w:r>
      <w:r w:rsidR="00300BA3">
        <w:rPr>
          <w:rFonts w:ascii="Times New Roman" w:eastAsia="Times New Roman" w:hAnsi="Times New Roman"/>
          <w:color w:val="000000"/>
          <w:sz w:val="24"/>
          <w:szCs w:val="24"/>
          <w:lang w:eastAsia="cs-CZ"/>
        </w:rPr>
        <w:t>:</w:t>
      </w:r>
      <w:r w:rsidRPr="00B65E72">
        <w:rPr>
          <w:rFonts w:ascii="Times New Roman" w:eastAsia="Times New Roman" w:hAnsi="Times New Roman"/>
          <w:color w:val="000000"/>
          <w:sz w:val="24"/>
          <w:szCs w:val="24"/>
          <w:lang w:eastAsia="cs-CZ"/>
        </w:rPr>
        <w:t xml:space="preserve"> </w:t>
      </w:r>
    </w:p>
    <w:p w:rsidR="00C30C25" w:rsidRDefault="00625B18" w:rsidP="0005174B">
      <w:pPr>
        <w:shd w:val="clear" w:color="auto" w:fill="FFFFFF"/>
        <w:spacing w:after="12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u w:val="single"/>
          <w:lang w:eastAsia="cs-CZ"/>
        </w:rPr>
        <w:t>S</w:t>
      </w:r>
      <w:r w:rsidRPr="00740A97">
        <w:rPr>
          <w:rFonts w:ascii="Times New Roman" w:eastAsia="Times New Roman" w:hAnsi="Times New Roman"/>
          <w:color w:val="000000"/>
          <w:sz w:val="24"/>
          <w:szCs w:val="24"/>
          <w:u w:val="single"/>
          <w:lang w:eastAsia="cs-CZ"/>
        </w:rPr>
        <w:t>tarokladrubský kůň</w:t>
      </w:r>
      <w:r w:rsidRPr="00B65E72">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je n</w:t>
      </w:r>
      <w:r w:rsidR="005B6EFF" w:rsidRPr="00B65E72">
        <w:rPr>
          <w:rFonts w:ascii="Times New Roman" w:eastAsia="Times New Roman" w:hAnsi="Times New Roman"/>
          <w:color w:val="000000"/>
          <w:sz w:val="24"/>
          <w:szCs w:val="24"/>
          <w:lang w:eastAsia="cs-CZ"/>
        </w:rPr>
        <w:t>aš</w:t>
      </w:r>
      <w:r>
        <w:rPr>
          <w:rFonts w:ascii="Times New Roman" w:eastAsia="Times New Roman" w:hAnsi="Times New Roman"/>
          <w:color w:val="000000"/>
          <w:sz w:val="24"/>
          <w:szCs w:val="24"/>
          <w:lang w:eastAsia="cs-CZ"/>
        </w:rPr>
        <w:t>ím</w:t>
      </w:r>
      <w:r w:rsidR="005B6EFF" w:rsidRPr="00B65E72">
        <w:rPr>
          <w:rFonts w:ascii="Times New Roman" w:eastAsia="Times New Roman" w:hAnsi="Times New Roman"/>
          <w:color w:val="000000"/>
          <w:sz w:val="24"/>
          <w:szCs w:val="24"/>
          <w:lang w:eastAsia="cs-CZ"/>
        </w:rPr>
        <w:t xml:space="preserve"> jedin</w:t>
      </w:r>
      <w:r>
        <w:rPr>
          <w:rFonts w:ascii="Times New Roman" w:eastAsia="Times New Roman" w:hAnsi="Times New Roman"/>
          <w:color w:val="000000"/>
          <w:sz w:val="24"/>
          <w:szCs w:val="24"/>
          <w:lang w:eastAsia="cs-CZ"/>
        </w:rPr>
        <w:t>ým</w:t>
      </w:r>
      <w:r w:rsidR="005B6EFF" w:rsidRPr="00B65E72">
        <w:rPr>
          <w:rFonts w:ascii="Times New Roman" w:eastAsia="Times New Roman" w:hAnsi="Times New Roman"/>
          <w:color w:val="000000"/>
          <w:sz w:val="24"/>
          <w:szCs w:val="24"/>
          <w:lang w:eastAsia="cs-CZ"/>
        </w:rPr>
        <w:t xml:space="preserve"> autochtonní</w:t>
      </w:r>
      <w:r>
        <w:rPr>
          <w:rFonts w:ascii="Times New Roman" w:eastAsia="Times New Roman" w:hAnsi="Times New Roman"/>
          <w:color w:val="000000"/>
          <w:sz w:val="24"/>
          <w:szCs w:val="24"/>
          <w:lang w:eastAsia="cs-CZ"/>
        </w:rPr>
        <w:t>m</w:t>
      </w:r>
      <w:r w:rsidR="005B6EFF" w:rsidRPr="00B65E72">
        <w:rPr>
          <w:rFonts w:ascii="Times New Roman" w:eastAsia="Times New Roman" w:hAnsi="Times New Roman"/>
          <w:color w:val="000000"/>
          <w:sz w:val="24"/>
          <w:szCs w:val="24"/>
          <w:lang w:eastAsia="cs-CZ"/>
        </w:rPr>
        <w:t xml:space="preserve"> plemen</w:t>
      </w:r>
      <w:r>
        <w:rPr>
          <w:rFonts w:ascii="Times New Roman" w:eastAsia="Times New Roman" w:hAnsi="Times New Roman"/>
          <w:color w:val="000000"/>
          <w:sz w:val="24"/>
          <w:szCs w:val="24"/>
          <w:lang w:eastAsia="cs-CZ"/>
        </w:rPr>
        <w:t>em</w:t>
      </w:r>
      <w:r w:rsidR="005B6EFF" w:rsidRPr="0093380B">
        <w:rPr>
          <w:rFonts w:ascii="Times New Roman" w:eastAsia="Times New Roman" w:hAnsi="Times New Roman"/>
          <w:color w:val="000000"/>
          <w:sz w:val="24"/>
          <w:szCs w:val="24"/>
          <w:lang w:eastAsia="cs-CZ"/>
        </w:rPr>
        <w:t>.</w:t>
      </w:r>
      <w:r w:rsidR="005B6EFF" w:rsidRPr="00B65E72">
        <w:rPr>
          <w:rFonts w:ascii="Times New Roman" w:eastAsia="Times New Roman" w:hAnsi="Times New Roman"/>
          <w:color w:val="000000"/>
          <w:sz w:val="24"/>
          <w:szCs w:val="24"/>
          <w:lang w:eastAsia="cs-CZ"/>
        </w:rPr>
        <w:t xml:space="preserve"> Pochází z</w:t>
      </w:r>
      <w:r w:rsidR="0093380B">
        <w:rPr>
          <w:rFonts w:ascii="Times New Roman" w:eastAsia="Times New Roman" w:hAnsi="Times New Roman"/>
          <w:color w:val="000000"/>
          <w:sz w:val="24"/>
          <w:szCs w:val="24"/>
          <w:lang w:eastAsia="cs-CZ"/>
        </w:rPr>
        <w:t xml:space="preserve"> Národního </w:t>
      </w:r>
      <w:r w:rsidR="005B6EFF" w:rsidRPr="00B65E72">
        <w:rPr>
          <w:rFonts w:ascii="Times New Roman" w:eastAsia="Times New Roman" w:hAnsi="Times New Roman"/>
          <w:color w:val="000000"/>
          <w:sz w:val="24"/>
          <w:szCs w:val="24"/>
          <w:lang w:eastAsia="cs-CZ"/>
        </w:rPr>
        <w:t>hřebčína Kladruby nad</w:t>
      </w:r>
      <w:r w:rsidR="0005174B">
        <w:rPr>
          <w:rFonts w:ascii="Times New Roman" w:eastAsia="Times New Roman" w:hAnsi="Times New Roman"/>
          <w:color w:val="000000"/>
          <w:sz w:val="24"/>
          <w:szCs w:val="24"/>
          <w:lang w:eastAsia="cs-CZ"/>
        </w:rPr>
        <w:t> </w:t>
      </w:r>
      <w:r w:rsidR="005B6EFF" w:rsidRPr="00B65E72">
        <w:rPr>
          <w:rFonts w:ascii="Times New Roman" w:eastAsia="Times New Roman" w:hAnsi="Times New Roman"/>
          <w:color w:val="000000"/>
          <w:sz w:val="24"/>
          <w:szCs w:val="24"/>
          <w:lang w:eastAsia="cs-CZ"/>
        </w:rPr>
        <w:t xml:space="preserve">Labem, který </w:t>
      </w:r>
      <w:r w:rsidR="00500515">
        <w:rPr>
          <w:rFonts w:ascii="Times New Roman" w:eastAsia="Times New Roman" w:hAnsi="Times New Roman"/>
          <w:color w:val="000000"/>
          <w:sz w:val="24"/>
          <w:szCs w:val="24"/>
          <w:lang w:eastAsia="cs-CZ"/>
        </w:rPr>
        <w:t xml:space="preserve">byl </w:t>
      </w:r>
      <w:r w:rsidR="005B6EFF" w:rsidRPr="00B65E72">
        <w:rPr>
          <w:rFonts w:ascii="Times New Roman" w:eastAsia="Times New Roman" w:hAnsi="Times New Roman"/>
          <w:color w:val="000000"/>
          <w:sz w:val="24"/>
          <w:szCs w:val="24"/>
          <w:lang w:eastAsia="cs-CZ"/>
        </w:rPr>
        <w:t xml:space="preserve">od počátku určen pro produkci kočárových koní. V roce 2002 byl kladrubský hřebčín spolu s kmenovým stádem běloušů uznán národní kulturní památkou. </w:t>
      </w:r>
      <w:r w:rsidR="0093380B">
        <w:rPr>
          <w:rFonts w:ascii="Times New Roman" w:eastAsia="Times New Roman" w:hAnsi="Times New Roman"/>
          <w:color w:val="000000"/>
          <w:sz w:val="24"/>
          <w:szCs w:val="24"/>
          <w:lang w:eastAsia="cs-CZ"/>
        </w:rPr>
        <w:t>Starok</w:t>
      </w:r>
      <w:r w:rsidR="005B6EFF" w:rsidRPr="00B65E72">
        <w:rPr>
          <w:rFonts w:ascii="Times New Roman" w:eastAsia="Times New Roman" w:hAnsi="Times New Roman"/>
          <w:color w:val="000000"/>
          <w:sz w:val="24"/>
          <w:szCs w:val="24"/>
          <w:lang w:eastAsia="cs-CZ"/>
        </w:rPr>
        <w:t>ladrubský kůň je náš nejmohutnější teplokrevník. Chová se ve</w:t>
      </w:r>
      <w:r>
        <w:rPr>
          <w:rFonts w:ascii="Times New Roman" w:eastAsia="Times New Roman" w:hAnsi="Times New Roman"/>
          <w:color w:val="000000"/>
          <w:sz w:val="24"/>
          <w:szCs w:val="24"/>
          <w:lang w:eastAsia="cs-CZ"/>
        </w:rPr>
        <w:t> </w:t>
      </w:r>
      <w:r w:rsidR="005B6EFF" w:rsidRPr="00B65E72">
        <w:rPr>
          <w:rFonts w:ascii="Times New Roman" w:eastAsia="Times New Roman" w:hAnsi="Times New Roman"/>
          <w:color w:val="000000"/>
          <w:sz w:val="24"/>
          <w:szCs w:val="24"/>
          <w:lang w:eastAsia="cs-CZ"/>
        </w:rPr>
        <w:t>2</w:t>
      </w:r>
      <w:r>
        <w:rPr>
          <w:rFonts w:ascii="Times New Roman" w:eastAsia="Times New Roman" w:hAnsi="Times New Roman"/>
          <w:color w:val="000000"/>
          <w:sz w:val="24"/>
          <w:szCs w:val="24"/>
          <w:lang w:eastAsia="cs-CZ"/>
        </w:rPr>
        <w:t> </w:t>
      </w:r>
      <w:r w:rsidR="005B6EFF" w:rsidRPr="00B65E72">
        <w:rPr>
          <w:rFonts w:ascii="Times New Roman" w:eastAsia="Times New Roman" w:hAnsi="Times New Roman"/>
          <w:color w:val="000000"/>
          <w:sz w:val="24"/>
          <w:szCs w:val="24"/>
          <w:lang w:eastAsia="cs-CZ"/>
        </w:rPr>
        <w:t xml:space="preserve">barevných variantách: bělouši a vraníci. </w:t>
      </w:r>
      <w:r>
        <w:rPr>
          <w:rFonts w:ascii="Times New Roman" w:eastAsia="Times New Roman" w:hAnsi="Times New Roman"/>
          <w:color w:val="000000"/>
          <w:sz w:val="24"/>
          <w:szCs w:val="24"/>
          <w:lang w:eastAsia="cs-CZ"/>
        </w:rPr>
        <w:t>Jeho charakteristickým</w:t>
      </w:r>
      <w:r w:rsidR="005B6EFF" w:rsidRPr="00B65E72">
        <w:rPr>
          <w:rFonts w:ascii="Times New Roman" w:eastAsia="Times New Roman" w:hAnsi="Times New Roman"/>
          <w:color w:val="000000"/>
          <w:sz w:val="24"/>
          <w:szCs w:val="24"/>
          <w:lang w:eastAsia="cs-CZ"/>
        </w:rPr>
        <w:t xml:space="preserve"> znakem je klabonosá hlava s výrazným okem. Je pro</w:t>
      </w:r>
      <w:r>
        <w:rPr>
          <w:rFonts w:ascii="Times New Roman" w:eastAsia="Times New Roman" w:hAnsi="Times New Roman"/>
          <w:color w:val="000000"/>
          <w:sz w:val="24"/>
          <w:szCs w:val="24"/>
          <w:lang w:eastAsia="cs-CZ"/>
        </w:rPr>
        <w:t> </w:t>
      </w:r>
      <w:r w:rsidR="005B6EFF" w:rsidRPr="00B65E72">
        <w:rPr>
          <w:rFonts w:ascii="Times New Roman" w:eastAsia="Times New Roman" w:hAnsi="Times New Roman"/>
          <w:color w:val="000000"/>
          <w:sz w:val="24"/>
          <w:szCs w:val="24"/>
          <w:lang w:eastAsia="cs-CZ"/>
        </w:rPr>
        <w:t xml:space="preserve">něj typický výrazný, pravidelný a kadencovaný chod s vysokou akcí hrudních končetin. </w:t>
      </w:r>
      <w:r w:rsidR="00C30C25" w:rsidRPr="00D42255">
        <w:rPr>
          <w:rFonts w:ascii="Times New Roman" w:hAnsi="Times New Roman"/>
          <w:sz w:val="24"/>
          <w:szCs w:val="24"/>
        </w:rPr>
        <w:t>K 31.</w:t>
      </w:r>
      <w:r w:rsidR="0005174B">
        <w:rPr>
          <w:rFonts w:ascii="Times New Roman" w:hAnsi="Times New Roman"/>
          <w:sz w:val="24"/>
          <w:szCs w:val="24"/>
        </w:rPr>
        <w:t xml:space="preserve"> </w:t>
      </w:r>
      <w:r w:rsidR="00C30C25" w:rsidRPr="00D42255">
        <w:rPr>
          <w:rFonts w:ascii="Times New Roman" w:hAnsi="Times New Roman"/>
          <w:sz w:val="24"/>
          <w:szCs w:val="24"/>
        </w:rPr>
        <w:t>12.</w:t>
      </w:r>
      <w:r w:rsidR="0005174B">
        <w:rPr>
          <w:rFonts w:ascii="Times New Roman" w:hAnsi="Times New Roman"/>
          <w:sz w:val="24"/>
          <w:szCs w:val="24"/>
        </w:rPr>
        <w:t xml:space="preserve"> </w:t>
      </w:r>
      <w:r w:rsidR="00C30C25" w:rsidRPr="00D42255">
        <w:rPr>
          <w:rFonts w:ascii="Times New Roman" w:hAnsi="Times New Roman"/>
          <w:sz w:val="24"/>
          <w:szCs w:val="24"/>
        </w:rPr>
        <w:t xml:space="preserve">2013 </w:t>
      </w:r>
      <w:r w:rsidR="00740A97">
        <w:rPr>
          <w:rFonts w:ascii="Times New Roman" w:hAnsi="Times New Roman"/>
          <w:sz w:val="24"/>
          <w:szCs w:val="24"/>
        </w:rPr>
        <w:t xml:space="preserve">bylo </w:t>
      </w:r>
      <w:r w:rsidR="00C30C25" w:rsidRPr="00D42255">
        <w:rPr>
          <w:rFonts w:ascii="Times New Roman" w:hAnsi="Times New Roman"/>
          <w:sz w:val="24"/>
          <w:szCs w:val="24"/>
        </w:rPr>
        <w:t>ve stavu 48 plemenných hřebců (23</w:t>
      </w:r>
      <w:r w:rsidR="0029507C">
        <w:rPr>
          <w:rFonts w:ascii="Times New Roman" w:hAnsi="Times New Roman"/>
          <w:sz w:val="24"/>
          <w:szCs w:val="24"/>
        </w:rPr>
        <w:t> </w:t>
      </w:r>
      <w:r w:rsidR="00C30C25" w:rsidRPr="00D42255">
        <w:rPr>
          <w:rFonts w:ascii="Times New Roman" w:hAnsi="Times New Roman"/>
          <w:sz w:val="24"/>
          <w:szCs w:val="24"/>
        </w:rPr>
        <w:t>běloušů, 25 vraníků) a 502 plemenných klisen (242</w:t>
      </w:r>
      <w:r w:rsidR="0037782F">
        <w:rPr>
          <w:rFonts w:ascii="Times New Roman" w:hAnsi="Times New Roman"/>
          <w:sz w:val="24"/>
          <w:szCs w:val="24"/>
        </w:rPr>
        <w:t> </w:t>
      </w:r>
      <w:r w:rsidR="00C30C25" w:rsidRPr="00D42255">
        <w:rPr>
          <w:rFonts w:ascii="Times New Roman" w:hAnsi="Times New Roman"/>
          <w:sz w:val="24"/>
          <w:szCs w:val="24"/>
        </w:rPr>
        <w:t xml:space="preserve">bělek, 260 vranek), do genetického zdroje je z celkového stavu zařazeno 351 klisen. </w:t>
      </w:r>
    </w:p>
    <w:p w:rsidR="00303394" w:rsidRPr="00D42255" w:rsidRDefault="005B6EFF" w:rsidP="0005174B">
      <w:pPr>
        <w:shd w:val="clear" w:color="auto" w:fill="FFFFFF"/>
        <w:spacing w:after="120" w:line="240" w:lineRule="auto"/>
        <w:jc w:val="both"/>
        <w:rPr>
          <w:rFonts w:ascii="Times New Roman" w:eastAsia="Times New Roman" w:hAnsi="Times New Roman"/>
          <w:color w:val="000000"/>
          <w:sz w:val="24"/>
          <w:szCs w:val="24"/>
          <w:lang w:eastAsia="cs-CZ"/>
        </w:rPr>
      </w:pPr>
      <w:r w:rsidRPr="00740A97">
        <w:rPr>
          <w:rFonts w:ascii="Times New Roman" w:eastAsia="Times New Roman" w:hAnsi="Times New Roman"/>
          <w:color w:val="000000"/>
          <w:sz w:val="24"/>
          <w:szCs w:val="24"/>
          <w:u w:val="single"/>
          <w:lang w:eastAsia="cs-CZ"/>
        </w:rPr>
        <w:t>Huculský kůň</w:t>
      </w:r>
      <w:r w:rsidRPr="00B65E72">
        <w:rPr>
          <w:rFonts w:ascii="Times New Roman" w:eastAsia="Times New Roman" w:hAnsi="Times New Roman"/>
          <w:color w:val="000000"/>
          <w:sz w:val="24"/>
          <w:szCs w:val="24"/>
          <w:lang w:eastAsia="cs-CZ"/>
        </w:rPr>
        <w:t xml:space="preserve"> je malé horské plemeno z Karpat z Bukoviny chovaný tamními „Hucul</w:t>
      </w:r>
      <w:r w:rsidR="0005174B">
        <w:rPr>
          <w:rFonts w:ascii="Times New Roman" w:eastAsia="Times New Roman" w:hAnsi="Times New Roman"/>
          <w:color w:val="000000"/>
          <w:sz w:val="24"/>
          <w:szCs w:val="24"/>
          <w:lang w:eastAsia="cs-CZ"/>
        </w:rPr>
        <w:t>y</w:t>
      </w:r>
      <w:r w:rsidRPr="00B65E72">
        <w:rPr>
          <w:rFonts w:ascii="Times New Roman" w:eastAsia="Times New Roman" w:hAnsi="Times New Roman"/>
          <w:color w:val="000000"/>
          <w:sz w:val="24"/>
          <w:szCs w:val="24"/>
          <w:lang w:eastAsia="cs-CZ"/>
        </w:rPr>
        <w:t xml:space="preserve">“. Importován byl v roce 1922. Po 2. světové válce se chov koní rozpadl a koncem 60. let hrozilo plemeni vymizení. V roce 1979 byl zařazen do chráněného genofondu původních </w:t>
      </w:r>
      <w:r w:rsidRPr="00B65E72">
        <w:rPr>
          <w:rFonts w:ascii="Times New Roman" w:eastAsia="Times New Roman" w:hAnsi="Times New Roman"/>
          <w:color w:val="000000"/>
          <w:sz w:val="24"/>
          <w:szCs w:val="24"/>
          <w:lang w:eastAsia="cs-CZ"/>
        </w:rPr>
        <w:lastRenderedPageBreak/>
        <w:t>a</w:t>
      </w:r>
      <w:r w:rsidR="0005174B">
        <w:rPr>
          <w:rFonts w:ascii="Times New Roman" w:eastAsia="Times New Roman" w:hAnsi="Times New Roman"/>
          <w:color w:val="000000"/>
          <w:sz w:val="24"/>
          <w:szCs w:val="24"/>
          <w:lang w:eastAsia="cs-CZ"/>
        </w:rPr>
        <w:t> </w:t>
      </w:r>
      <w:r w:rsidRPr="00B65E72">
        <w:rPr>
          <w:rFonts w:ascii="Times New Roman" w:eastAsia="Times New Roman" w:hAnsi="Times New Roman"/>
          <w:color w:val="000000"/>
          <w:sz w:val="24"/>
          <w:szCs w:val="24"/>
          <w:lang w:eastAsia="cs-CZ"/>
        </w:rPr>
        <w:t>primitivních plemen hospodářských zvířat FAO a v roce 1993 bylo toto plemeno prohlášeno gen</w:t>
      </w:r>
      <w:r w:rsidR="004901BE">
        <w:rPr>
          <w:rFonts w:ascii="Times New Roman" w:eastAsia="Times New Roman" w:hAnsi="Times New Roman"/>
          <w:color w:val="000000"/>
          <w:sz w:val="24"/>
          <w:szCs w:val="24"/>
          <w:lang w:eastAsia="cs-CZ"/>
        </w:rPr>
        <w:t>etickým zdrojem</w:t>
      </w:r>
      <w:r w:rsidRPr="00B65E72">
        <w:rPr>
          <w:rFonts w:ascii="Times New Roman" w:eastAsia="Times New Roman" w:hAnsi="Times New Roman"/>
          <w:color w:val="000000"/>
          <w:sz w:val="24"/>
          <w:szCs w:val="24"/>
          <w:lang w:eastAsia="cs-CZ"/>
        </w:rPr>
        <w:t xml:space="preserve"> ČR. Nejčastější barvou bývá hnědák všech odstínů, běžní jsou plaváci a</w:t>
      </w:r>
      <w:r w:rsidR="0005174B">
        <w:rPr>
          <w:rFonts w:ascii="Times New Roman" w:eastAsia="Times New Roman" w:hAnsi="Times New Roman"/>
          <w:color w:val="000000"/>
          <w:sz w:val="24"/>
          <w:szCs w:val="24"/>
          <w:lang w:eastAsia="cs-CZ"/>
        </w:rPr>
        <w:t> </w:t>
      </w:r>
      <w:r w:rsidRPr="00B65E72">
        <w:rPr>
          <w:rFonts w:ascii="Times New Roman" w:eastAsia="Times New Roman" w:hAnsi="Times New Roman"/>
          <w:color w:val="000000"/>
          <w:sz w:val="24"/>
          <w:szCs w:val="24"/>
          <w:lang w:eastAsia="cs-CZ"/>
        </w:rPr>
        <w:t xml:space="preserve">ryzáci. </w:t>
      </w:r>
      <w:r w:rsidR="00303394" w:rsidRPr="00D42255">
        <w:rPr>
          <w:rFonts w:ascii="Times New Roman" w:hAnsi="Times New Roman"/>
          <w:sz w:val="24"/>
          <w:szCs w:val="24"/>
        </w:rPr>
        <w:t>V roce 2013 bylo oprávněno působit v plemenitbě populace huculských klisen ČR 15</w:t>
      </w:r>
      <w:r w:rsidR="0005174B">
        <w:rPr>
          <w:rFonts w:ascii="Times New Roman" w:hAnsi="Times New Roman"/>
          <w:sz w:val="24"/>
          <w:szCs w:val="24"/>
        </w:rPr>
        <w:t> </w:t>
      </w:r>
      <w:r w:rsidR="00303394" w:rsidRPr="00D42255">
        <w:rPr>
          <w:rFonts w:ascii="Times New Roman" w:hAnsi="Times New Roman"/>
          <w:sz w:val="24"/>
          <w:szCs w:val="24"/>
        </w:rPr>
        <w:t>plášťových plemeníků, kteří všichni splnili požadavek 100 % původních genů plemene hucul</w:t>
      </w:r>
      <w:r w:rsidR="00383C6D">
        <w:rPr>
          <w:rFonts w:ascii="Times New Roman" w:hAnsi="Times New Roman"/>
          <w:sz w:val="24"/>
          <w:szCs w:val="24"/>
        </w:rPr>
        <w:t>ský kůň</w:t>
      </w:r>
      <w:r w:rsidR="00303394" w:rsidRPr="00D42255">
        <w:rPr>
          <w:rFonts w:ascii="Times New Roman" w:hAnsi="Times New Roman"/>
          <w:sz w:val="24"/>
          <w:szCs w:val="24"/>
        </w:rPr>
        <w:t>.</w:t>
      </w:r>
      <w:r w:rsidR="002B5A0F" w:rsidRPr="00D42255">
        <w:rPr>
          <w:rFonts w:ascii="Times New Roman" w:hAnsi="Times New Roman"/>
          <w:sz w:val="24"/>
          <w:szCs w:val="24"/>
        </w:rPr>
        <w:t xml:space="preserve"> V seznamu pro rok 2013 </w:t>
      </w:r>
      <w:r w:rsidR="00D42255">
        <w:rPr>
          <w:rFonts w:ascii="Times New Roman" w:hAnsi="Times New Roman"/>
          <w:sz w:val="24"/>
          <w:szCs w:val="24"/>
        </w:rPr>
        <w:t>bylo</w:t>
      </w:r>
      <w:r w:rsidR="002B5A0F" w:rsidRPr="00D42255">
        <w:rPr>
          <w:rFonts w:ascii="Times New Roman" w:hAnsi="Times New Roman"/>
          <w:sz w:val="24"/>
          <w:szCs w:val="24"/>
        </w:rPr>
        <w:t xml:space="preserve"> celkem 146 klisen</w:t>
      </w:r>
      <w:r w:rsidR="00D42255">
        <w:rPr>
          <w:rFonts w:ascii="Times New Roman" w:hAnsi="Times New Roman"/>
          <w:sz w:val="24"/>
          <w:szCs w:val="24"/>
        </w:rPr>
        <w:t xml:space="preserve"> zařazeno do genetického zdroje.</w:t>
      </w:r>
    </w:p>
    <w:p w:rsidR="00CF31E7" w:rsidRDefault="00625B18" w:rsidP="0005174B">
      <w:pPr>
        <w:shd w:val="clear" w:color="auto" w:fill="FFFFFF"/>
        <w:spacing w:after="12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u w:val="single"/>
          <w:lang w:eastAsia="cs-CZ"/>
        </w:rPr>
        <w:t>S</w:t>
      </w:r>
      <w:r w:rsidRPr="00740A97">
        <w:rPr>
          <w:rFonts w:ascii="Times New Roman" w:eastAsia="Times New Roman" w:hAnsi="Times New Roman"/>
          <w:color w:val="000000"/>
          <w:sz w:val="24"/>
          <w:szCs w:val="24"/>
          <w:u w:val="single"/>
          <w:lang w:eastAsia="cs-CZ"/>
        </w:rPr>
        <w:t>lezský norik</w:t>
      </w:r>
      <w:r w:rsidRPr="00B65E72">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patří mezi</w:t>
      </w:r>
      <w:r w:rsidR="005B6EFF" w:rsidRPr="00B65E72">
        <w:rPr>
          <w:rFonts w:ascii="Times New Roman" w:eastAsia="Times New Roman" w:hAnsi="Times New Roman"/>
          <w:color w:val="000000"/>
          <w:sz w:val="24"/>
          <w:szCs w:val="24"/>
          <w:lang w:eastAsia="cs-CZ"/>
        </w:rPr>
        <w:t> chladnokrevn</w:t>
      </w:r>
      <w:r>
        <w:rPr>
          <w:rFonts w:ascii="Times New Roman" w:eastAsia="Times New Roman" w:hAnsi="Times New Roman"/>
          <w:color w:val="000000"/>
          <w:sz w:val="24"/>
          <w:szCs w:val="24"/>
          <w:lang w:eastAsia="cs-CZ"/>
        </w:rPr>
        <w:t>á</w:t>
      </w:r>
      <w:r w:rsidR="005B6EFF" w:rsidRPr="00B65E72">
        <w:rPr>
          <w:rFonts w:ascii="Times New Roman" w:eastAsia="Times New Roman" w:hAnsi="Times New Roman"/>
          <w:color w:val="000000"/>
          <w:sz w:val="24"/>
          <w:szCs w:val="24"/>
          <w:lang w:eastAsia="cs-CZ"/>
        </w:rPr>
        <w:t xml:space="preserve"> plemen</w:t>
      </w:r>
      <w:r>
        <w:rPr>
          <w:rFonts w:ascii="Times New Roman" w:eastAsia="Times New Roman" w:hAnsi="Times New Roman"/>
          <w:color w:val="000000"/>
          <w:sz w:val="24"/>
          <w:szCs w:val="24"/>
          <w:lang w:eastAsia="cs-CZ"/>
        </w:rPr>
        <w:t>a</w:t>
      </w:r>
      <w:r w:rsidR="005B6EFF" w:rsidRPr="00B65E72">
        <w:rPr>
          <w:rFonts w:ascii="Times New Roman" w:eastAsia="Times New Roman" w:hAnsi="Times New Roman"/>
          <w:color w:val="000000"/>
          <w:sz w:val="24"/>
          <w:szCs w:val="24"/>
          <w:lang w:eastAsia="cs-CZ"/>
        </w:rPr>
        <w:t>. Vznikl na severu Moravy a ve Slezsku na</w:t>
      </w:r>
      <w:r>
        <w:rPr>
          <w:rFonts w:ascii="Times New Roman" w:eastAsia="Times New Roman" w:hAnsi="Times New Roman"/>
          <w:color w:val="000000"/>
          <w:sz w:val="24"/>
          <w:szCs w:val="24"/>
          <w:lang w:eastAsia="cs-CZ"/>
        </w:rPr>
        <w:t> </w:t>
      </w:r>
      <w:r w:rsidR="005B6EFF" w:rsidRPr="00B65E72">
        <w:rPr>
          <w:rFonts w:ascii="Times New Roman" w:eastAsia="Times New Roman" w:hAnsi="Times New Roman"/>
          <w:color w:val="000000"/>
          <w:sz w:val="24"/>
          <w:szCs w:val="24"/>
          <w:lang w:eastAsia="cs-CZ"/>
        </w:rPr>
        <w:t xml:space="preserve">bázi domácích </w:t>
      </w:r>
      <w:r w:rsidR="006C44B1">
        <w:rPr>
          <w:rFonts w:ascii="Times New Roman" w:eastAsia="Times New Roman" w:hAnsi="Times New Roman"/>
          <w:color w:val="000000"/>
          <w:sz w:val="24"/>
          <w:szCs w:val="24"/>
          <w:lang w:eastAsia="cs-CZ"/>
        </w:rPr>
        <w:t>tepl</w:t>
      </w:r>
      <w:r w:rsidR="005B6EFF" w:rsidRPr="00B65E72">
        <w:rPr>
          <w:rFonts w:ascii="Times New Roman" w:eastAsia="Times New Roman" w:hAnsi="Times New Roman"/>
          <w:color w:val="000000"/>
          <w:sz w:val="24"/>
          <w:szCs w:val="24"/>
          <w:lang w:eastAsia="cs-CZ"/>
        </w:rPr>
        <w:t>okrevných klisen připouštěný</w:t>
      </w:r>
      <w:r>
        <w:rPr>
          <w:rFonts w:ascii="Times New Roman" w:eastAsia="Times New Roman" w:hAnsi="Times New Roman"/>
          <w:color w:val="000000"/>
          <w:sz w:val="24"/>
          <w:szCs w:val="24"/>
          <w:lang w:eastAsia="cs-CZ"/>
        </w:rPr>
        <w:t>ch</w:t>
      </w:r>
      <w:r w:rsidR="005B6EFF" w:rsidRPr="00B65E72">
        <w:rPr>
          <w:rFonts w:ascii="Times New Roman" w:eastAsia="Times New Roman" w:hAnsi="Times New Roman"/>
          <w:color w:val="000000"/>
          <w:sz w:val="24"/>
          <w:szCs w:val="24"/>
          <w:lang w:eastAsia="cs-CZ"/>
        </w:rPr>
        <w:t xml:space="preserve"> (od r. 1875) noriky z Rakouska a</w:t>
      </w:r>
      <w:r w:rsidR="004901BE">
        <w:rPr>
          <w:rFonts w:ascii="Times New Roman" w:eastAsia="Times New Roman" w:hAnsi="Times New Roman"/>
          <w:color w:val="000000"/>
          <w:sz w:val="24"/>
          <w:szCs w:val="24"/>
          <w:lang w:eastAsia="cs-CZ"/>
        </w:rPr>
        <w:t> </w:t>
      </w:r>
      <w:r w:rsidR="005B6EFF" w:rsidRPr="00B65E72">
        <w:rPr>
          <w:rFonts w:ascii="Times New Roman" w:eastAsia="Times New Roman" w:hAnsi="Times New Roman"/>
          <w:color w:val="000000"/>
          <w:sz w:val="24"/>
          <w:szCs w:val="24"/>
          <w:lang w:eastAsia="cs-CZ"/>
        </w:rPr>
        <w:t xml:space="preserve">Bavor. V letech 1910 – 1970 bylo plemeno nazýváno moravský chladnokrevník. Statut </w:t>
      </w:r>
      <w:r w:rsidR="004901BE">
        <w:rPr>
          <w:rFonts w:ascii="Times New Roman" w:eastAsia="Times New Roman" w:hAnsi="Times New Roman"/>
          <w:color w:val="000000"/>
          <w:sz w:val="24"/>
          <w:szCs w:val="24"/>
          <w:lang w:eastAsia="cs-CZ"/>
        </w:rPr>
        <w:t>genetického zdroje</w:t>
      </w:r>
      <w:r w:rsidR="005B6EFF" w:rsidRPr="00B65E72">
        <w:rPr>
          <w:rFonts w:ascii="Times New Roman" w:eastAsia="Times New Roman" w:hAnsi="Times New Roman"/>
          <w:color w:val="000000"/>
          <w:sz w:val="24"/>
          <w:szCs w:val="24"/>
          <w:lang w:eastAsia="cs-CZ"/>
        </w:rPr>
        <w:t xml:space="preserve"> získal v roce 1995. Barvou převládají ryzáci.</w:t>
      </w:r>
      <w:r w:rsidR="00B83654">
        <w:rPr>
          <w:rFonts w:ascii="Times New Roman" w:eastAsia="Times New Roman" w:hAnsi="Times New Roman"/>
          <w:color w:val="000000"/>
          <w:sz w:val="24"/>
          <w:szCs w:val="24"/>
          <w:lang w:eastAsia="cs-CZ"/>
        </w:rPr>
        <w:t xml:space="preserve"> </w:t>
      </w:r>
      <w:r w:rsidR="00740A97" w:rsidRPr="004B73B5">
        <w:rPr>
          <w:rFonts w:ascii="Times New Roman" w:eastAsia="Times New Roman" w:hAnsi="Times New Roman"/>
          <w:color w:val="000000"/>
          <w:sz w:val="24"/>
          <w:szCs w:val="24"/>
          <w:lang w:eastAsia="cs-CZ"/>
        </w:rPr>
        <w:t xml:space="preserve">V roce 2013 bylo do </w:t>
      </w:r>
      <w:r w:rsidR="00740A97">
        <w:rPr>
          <w:rFonts w:ascii="Times New Roman" w:eastAsia="Times New Roman" w:hAnsi="Times New Roman"/>
          <w:color w:val="000000"/>
          <w:sz w:val="24"/>
          <w:szCs w:val="24"/>
          <w:lang w:eastAsia="cs-CZ"/>
        </w:rPr>
        <w:t xml:space="preserve">genetických zdrojů </w:t>
      </w:r>
      <w:r w:rsidR="00740A97" w:rsidRPr="004B73B5">
        <w:rPr>
          <w:rFonts w:ascii="Times New Roman" w:eastAsia="Times New Roman" w:hAnsi="Times New Roman"/>
          <w:color w:val="000000"/>
          <w:sz w:val="24"/>
          <w:szCs w:val="24"/>
          <w:lang w:eastAsia="cs-CZ"/>
        </w:rPr>
        <w:t xml:space="preserve">zařazeno </w:t>
      </w:r>
      <w:r w:rsidR="00740A97">
        <w:rPr>
          <w:rFonts w:ascii="Times New Roman" w:eastAsia="Times New Roman" w:hAnsi="Times New Roman"/>
          <w:color w:val="000000"/>
          <w:sz w:val="24"/>
          <w:szCs w:val="24"/>
          <w:lang w:eastAsia="cs-CZ"/>
        </w:rPr>
        <w:t>39</w:t>
      </w:r>
      <w:r w:rsidR="00300BA3">
        <w:rPr>
          <w:rFonts w:ascii="Times New Roman" w:eastAsia="Times New Roman" w:hAnsi="Times New Roman"/>
          <w:color w:val="000000"/>
          <w:sz w:val="24"/>
          <w:szCs w:val="24"/>
          <w:lang w:eastAsia="cs-CZ"/>
        </w:rPr>
        <w:t> </w:t>
      </w:r>
      <w:r w:rsidR="00740A97" w:rsidRPr="004B73B5">
        <w:rPr>
          <w:rFonts w:ascii="Times New Roman" w:eastAsia="Times New Roman" w:hAnsi="Times New Roman"/>
          <w:color w:val="000000"/>
          <w:sz w:val="24"/>
          <w:szCs w:val="24"/>
          <w:lang w:eastAsia="cs-CZ"/>
        </w:rPr>
        <w:t xml:space="preserve">hřebců a </w:t>
      </w:r>
      <w:r w:rsidR="00740A97">
        <w:rPr>
          <w:rFonts w:ascii="Times New Roman" w:eastAsia="Times New Roman" w:hAnsi="Times New Roman"/>
          <w:color w:val="000000"/>
          <w:sz w:val="24"/>
          <w:szCs w:val="24"/>
          <w:lang w:eastAsia="cs-CZ"/>
        </w:rPr>
        <w:t>272 klisen.</w:t>
      </w:r>
      <w:r w:rsidR="00303394">
        <w:rPr>
          <w:rFonts w:ascii="Times New Roman" w:eastAsia="Times New Roman" w:hAnsi="Times New Roman"/>
          <w:color w:val="000000"/>
          <w:sz w:val="24"/>
          <w:szCs w:val="24"/>
          <w:lang w:eastAsia="cs-CZ"/>
        </w:rPr>
        <w:t> </w:t>
      </w:r>
      <w:r w:rsidR="00CF31E7">
        <w:rPr>
          <w:rFonts w:ascii="Times New Roman" w:eastAsia="Times New Roman" w:hAnsi="Times New Roman"/>
          <w:color w:val="000000"/>
          <w:sz w:val="24"/>
          <w:szCs w:val="24"/>
          <w:lang w:eastAsia="cs-CZ"/>
        </w:rPr>
        <w:t>V současné době dochází u tohoto plemene ke zpřesňování chovného cíle, řádu plemenné knihy a šlechtitelského programu.</w:t>
      </w:r>
    </w:p>
    <w:p w:rsidR="00CF31E7" w:rsidRDefault="005B6EFF" w:rsidP="0005174B">
      <w:pPr>
        <w:shd w:val="clear" w:color="auto" w:fill="FFFFFF"/>
        <w:spacing w:after="120" w:line="240" w:lineRule="auto"/>
        <w:jc w:val="both"/>
        <w:rPr>
          <w:rFonts w:ascii="Times New Roman" w:eastAsia="Times New Roman" w:hAnsi="Times New Roman"/>
          <w:color w:val="000000"/>
          <w:sz w:val="24"/>
          <w:szCs w:val="24"/>
          <w:lang w:eastAsia="cs-CZ"/>
        </w:rPr>
      </w:pPr>
      <w:r w:rsidRPr="00740A97">
        <w:rPr>
          <w:rFonts w:ascii="Times New Roman" w:eastAsia="Times New Roman" w:hAnsi="Times New Roman"/>
          <w:color w:val="000000"/>
          <w:sz w:val="24"/>
          <w:szCs w:val="24"/>
          <w:u w:val="single"/>
          <w:lang w:eastAsia="cs-CZ"/>
        </w:rPr>
        <w:t>Českomoravský belgický kůň</w:t>
      </w:r>
      <w:r w:rsidRPr="00B65E72">
        <w:rPr>
          <w:rFonts w:ascii="Times New Roman" w:eastAsia="Times New Roman" w:hAnsi="Times New Roman"/>
          <w:color w:val="000000"/>
          <w:sz w:val="24"/>
          <w:szCs w:val="24"/>
          <w:lang w:eastAsia="cs-CZ"/>
        </w:rPr>
        <w:t xml:space="preserve"> vznikl na území Čech a Moravy. Zakladatelem chovu (dříve českého chladnokrevníka) byl norik. Vliv norika postupem času mizel. Křížením s belgickými koňmi v letech 1920</w:t>
      </w:r>
      <w:r w:rsidR="00625B18">
        <w:rPr>
          <w:rFonts w:ascii="Times New Roman" w:eastAsia="Times New Roman" w:hAnsi="Times New Roman"/>
          <w:color w:val="000000"/>
          <w:sz w:val="24"/>
          <w:szCs w:val="24"/>
          <w:lang w:eastAsia="cs-CZ"/>
        </w:rPr>
        <w:t xml:space="preserve"> </w:t>
      </w:r>
      <w:r w:rsidRPr="00B65E72">
        <w:rPr>
          <w:rFonts w:ascii="Times New Roman" w:eastAsia="Times New Roman" w:hAnsi="Times New Roman"/>
          <w:color w:val="000000"/>
          <w:sz w:val="24"/>
          <w:szCs w:val="24"/>
          <w:lang w:eastAsia="cs-CZ"/>
        </w:rPr>
        <w:t>–</w:t>
      </w:r>
      <w:r w:rsidR="00625B18">
        <w:rPr>
          <w:rFonts w:ascii="Times New Roman" w:eastAsia="Times New Roman" w:hAnsi="Times New Roman"/>
          <w:color w:val="000000"/>
          <w:sz w:val="24"/>
          <w:szCs w:val="24"/>
          <w:lang w:eastAsia="cs-CZ"/>
        </w:rPr>
        <w:t xml:space="preserve"> </w:t>
      </w:r>
      <w:r w:rsidRPr="00B65E72">
        <w:rPr>
          <w:rFonts w:ascii="Times New Roman" w:eastAsia="Times New Roman" w:hAnsi="Times New Roman"/>
          <w:color w:val="000000"/>
          <w:sz w:val="24"/>
          <w:szCs w:val="24"/>
          <w:lang w:eastAsia="cs-CZ"/>
        </w:rPr>
        <w:t xml:space="preserve">1930 s místní populací vzniklo drobnější plemeno. V roce 1995 byla založena plemenná kniha, v roce 1999 byl zařazen do GZ. Barvou převládá ryzák, </w:t>
      </w:r>
      <w:r w:rsidR="00625B18">
        <w:rPr>
          <w:rFonts w:ascii="Times New Roman" w:eastAsia="Times New Roman" w:hAnsi="Times New Roman"/>
          <w:color w:val="000000"/>
          <w:sz w:val="24"/>
          <w:szCs w:val="24"/>
          <w:lang w:eastAsia="cs-CZ"/>
        </w:rPr>
        <w:t>vyskytují se</w:t>
      </w:r>
      <w:r w:rsidRPr="00B65E72">
        <w:rPr>
          <w:rFonts w:ascii="Times New Roman" w:eastAsia="Times New Roman" w:hAnsi="Times New Roman"/>
          <w:color w:val="000000"/>
          <w:sz w:val="24"/>
          <w:szCs w:val="24"/>
          <w:lang w:eastAsia="cs-CZ"/>
        </w:rPr>
        <w:t xml:space="preserve"> i</w:t>
      </w:r>
      <w:r w:rsidR="00300BA3">
        <w:rPr>
          <w:rFonts w:ascii="Times New Roman" w:eastAsia="Times New Roman" w:hAnsi="Times New Roman"/>
          <w:color w:val="000000"/>
          <w:sz w:val="24"/>
          <w:szCs w:val="24"/>
          <w:lang w:eastAsia="cs-CZ"/>
        </w:rPr>
        <w:t> </w:t>
      </w:r>
      <w:r w:rsidRPr="00B65E72">
        <w:rPr>
          <w:rFonts w:ascii="Times New Roman" w:eastAsia="Times New Roman" w:hAnsi="Times New Roman"/>
          <w:color w:val="000000"/>
          <w:sz w:val="24"/>
          <w:szCs w:val="24"/>
          <w:lang w:eastAsia="cs-CZ"/>
        </w:rPr>
        <w:t>hnědáci. Má bohatou hřívu a ohon, nohy s typickými rousy</w:t>
      </w:r>
      <w:r w:rsidR="00740A97">
        <w:rPr>
          <w:rFonts w:ascii="Times New Roman" w:eastAsia="Times New Roman" w:hAnsi="Times New Roman"/>
          <w:color w:val="000000"/>
          <w:sz w:val="24"/>
          <w:szCs w:val="24"/>
          <w:lang w:eastAsia="cs-CZ"/>
        </w:rPr>
        <w:t>.</w:t>
      </w:r>
      <w:r w:rsidR="00300BA3">
        <w:rPr>
          <w:rFonts w:ascii="Times New Roman" w:eastAsia="Times New Roman" w:hAnsi="Times New Roman"/>
          <w:color w:val="000000"/>
          <w:sz w:val="24"/>
          <w:szCs w:val="24"/>
          <w:lang w:eastAsia="cs-CZ"/>
        </w:rPr>
        <w:t xml:space="preserve"> </w:t>
      </w:r>
      <w:r w:rsidR="00303394" w:rsidRPr="004B73B5">
        <w:rPr>
          <w:rFonts w:ascii="Times New Roman" w:hAnsi="Times New Roman"/>
          <w:sz w:val="24"/>
          <w:szCs w:val="24"/>
        </w:rPr>
        <w:t>Celá populace je z pohledu původu velmi homogenní. Všichni jedinci zařazení do</w:t>
      </w:r>
      <w:r w:rsidR="00300BA3">
        <w:rPr>
          <w:rFonts w:ascii="Times New Roman" w:hAnsi="Times New Roman"/>
          <w:sz w:val="24"/>
          <w:szCs w:val="24"/>
        </w:rPr>
        <w:t> </w:t>
      </w:r>
      <w:r w:rsidR="00740A97">
        <w:rPr>
          <w:rFonts w:ascii="Times New Roman" w:hAnsi="Times New Roman"/>
          <w:sz w:val="24"/>
          <w:szCs w:val="24"/>
        </w:rPr>
        <w:t xml:space="preserve">genetických zdrojů </w:t>
      </w:r>
      <w:r w:rsidR="00303394" w:rsidRPr="004B73B5">
        <w:rPr>
          <w:rFonts w:ascii="Times New Roman" w:hAnsi="Times New Roman"/>
          <w:sz w:val="24"/>
          <w:szCs w:val="24"/>
        </w:rPr>
        <w:t>jsou příslušníky devíti hřebčích linií a cca 95 % populace přísluší k</w:t>
      </w:r>
      <w:r w:rsidR="00300BA3">
        <w:rPr>
          <w:rFonts w:ascii="Times New Roman" w:hAnsi="Times New Roman"/>
          <w:sz w:val="24"/>
          <w:szCs w:val="24"/>
        </w:rPr>
        <w:t> </w:t>
      </w:r>
      <w:r w:rsidR="00303394" w:rsidRPr="004B73B5">
        <w:rPr>
          <w:rFonts w:ascii="Times New Roman" w:hAnsi="Times New Roman"/>
          <w:sz w:val="24"/>
          <w:szCs w:val="24"/>
        </w:rPr>
        <w:t xml:space="preserve">některé ze 42 rodin. </w:t>
      </w:r>
      <w:r w:rsidR="00303394" w:rsidRPr="004B73B5">
        <w:rPr>
          <w:rFonts w:ascii="Times New Roman" w:eastAsia="Times New Roman" w:hAnsi="Times New Roman"/>
          <w:color w:val="000000"/>
          <w:sz w:val="24"/>
          <w:szCs w:val="24"/>
          <w:lang w:eastAsia="cs-CZ"/>
        </w:rPr>
        <w:t>V roce 2013 bylo do</w:t>
      </w:r>
      <w:r w:rsidR="004F645D">
        <w:rPr>
          <w:rFonts w:ascii="Times New Roman" w:eastAsia="Times New Roman" w:hAnsi="Times New Roman"/>
          <w:color w:val="000000"/>
          <w:sz w:val="24"/>
          <w:szCs w:val="24"/>
          <w:lang w:eastAsia="cs-CZ"/>
        </w:rPr>
        <w:t> </w:t>
      </w:r>
      <w:r w:rsidR="00740A97">
        <w:rPr>
          <w:rFonts w:ascii="Times New Roman" w:eastAsia="Times New Roman" w:hAnsi="Times New Roman"/>
          <w:color w:val="000000"/>
          <w:sz w:val="24"/>
          <w:szCs w:val="24"/>
          <w:lang w:eastAsia="cs-CZ"/>
        </w:rPr>
        <w:t xml:space="preserve">genetických zdrojů </w:t>
      </w:r>
      <w:r w:rsidR="00303394" w:rsidRPr="004B73B5">
        <w:rPr>
          <w:rFonts w:ascii="Times New Roman" w:eastAsia="Times New Roman" w:hAnsi="Times New Roman"/>
          <w:color w:val="000000"/>
          <w:sz w:val="24"/>
          <w:szCs w:val="24"/>
          <w:lang w:eastAsia="cs-CZ"/>
        </w:rPr>
        <w:t xml:space="preserve">zařazeno 58 hřebců a </w:t>
      </w:r>
      <w:r w:rsidR="00740A97">
        <w:rPr>
          <w:rFonts w:ascii="Times New Roman" w:eastAsia="Times New Roman" w:hAnsi="Times New Roman"/>
          <w:color w:val="000000"/>
          <w:sz w:val="24"/>
          <w:szCs w:val="24"/>
          <w:lang w:eastAsia="cs-CZ"/>
        </w:rPr>
        <w:t>413 klisen.</w:t>
      </w:r>
    </w:p>
    <w:p w:rsidR="00300BA3" w:rsidRDefault="00300BA3" w:rsidP="0005174B">
      <w:pPr>
        <w:shd w:val="clear" w:color="auto" w:fill="FFFFFF"/>
        <w:spacing w:after="120" w:line="240" w:lineRule="auto"/>
        <w:jc w:val="both"/>
        <w:rPr>
          <w:rFonts w:ascii="Times New Roman" w:eastAsia="Times New Roman" w:hAnsi="Times New Roman"/>
          <w:color w:val="000000"/>
          <w:sz w:val="24"/>
          <w:szCs w:val="24"/>
          <w:lang w:eastAsia="cs-CZ"/>
        </w:rPr>
      </w:pPr>
    </w:p>
    <w:p w:rsidR="00300BA3" w:rsidRDefault="00CF31E7" w:rsidP="0005174B">
      <w:pPr>
        <w:shd w:val="clear" w:color="auto" w:fill="FFFFFF"/>
        <w:spacing w:after="120" w:line="240" w:lineRule="auto"/>
        <w:jc w:val="both"/>
        <w:rPr>
          <w:rFonts w:ascii="Times New Roman" w:hAnsi="Times New Roman"/>
          <w:sz w:val="24"/>
          <w:szCs w:val="24"/>
        </w:rPr>
      </w:pPr>
      <w:r>
        <w:rPr>
          <w:rFonts w:ascii="Times New Roman" w:eastAsia="Times New Roman" w:hAnsi="Times New Roman"/>
          <w:color w:val="000000"/>
          <w:sz w:val="24"/>
          <w:szCs w:val="24"/>
          <w:lang w:eastAsia="cs-CZ"/>
        </w:rPr>
        <w:t>Obecně lze konstatovat, že chov plemen koní, zařazených do genetických zdrojů</w:t>
      </w:r>
      <w:r w:rsidR="00625B18">
        <w:rPr>
          <w:rFonts w:ascii="Times New Roman" w:eastAsia="Times New Roman" w:hAnsi="Times New Roman"/>
          <w:color w:val="000000"/>
          <w:sz w:val="24"/>
          <w:szCs w:val="24"/>
          <w:lang w:eastAsia="cs-CZ"/>
        </w:rPr>
        <w:t>,</w:t>
      </w:r>
      <w:r>
        <w:rPr>
          <w:rFonts w:ascii="Times New Roman" w:eastAsia="Times New Roman" w:hAnsi="Times New Roman"/>
          <w:color w:val="000000"/>
          <w:sz w:val="24"/>
          <w:szCs w:val="24"/>
          <w:lang w:eastAsia="cs-CZ"/>
        </w:rPr>
        <w:t xml:space="preserve"> je </w:t>
      </w:r>
      <w:r w:rsidRPr="00B65E72">
        <w:rPr>
          <w:rFonts w:ascii="Times New Roman" w:hAnsi="Times New Roman"/>
          <w:sz w:val="24"/>
          <w:szCs w:val="24"/>
        </w:rPr>
        <w:t>velice roztříštěný, což má svá negativa</w:t>
      </w:r>
      <w:r w:rsidR="00300BA3">
        <w:rPr>
          <w:rFonts w:ascii="Times New Roman" w:hAnsi="Times New Roman"/>
          <w:sz w:val="24"/>
          <w:szCs w:val="24"/>
        </w:rPr>
        <w:t>,</w:t>
      </w:r>
      <w:r w:rsidRPr="00B65E72">
        <w:rPr>
          <w:rFonts w:ascii="Times New Roman" w:hAnsi="Times New Roman"/>
          <w:sz w:val="24"/>
          <w:szCs w:val="24"/>
        </w:rPr>
        <w:t xml:space="preserve"> především co se týká managementu chovu a realizace připařovacích plánů</w:t>
      </w:r>
      <w:r>
        <w:rPr>
          <w:rFonts w:ascii="Times New Roman" w:hAnsi="Times New Roman"/>
          <w:sz w:val="24"/>
          <w:szCs w:val="24"/>
        </w:rPr>
        <w:t>. Limitujícím faktorem je také nedostatek finančních prostředků, které motivují chovatele udržující genetické zdroje.</w:t>
      </w:r>
    </w:p>
    <w:p w:rsidR="002A72BE" w:rsidRPr="002A72BE" w:rsidRDefault="002A72BE" w:rsidP="002A72BE">
      <w:pPr>
        <w:shd w:val="clear" w:color="auto" w:fill="FFFFFF"/>
        <w:spacing w:after="120" w:line="240" w:lineRule="auto"/>
        <w:jc w:val="both"/>
        <w:rPr>
          <w:rFonts w:ascii="Times New Roman" w:hAnsi="Times New Roman"/>
          <w:sz w:val="24"/>
          <w:szCs w:val="24"/>
        </w:rPr>
      </w:pPr>
      <w:r w:rsidRPr="002A72BE">
        <w:rPr>
          <w:rFonts w:ascii="Times New Roman" w:hAnsi="Times New Roman"/>
          <w:sz w:val="24"/>
          <w:szCs w:val="24"/>
        </w:rPr>
        <w:t>Ministerstvo zemědělství prostřednictvím národních dotací, konkrétně dotačního programu 6</w:t>
      </w:r>
      <w:r w:rsidR="009F57D1">
        <w:rPr>
          <w:rFonts w:ascii="Times New Roman" w:hAnsi="Times New Roman"/>
          <w:sz w:val="24"/>
          <w:szCs w:val="24"/>
        </w:rPr>
        <w:t>,</w:t>
      </w:r>
      <w:r>
        <w:rPr>
          <w:rFonts w:ascii="Times New Roman" w:hAnsi="Times New Roman"/>
          <w:sz w:val="24"/>
          <w:szCs w:val="24"/>
        </w:rPr>
        <w:t> </w:t>
      </w:r>
      <w:r w:rsidRPr="002A72BE">
        <w:rPr>
          <w:rFonts w:ascii="Times New Roman" w:hAnsi="Times New Roman"/>
          <w:sz w:val="24"/>
          <w:szCs w:val="24"/>
        </w:rPr>
        <w:t xml:space="preserve">podporuje další uchování a využívání těchto koní. Podpora je určena na částečné dorovnání ekonomických ztrát způsobených uchováváním genetických zdrojů </w:t>
      </w:r>
      <w:r w:rsidRPr="002A72BE">
        <w:rPr>
          <w:rFonts w:ascii="Times New Roman" w:hAnsi="Times New Roman"/>
          <w:i/>
          <w:sz w:val="24"/>
          <w:szCs w:val="24"/>
        </w:rPr>
        <w:t>in situ</w:t>
      </w:r>
      <w:r w:rsidRPr="002A72BE">
        <w:rPr>
          <w:rFonts w:ascii="Times New Roman" w:hAnsi="Times New Roman"/>
          <w:sz w:val="24"/>
          <w:szCs w:val="24"/>
        </w:rPr>
        <w:t>, vyplývajících z</w:t>
      </w:r>
      <w:r>
        <w:rPr>
          <w:rFonts w:ascii="Times New Roman" w:hAnsi="Times New Roman"/>
          <w:sz w:val="24"/>
          <w:szCs w:val="24"/>
        </w:rPr>
        <w:t> </w:t>
      </w:r>
      <w:r w:rsidRPr="002A72BE">
        <w:rPr>
          <w:rFonts w:ascii="Times New Roman" w:hAnsi="Times New Roman"/>
          <w:sz w:val="24"/>
          <w:szCs w:val="24"/>
        </w:rPr>
        <w:t xml:space="preserve">jejich omezené konkurenceschopnosti a víceprací spojených s plněním požadavků příslušných metodik, a na zajištění aktivit spojených s uchováním </w:t>
      </w:r>
      <w:r w:rsidRPr="002A72BE">
        <w:rPr>
          <w:rFonts w:ascii="Times New Roman" w:hAnsi="Times New Roman"/>
          <w:i/>
          <w:sz w:val="24"/>
          <w:szCs w:val="24"/>
        </w:rPr>
        <w:t>ex situ</w:t>
      </w:r>
      <w:r w:rsidRPr="002A72BE">
        <w:rPr>
          <w:rFonts w:ascii="Times New Roman" w:hAnsi="Times New Roman"/>
          <w:sz w:val="24"/>
          <w:szCs w:val="24"/>
        </w:rPr>
        <w:t>, dokumentací, charakterizací, vedením databází, veřejnou informovaností a plněním příslušných mezinárodních závazků.</w:t>
      </w:r>
    </w:p>
    <w:p w:rsidR="00300BA3" w:rsidRDefault="00300BA3">
      <w:pPr>
        <w:spacing w:after="0" w:line="240" w:lineRule="auto"/>
        <w:rPr>
          <w:rFonts w:ascii="Times New Roman" w:hAnsi="Times New Roman"/>
          <w:sz w:val="24"/>
          <w:szCs w:val="24"/>
        </w:rPr>
      </w:pPr>
      <w:r>
        <w:rPr>
          <w:rFonts w:ascii="Times New Roman" w:hAnsi="Times New Roman"/>
          <w:sz w:val="24"/>
          <w:szCs w:val="24"/>
        </w:rPr>
        <w:br w:type="page"/>
      </w:r>
    </w:p>
    <w:p w:rsidR="00077C43" w:rsidRDefault="00FC0615" w:rsidP="00AD5615">
      <w:pPr>
        <w:pStyle w:val="Heading2"/>
        <w:numPr>
          <w:ilvl w:val="1"/>
          <w:numId w:val="19"/>
        </w:numPr>
        <w:jc w:val="center"/>
        <w:rPr>
          <w:rFonts w:ascii="Times New Roman" w:hAnsi="Times New Roman"/>
          <w:i w:val="0"/>
          <w:sz w:val="28"/>
          <w:szCs w:val="28"/>
        </w:rPr>
      </w:pPr>
      <w:bookmarkStart w:id="16" w:name="_Toc392576530"/>
      <w:r w:rsidRPr="004810F6">
        <w:rPr>
          <w:rFonts w:ascii="Times New Roman" w:hAnsi="Times New Roman"/>
          <w:i w:val="0"/>
          <w:sz w:val="28"/>
          <w:szCs w:val="28"/>
        </w:rPr>
        <w:lastRenderedPageBreak/>
        <w:t>Strategická vize chovu koní do roku 2013</w:t>
      </w:r>
      <w:bookmarkEnd w:id="16"/>
    </w:p>
    <w:p w:rsidR="004810F6" w:rsidRPr="004810F6" w:rsidRDefault="004810F6" w:rsidP="004810F6">
      <w:pPr>
        <w:rPr>
          <w:lang w:eastAsia="cs-CZ"/>
        </w:rPr>
      </w:pPr>
    </w:p>
    <w:p w:rsidR="00442221" w:rsidRPr="00442221" w:rsidRDefault="00442221" w:rsidP="00442221">
      <w:pPr>
        <w:pStyle w:val="NormalWeb"/>
        <w:shd w:val="clear" w:color="auto" w:fill="FFFFFF"/>
        <w:spacing w:after="120"/>
        <w:jc w:val="both"/>
      </w:pPr>
      <w:r w:rsidRPr="00442221">
        <w:t xml:space="preserve">Z iniciativy </w:t>
      </w:r>
      <w:r w:rsidR="00625B18">
        <w:t>Asociace svazů chovatelů koní ČR, o.s. (</w:t>
      </w:r>
      <w:r w:rsidRPr="00442221">
        <w:t>ASCHK</w:t>
      </w:r>
      <w:r w:rsidR="00625B18">
        <w:t>)</w:t>
      </w:r>
      <w:r w:rsidRPr="00442221">
        <w:t xml:space="preserve">, na základě dohody všech uznaných chovatelských sdružení, byla vypracována a předložena nejprve výborům Parlamentu ČR a následně </w:t>
      </w:r>
      <w:r w:rsidR="00625B18">
        <w:t>M</w:t>
      </w:r>
      <w:r w:rsidRPr="00442221">
        <w:t>inisterstvu zemědělství, „</w:t>
      </w:r>
      <w:r w:rsidRPr="00442221">
        <w:rPr>
          <w:b/>
          <w:bCs/>
        </w:rPr>
        <w:t>Strategická vize chovu kon</w:t>
      </w:r>
      <w:r w:rsidRPr="00442221">
        <w:rPr>
          <w:b/>
        </w:rPr>
        <w:t>í do roku 2013</w:t>
      </w:r>
      <w:r w:rsidRPr="00442221">
        <w:t>“. Tento dokument jednak definoval „sektor koní“</w:t>
      </w:r>
      <w:r w:rsidR="009F57D1">
        <w:t xml:space="preserve"> </w:t>
      </w:r>
      <w:r w:rsidRPr="00442221">
        <w:t>z pohledu veřejného zájmu, všech politik, kterých se sektoru koní dotýká, zejména zemědělství a chovu, ale i podnikání, školství, výzkumu, regionálního rozvoje, cestovního ruchu</w:t>
      </w:r>
      <w:r w:rsidR="00625B18">
        <w:t xml:space="preserve"> a</w:t>
      </w:r>
      <w:r w:rsidRPr="00442221">
        <w:t xml:space="preserve"> kultury. Na tuto vizi materiál navazuje v rámci jeho aktualizace. </w:t>
      </w:r>
    </w:p>
    <w:p w:rsidR="00442221" w:rsidRPr="00442221" w:rsidRDefault="00442221" w:rsidP="00442221">
      <w:pPr>
        <w:pStyle w:val="NormalWeb"/>
        <w:shd w:val="clear" w:color="auto" w:fill="FFFFFF"/>
        <w:spacing w:after="120"/>
        <w:jc w:val="both"/>
      </w:pPr>
      <w:r w:rsidRPr="00442221">
        <w:t>Pro naplnění Strategické vize do roku 2013 byly stanoveny tyto globální cíle:</w:t>
      </w:r>
    </w:p>
    <w:p w:rsidR="00442221" w:rsidRPr="00442221" w:rsidRDefault="00442221" w:rsidP="00AD5615">
      <w:pPr>
        <w:pStyle w:val="NormalWeb"/>
        <w:numPr>
          <w:ilvl w:val="0"/>
          <w:numId w:val="9"/>
        </w:numPr>
        <w:shd w:val="clear" w:color="auto" w:fill="FFFFFF"/>
        <w:spacing w:after="120"/>
        <w:ind w:left="709"/>
        <w:jc w:val="both"/>
      </w:pPr>
      <w:r w:rsidRPr="00442221">
        <w:t>dosažení ekonomické a institucionální úrovně umožňující, aby sektor koní mohl být vnímán a respektován v rámci ostatních oborových strategií,</w:t>
      </w:r>
    </w:p>
    <w:p w:rsidR="00442221" w:rsidRPr="00442221" w:rsidRDefault="00442221" w:rsidP="00AD5615">
      <w:pPr>
        <w:pStyle w:val="NormalWeb"/>
        <w:numPr>
          <w:ilvl w:val="0"/>
          <w:numId w:val="9"/>
        </w:numPr>
        <w:shd w:val="clear" w:color="auto" w:fill="FFFFFF"/>
        <w:spacing w:after="120"/>
        <w:ind w:left="709"/>
        <w:jc w:val="both"/>
      </w:pPr>
      <w:r w:rsidRPr="00442221">
        <w:t>stabilizace sektoru v rámci sektoru zemědělství, rozvoje venkova a průřezových politik, zejména cestovního ruchu, výchovy a vzdělávání, životního prostředí, podnikání a obchodu,</w:t>
      </w:r>
    </w:p>
    <w:p w:rsidR="00442221" w:rsidRPr="00442221" w:rsidRDefault="00442221" w:rsidP="00AD5615">
      <w:pPr>
        <w:pStyle w:val="NormalWeb"/>
        <w:numPr>
          <w:ilvl w:val="0"/>
          <w:numId w:val="8"/>
        </w:numPr>
        <w:shd w:val="clear" w:color="auto" w:fill="FFFFFF"/>
        <w:spacing w:after="120"/>
        <w:ind w:left="709"/>
        <w:jc w:val="both"/>
      </w:pPr>
      <w:r w:rsidRPr="00442221">
        <w:t>vytvoření podnikatelského prostředí umožňující sektoru chovu a užití koní konkurenceschopnost v rámci globalizovaného trhu.</w:t>
      </w:r>
    </w:p>
    <w:p w:rsidR="00442221" w:rsidRPr="00442221" w:rsidRDefault="00442221" w:rsidP="00442221">
      <w:pPr>
        <w:spacing w:after="120" w:line="240" w:lineRule="auto"/>
        <w:jc w:val="both"/>
        <w:rPr>
          <w:rFonts w:ascii="Times New Roman" w:hAnsi="Times New Roman"/>
          <w:sz w:val="24"/>
          <w:szCs w:val="24"/>
          <w:lang w:eastAsia="cs-CZ"/>
        </w:rPr>
      </w:pPr>
      <w:r w:rsidRPr="00442221">
        <w:rPr>
          <w:rFonts w:ascii="Times New Roman" w:hAnsi="Times New Roman"/>
          <w:sz w:val="24"/>
          <w:szCs w:val="24"/>
          <w:lang w:eastAsia="cs-CZ"/>
        </w:rPr>
        <w:t>Na „</w:t>
      </w:r>
      <w:r w:rsidRPr="00442221">
        <w:rPr>
          <w:rFonts w:ascii="Times New Roman" w:hAnsi="Times New Roman"/>
          <w:iCs/>
          <w:sz w:val="24"/>
          <w:szCs w:val="24"/>
          <w:lang w:eastAsia="cs-CZ"/>
        </w:rPr>
        <w:t>Strategickou vizi chovu a užití koní do roku 2013</w:t>
      </w:r>
      <w:r w:rsidRPr="00442221">
        <w:rPr>
          <w:rFonts w:ascii="Times New Roman" w:hAnsi="Times New Roman"/>
          <w:sz w:val="24"/>
          <w:szCs w:val="24"/>
          <w:lang w:eastAsia="cs-CZ"/>
        </w:rPr>
        <w:t>“ navázalo a rozpracovalo v rámci doplnění „</w:t>
      </w:r>
      <w:r w:rsidRPr="0054301A">
        <w:rPr>
          <w:rFonts w:ascii="Times New Roman" w:hAnsi="Times New Roman"/>
          <w:b/>
          <w:sz w:val="24"/>
          <w:szCs w:val="24"/>
        </w:rPr>
        <w:t>Memorandum o porozumění</w:t>
      </w:r>
      <w:r w:rsidRPr="0054301A">
        <w:rPr>
          <w:rStyle w:val="Strong"/>
          <w:rFonts w:ascii="Times New Roman" w:hAnsi="Times New Roman"/>
          <w:b w:val="0"/>
          <w:sz w:val="24"/>
          <w:szCs w:val="24"/>
        </w:rPr>
        <w:t xml:space="preserve"> </w:t>
      </w:r>
      <w:r w:rsidRPr="0054301A">
        <w:rPr>
          <w:rFonts w:ascii="Times New Roman" w:hAnsi="Times New Roman"/>
          <w:b/>
          <w:sz w:val="24"/>
          <w:szCs w:val="24"/>
        </w:rPr>
        <w:t>a spolupráci při podpoře</w:t>
      </w:r>
      <w:r w:rsidRPr="0054301A">
        <w:rPr>
          <w:rStyle w:val="Strong"/>
          <w:rFonts w:ascii="Times New Roman" w:hAnsi="Times New Roman"/>
          <w:b w:val="0"/>
          <w:sz w:val="24"/>
          <w:szCs w:val="24"/>
        </w:rPr>
        <w:t xml:space="preserve"> </w:t>
      </w:r>
      <w:r w:rsidRPr="0054301A">
        <w:rPr>
          <w:rStyle w:val="Strong"/>
          <w:rFonts w:ascii="Times New Roman" w:hAnsi="Times New Roman"/>
          <w:sz w:val="24"/>
          <w:szCs w:val="24"/>
        </w:rPr>
        <w:t>pořádání sportovních, kulturních a chovatelských akcí s tématikou koní v České republice</w:t>
      </w:r>
      <w:r w:rsidRPr="00442221">
        <w:rPr>
          <w:rStyle w:val="Strong"/>
          <w:rFonts w:ascii="Times New Roman" w:hAnsi="Times New Roman"/>
          <w:b w:val="0"/>
          <w:sz w:val="24"/>
          <w:szCs w:val="24"/>
        </w:rPr>
        <w:t>“</w:t>
      </w:r>
      <w:r w:rsidR="00A305C5">
        <w:rPr>
          <w:rStyle w:val="Strong"/>
          <w:rFonts w:ascii="Times New Roman" w:hAnsi="Times New Roman"/>
          <w:b w:val="0"/>
          <w:sz w:val="24"/>
          <w:szCs w:val="24"/>
        </w:rPr>
        <w:t xml:space="preserve"> (dále jen „memorandum“)</w:t>
      </w:r>
      <w:r w:rsidRPr="00442221">
        <w:rPr>
          <w:rStyle w:val="Strong"/>
          <w:rFonts w:ascii="Times New Roman" w:hAnsi="Times New Roman"/>
          <w:b w:val="0"/>
          <w:sz w:val="24"/>
          <w:szCs w:val="24"/>
        </w:rPr>
        <w:t>, které bylo podepsáno ministrem zemědělství, ministrem pro místní rozvoj a</w:t>
      </w:r>
      <w:r w:rsidR="00A305C5">
        <w:rPr>
          <w:rStyle w:val="Strong"/>
          <w:rFonts w:ascii="Times New Roman" w:hAnsi="Times New Roman"/>
          <w:b w:val="0"/>
          <w:sz w:val="24"/>
          <w:szCs w:val="24"/>
        </w:rPr>
        <w:t> </w:t>
      </w:r>
      <w:r w:rsidRPr="00442221">
        <w:rPr>
          <w:rStyle w:val="Strong"/>
          <w:rFonts w:ascii="Times New Roman" w:hAnsi="Times New Roman"/>
          <w:b w:val="0"/>
          <w:sz w:val="24"/>
          <w:szCs w:val="24"/>
        </w:rPr>
        <w:t xml:space="preserve">ministrem školství, </w:t>
      </w:r>
      <w:r w:rsidR="001E7D21">
        <w:rPr>
          <w:rStyle w:val="Strong"/>
          <w:rFonts w:ascii="Times New Roman" w:hAnsi="Times New Roman"/>
          <w:b w:val="0"/>
          <w:sz w:val="24"/>
          <w:szCs w:val="24"/>
        </w:rPr>
        <w:t xml:space="preserve">mládeže a </w:t>
      </w:r>
      <w:r w:rsidRPr="00442221">
        <w:rPr>
          <w:rStyle w:val="Strong"/>
          <w:rFonts w:ascii="Times New Roman" w:hAnsi="Times New Roman"/>
          <w:b w:val="0"/>
          <w:sz w:val="24"/>
          <w:szCs w:val="24"/>
        </w:rPr>
        <w:t xml:space="preserve">tělovýchovy 8. června </w:t>
      </w:r>
      <w:r w:rsidRPr="00442221">
        <w:rPr>
          <w:rFonts w:ascii="Times New Roman" w:hAnsi="Times New Roman"/>
          <w:sz w:val="24"/>
          <w:szCs w:val="24"/>
          <w:lang w:eastAsia="cs-CZ"/>
        </w:rPr>
        <w:t>2008.</w:t>
      </w:r>
    </w:p>
    <w:p w:rsidR="00442221" w:rsidRPr="00442221" w:rsidRDefault="00442221" w:rsidP="00442221">
      <w:pPr>
        <w:spacing w:after="120" w:line="240" w:lineRule="auto"/>
        <w:jc w:val="both"/>
        <w:rPr>
          <w:rFonts w:ascii="Times New Roman" w:hAnsi="Times New Roman"/>
          <w:sz w:val="24"/>
          <w:szCs w:val="24"/>
        </w:rPr>
      </w:pPr>
      <w:r w:rsidRPr="00442221">
        <w:rPr>
          <w:rFonts w:ascii="Times New Roman" w:hAnsi="Times New Roman"/>
          <w:sz w:val="24"/>
          <w:szCs w:val="24"/>
          <w:lang w:eastAsia="cs-CZ"/>
        </w:rPr>
        <w:t xml:space="preserve">Cílem </w:t>
      </w:r>
      <w:r w:rsidR="00625B18">
        <w:rPr>
          <w:rFonts w:ascii="Times New Roman" w:hAnsi="Times New Roman"/>
          <w:sz w:val="24"/>
          <w:szCs w:val="24"/>
          <w:lang w:eastAsia="cs-CZ"/>
        </w:rPr>
        <w:t>m</w:t>
      </w:r>
      <w:r w:rsidRPr="00442221">
        <w:rPr>
          <w:rFonts w:ascii="Times New Roman" w:hAnsi="Times New Roman"/>
          <w:sz w:val="24"/>
          <w:szCs w:val="24"/>
          <w:lang w:eastAsia="cs-CZ"/>
        </w:rPr>
        <w:t xml:space="preserve">emoranda </w:t>
      </w:r>
      <w:r w:rsidR="00D859F0">
        <w:rPr>
          <w:rFonts w:ascii="Times New Roman" w:hAnsi="Times New Roman"/>
          <w:sz w:val="24"/>
          <w:szCs w:val="24"/>
          <w:lang w:eastAsia="cs-CZ"/>
        </w:rPr>
        <w:t>bylo</w:t>
      </w:r>
      <w:r w:rsidRPr="00442221">
        <w:rPr>
          <w:rFonts w:ascii="Times New Roman" w:hAnsi="Times New Roman"/>
          <w:sz w:val="24"/>
          <w:szCs w:val="24"/>
          <w:lang w:eastAsia="cs-CZ"/>
        </w:rPr>
        <w:t xml:space="preserve"> </w:t>
      </w:r>
      <w:r w:rsidRPr="00442221">
        <w:rPr>
          <w:rFonts w:ascii="Times New Roman" w:hAnsi="Times New Roman"/>
          <w:sz w:val="24"/>
          <w:szCs w:val="24"/>
        </w:rPr>
        <w:t xml:space="preserve">podporovat vzájemnou spolupráci </w:t>
      </w:r>
      <w:r w:rsidR="00625B18">
        <w:rPr>
          <w:rFonts w:ascii="Times New Roman" w:hAnsi="Times New Roman"/>
          <w:sz w:val="24"/>
          <w:szCs w:val="24"/>
        </w:rPr>
        <w:t xml:space="preserve">jeho </w:t>
      </w:r>
      <w:r w:rsidRPr="00442221">
        <w:rPr>
          <w:rFonts w:ascii="Times New Roman" w:hAnsi="Times New Roman"/>
          <w:sz w:val="24"/>
          <w:szCs w:val="24"/>
        </w:rPr>
        <w:t>signatářů na organizování a</w:t>
      </w:r>
      <w:r w:rsidR="00625B18">
        <w:rPr>
          <w:rFonts w:ascii="Times New Roman" w:hAnsi="Times New Roman"/>
          <w:sz w:val="24"/>
          <w:szCs w:val="24"/>
        </w:rPr>
        <w:t> </w:t>
      </w:r>
      <w:r w:rsidRPr="00442221">
        <w:rPr>
          <w:rFonts w:ascii="Times New Roman" w:hAnsi="Times New Roman"/>
          <w:sz w:val="24"/>
          <w:szCs w:val="24"/>
        </w:rPr>
        <w:t>rozvoj kulturních, sportovních a chovatelských akcí s tématikou koní, podpořit zejména rozvoj a využití potenciálu koní v cestovním ruchu a p</w:t>
      </w:r>
      <w:r w:rsidRPr="00442221">
        <w:rPr>
          <w:rFonts w:ascii="Times New Roman" w:hAnsi="Times New Roman"/>
          <w:sz w:val="24"/>
          <w:szCs w:val="24"/>
          <w:lang w:eastAsia="cs-CZ"/>
        </w:rPr>
        <w:t xml:space="preserve">řispět tak k účinné propagaci jednotlivých regionů České republiky a rozvoji tuzemského cestovního ruchu. </w:t>
      </w:r>
      <w:r w:rsidRPr="00442221">
        <w:rPr>
          <w:rFonts w:ascii="Times New Roman" w:hAnsi="Times New Roman"/>
          <w:sz w:val="24"/>
          <w:szCs w:val="24"/>
        </w:rPr>
        <w:t>Snahou je zachování kulturního dědictví a rozvoje tradic chovu koní na území České republiky, zvyšování prestiže a úrovně v této oblasti. Memorandum vytvořilo meziresortní platformu pro spolupráci aktérů, která vytváří východisko pro další rozvoj zejména v oblasti propagace „potenciálu koní“ v České republice zejména pro domácí cestovní ruch (včetně agroturistiky) a podpory kulturních, chovatelských a sportovních akcí.</w:t>
      </w:r>
    </w:p>
    <w:p w:rsidR="00442221" w:rsidRPr="00442221" w:rsidRDefault="00442221" w:rsidP="00442221">
      <w:pPr>
        <w:spacing w:after="120" w:line="240" w:lineRule="auto"/>
        <w:jc w:val="both"/>
        <w:rPr>
          <w:rFonts w:ascii="Times New Roman" w:hAnsi="Times New Roman"/>
          <w:sz w:val="24"/>
          <w:szCs w:val="24"/>
        </w:rPr>
      </w:pPr>
      <w:r w:rsidRPr="00442221">
        <w:rPr>
          <w:rFonts w:ascii="Times New Roman" w:hAnsi="Times New Roman"/>
          <w:sz w:val="24"/>
          <w:szCs w:val="24"/>
        </w:rPr>
        <w:t xml:space="preserve">Oba strategické dokumenty </w:t>
      </w:r>
      <w:r w:rsidR="00D859F0">
        <w:rPr>
          <w:rFonts w:ascii="Times New Roman" w:hAnsi="Times New Roman"/>
          <w:sz w:val="24"/>
          <w:szCs w:val="24"/>
        </w:rPr>
        <w:t xml:space="preserve">lze považovat za východisko pro </w:t>
      </w:r>
      <w:r w:rsidRPr="00442221">
        <w:rPr>
          <w:rFonts w:ascii="Times New Roman" w:hAnsi="Times New Roman"/>
          <w:sz w:val="24"/>
          <w:szCs w:val="24"/>
        </w:rPr>
        <w:t>zpracování koncepce, která by jednak zohlednila dopady ekonomické krize, zohlednila přijetí některých zásadních strategických dokumentů vlády, které se dotýkají „sektoru koní“ a reflektovala a zohlednila priority v oblasti intervenční politiky EK a ČR v období 2014</w:t>
      </w:r>
      <w:r w:rsidR="0054301A">
        <w:rPr>
          <w:rFonts w:ascii="Times New Roman" w:hAnsi="Times New Roman"/>
          <w:sz w:val="24"/>
          <w:szCs w:val="24"/>
        </w:rPr>
        <w:t xml:space="preserve"> </w:t>
      </w:r>
      <w:r w:rsidRPr="00442221">
        <w:rPr>
          <w:rFonts w:ascii="Times New Roman" w:hAnsi="Times New Roman"/>
          <w:sz w:val="24"/>
          <w:szCs w:val="24"/>
        </w:rPr>
        <w:t>-</w:t>
      </w:r>
      <w:r w:rsidR="0054301A">
        <w:rPr>
          <w:rFonts w:ascii="Times New Roman" w:hAnsi="Times New Roman"/>
          <w:sz w:val="24"/>
          <w:szCs w:val="24"/>
        </w:rPr>
        <w:t xml:space="preserve"> </w:t>
      </w:r>
      <w:r w:rsidRPr="00442221">
        <w:rPr>
          <w:rFonts w:ascii="Times New Roman" w:hAnsi="Times New Roman"/>
          <w:sz w:val="24"/>
          <w:szCs w:val="24"/>
        </w:rPr>
        <w:t>20.</w:t>
      </w:r>
    </w:p>
    <w:p w:rsidR="00775421" w:rsidRPr="00442221" w:rsidRDefault="00775421">
      <w:pPr>
        <w:spacing w:after="0" w:line="240" w:lineRule="auto"/>
        <w:rPr>
          <w:rFonts w:ascii="Times New Roman" w:hAnsi="Times New Roman"/>
          <w:sz w:val="24"/>
          <w:szCs w:val="24"/>
        </w:rPr>
      </w:pPr>
      <w:r w:rsidRPr="00442221">
        <w:rPr>
          <w:rFonts w:ascii="Times New Roman" w:hAnsi="Times New Roman"/>
          <w:sz w:val="24"/>
          <w:szCs w:val="24"/>
        </w:rPr>
        <w:br w:type="page"/>
      </w:r>
    </w:p>
    <w:p w:rsidR="00B00C88" w:rsidRDefault="00B00C88" w:rsidP="00AD5615">
      <w:pPr>
        <w:pStyle w:val="Heading2"/>
        <w:numPr>
          <w:ilvl w:val="1"/>
          <w:numId w:val="19"/>
        </w:numPr>
        <w:jc w:val="center"/>
        <w:rPr>
          <w:rFonts w:ascii="Times New Roman" w:hAnsi="Times New Roman"/>
          <w:i w:val="0"/>
          <w:sz w:val="28"/>
          <w:szCs w:val="28"/>
        </w:rPr>
      </w:pPr>
      <w:bookmarkStart w:id="17" w:name="_Toc392576531"/>
      <w:r w:rsidRPr="0037783C">
        <w:rPr>
          <w:rFonts w:ascii="Times New Roman" w:hAnsi="Times New Roman"/>
          <w:i w:val="0"/>
          <w:sz w:val="28"/>
          <w:szCs w:val="28"/>
        </w:rPr>
        <w:lastRenderedPageBreak/>
        <w:t>Dotační politika M</w:t>
      </w:r>
      <w:r w:rsidR="00FC0615" w:rsidRPr="0037783C">
        <w:rPr>
          <w:rFonts w:ascii="Times New Roman" w:hAnsi="Times New Roman"/>
          <w:i w:val="0"/>
          <w:sz w:val="28"/>
          <w:szCs w:val="28"/>
        </w:rPr>
        <w:t>Z</w:t>
      </w:r>
      <w:r w:rsidRPr="0037783C">
        <w:rPr>
          <w:rFonts w:ascii="Times New Roman" w:hAnsi="Times New Roman"/>
          <w:i w:val="0"/>
          <w:sz w:val="28"/>
          <w:szCs w:val="28"/>
        </w:rPr>
        <w:t>e v chovu koní</w:t>
      </w:r>
      <w:r w:rsidR="009F57D1">
        <w:rPr>
          <w:rFonts w:ascii="Times New Roman" w:hAnsi="Times New Roman"/>
          <w:i w:val="0"/>
          <w:sz w:val="28"/>
          <w:szCs w:val="28"/>
        </w:rPr>
        <w:t xml:space="preserve"> do r</w:t>
      </w:r>
      <w:r w:rsidR="00E34A72">
        <w:rPr>
          <w:rFonts w:ascii="Times New Roman" w:hAnsi="Times New Roman"/>
          <w:i w:val="0"/>
          <w:sz w:val="28"/>
          <w:szCs w:val="28"/>
        </w:rPr>
        <w:t>oku</w:t>
      </w:r>
      <w:r w:rsidR="009F57D1">
        <w:rPr>
          <w:rFonts w:ascii="Times New Roman" w:hAnsi="Times New Roman"/>
          <w:i w:val="0"/>
          <w:sz w:val="28"/>
          <w:szCs w:val="28"/>
        </w:rPr>
        <w:t xml:space="preserve"> 2013</w:t>
      </w:r>
      <w:bookmarkEnd w:id="17"/>
    </w:p>
    <w:p w:rsidR="008E0594" w:rsidRPr="008E0594" w:rsidRDefault="008E0594" w:rsidP="008E0594">
      <w:pPr>
        <w:rPr>
          <w:lang w:eastAsia="cs-CZ"/>
        </w:rPr>
      </w:pPr>
    </w:p>
    <w:p w:rsidR="00832542" w:rsidRPr="00C0561F" w:rsidRDefault="00832542" w:rsidP="00AD5615">
      <w:pPr>
        <w:pStyle w:val="Heading3"/>
        <w:numPr>
          <w:ilvl w:val="0"/>
          <w:numId w:val="21"/>
        </w:numPr>
        <w:spacing w:after="120"/>
        <w:jc w:val="center"/>
        <w:rPr>
          <w:rFonts w:ascii="Times New Roman" w:hAnsi="Times New Roman" w:cs="Times New Roman"/>
          <w:color w:val="auto"/>
          <w:sz w:val="24"/>
          <w:szCs w:val="24"/>
        </w:rPr>
      </w:pPr>
      <w:bookmarkStart w:id="18" w:name="_Toc392576532"/>
      <w:r w:rsidRPr="00C0561F">
        <w:rPr>
          <w:rFonts w:ascii="Times New Roman" w:hAnsi="Times New Roman" w:cs="Times New Roman"/>
          <w:color w:val="auto"/>
          <w:sz w:val="24"/>
          <w:szCs w:val="24"/>
        </w:rPr>
        <w:t>Národní dotace</w:t>
      </w:r>
      <w:bookmarkEnd w:id="18"/>
    </w:p>
    <w:p w:rsidR="00832542" w:rsidRDefault="00832542" w:rsidP="00832542">
      <w:pPr>
        <w:pStyle w:val="Podnadpis"/>
        <w:jc w:val="both"/>
        <w:rPr>
          <w:rFonts w:ascii="Times New Roman" w:hAnsi="Times New Roman"/>
          <w:b w:val="0"/>
          <w:color w:val="auto"/>
          <w:sz w:val="24"/>
          <w:szCs w:val="24"/>
        </w:rPr>
      </w:pPr>
    </w:p>
    <w:p w:rsidR="00995E17" w:rsidRDefault="00995E17" w:rsidP="00775421">
      <w:pPr>
        <w:pStyle w:val="Odstavecmj"/>
        <w:ind w:firstLine="0"/>
      </w:pPr>
      <w:r>
        <w:t>Systém poskytování dotací v letech 1989 - 1990 probíhal v době přechodné ekonomiky a je v</w:t>
      </w:r>
      <w:r w:rsidR="00775421">
        <w:t> </w:t>
      </w:r>
      <w:r>
        <w:t xml:space="preserve">podstatě nesouměřitelný se systémem poskytování dotací od roku 1991. Typicky nenávratné přímé dotace byly poskytovány v roce 1991. V letech 1992 a 1993 byla většina finančních prostředků poskytována formou návratné finanční výpomoci. Dotace byly zaměřeny především na podporu privatizace, transformace a restrukturalizace. Postupně se zvyšoval podíl zpravidla návratně poskytované podpory investičního rozvoje. </w:t>
      </w:r>
    </w:p>
    <w:p w:rsidR="00995E17" w:rsidRDefault="00995E17" w:rsidP="00775421">
      <w:pPr>
        <w:pStyle w:val="Odstavecmj"/>
        <w:ind w:firstLine="0"/>
      </w:pPr>
      <w:r>
        <w:t>Od roku 1994 byla finanční podpora zemědělských subjektů zajištěna jednak pomocí státní garance úvěru a dotování části úroku z úvěru prostřednictvím nově založeného Podpůrného a</w:t>
      </w:r>
      <w:r w:rsidR="00775421">
        <w:t> </w:t>
      </w:r>
      <w:r>
        <w:t>garančního rolnického a lesnického fondu, jednak systémem poskytování přímých dotací a</w:t>
      </w:r>
      <w:r w:rsidR="00775421">
        <w:t> </w:t>
      </w:r>
      <w:r>
        <w:t>částečně návratnými finančními výpomocemi. Přímými dotacemi byly podporovány aktivity s širšími národohospodářskými souvislostmi, spojené zejména s vytvářením předpokladů konkurenceschopnosti zemědělství i zabezpečení mimoprodukční funkce zemědělství. Postupně se opouštěl systém podpory pomocí návratných finančních výpomocí.</w:t>
      </w:r>
    </w:p>
    <w:p w:rsidR="00832542" w:rsidRDefault="00995E17" w:rsidP="00775421">
      <w:pPr>
        <w:pStyle w:val="Podnadpis"/>
        <w:spacing w:before="0" w:after="120"/>
        <w:jc w:val="both"/>
        <w:rPr>
          <w:rFonts w:ascii="Times New Roman" w:hAnsi="Times New Roman"/>
          <w:b w:val="0"/>
          <w:sz w:val="24"/>
          <w:szCs w:val="24"/>
        </w:rPr>
      </w:pPr>
      <w:r w:rsidRPr="00437BB0">
        <w:rPr>
          <w:rFonts w:ascii="Times New Roman" w:hAnsi="Times New Roman"/>
          <w:b w:val="0"/>
          <w:sz w:val="24"/>
          <w:szCs w:val="24"/>
        </w:rPr>
        <w:t>Od roku 1994 se stal základním předpokladem poskytnutí dotačních prostředků princip přísného dodržení účelovosti. Přímé dotace se poskytovaly v případech, kdy efekt podporovaného účelu nesplň</w:t>
      </w:r>
      <w:r w:rsidR="009F57D1">
        <w:rPr>
          <w:rFonts w:ascii="Times New Roman" w:hAnsi="Times New Roman"/>
          <w:b w:val="0"/>
          <w:sz w:val="24"/>
          <w:szCs w:val="24"/>
        </w:rPr>
        <w:t>oval</w:t>
      </w:r>
      <w:r w:rsidRPr="00437BB0">
        <w:rPr>
          <w:rFonts w:ascii="Times New Roman" w:hAnsi="Times New Roman"/>
          <w:b w:val="0"/>
          <w:sz w:val="24"/>
          <w:szCs w:val="24"/>
        </w:rPr>
        <w:t xml:space="preserve"> rámec běžných kriterií ekonomické efektivnosti daného opatření a </w:t>
      </w:r>
      <w:r w:rsidR="009B2F7E">
        <w:rPr>
          <w:rFonts w:ascii="Times New Roman" w:hAnsi="Times New Roman"/>
          <w:b w:val="0"/>
          <w:sz w:val="24"/>
          <w:szCs w:val="24"/>
        </w:rPr>
        <w:t>byl</w:t>
      </w:r>
      <w:r w:rsidRPr="00437BB0">
        <w:rPr>
          <w:rFonts w:ascii="Times New Roman" w:hAnsi="Times New Roman"/>
          <w:b w:val="0"/>
          <w:sz w:val="24"/>
          <w:szCs w:val="24"/>
        </w:rPr>
        <w:t xml:space="preserve"> základem rozsáhlejších strukturálních řešení včetně mimoprodukčních aspektů</w:t>
      </w:r>
      <w:r w:rsidR="00437BB0">
        <w:rPr>
          <w:rFonts w:ascii="Times New Roman" w:hAnsi="Times New Roman"/>
          <w:b w:val="0"/>
          <w:sz w:val="24"/>
          <w:szCs w:val="24"/>
        </w:rPr>
        <w:t>.</w:t>
      </w:r>
    </w:p>
    <w:p w:rsidR="00437BB0" w:rsidRDefault="00437BB0" w:rsidP="00775421">
      <w:pPr>
        <w:pStyle w:val="Odstavecmj"/>
        <w:ind w:firstLine="0"/>
      </w:pPr>
      <w:r>
        <w:t xml:space="preserve">Cílená dotační politika se pozitivně projevila i v oblasti chovu koní, kdy se zejména díky podpoře veřejné plemenitby a podpory zemského chovu podařilo zarazit prudký pokles stavů koní. Podporou nákupu kvalitních hřebců a kvalitních inseminačních dávek spolu s podporou kontroly užitkovosti a dědičnosti se zkvalitnila základna chovných a plemenných klisen. </w:t>
      </w:r>
    </w:p>
    <w:p w:rsidR="00437BB0" w:rsidRDefault="00437BB0" w:rsidP="00775421">
      <w:pPr>
        <w:pStyle w:val="Odstavecmj"/>
        <w:ind w:firstLine="0"/>
      </w:pPr>
      <w:r>
        <w:t xml:space="preserve">Výrazný efekt byl zaznamenán i v oblasti přibližování šlechtitelské práce standardům EU. Dotační podporou zavádění plemenných knih se podařilo zahájit velice náročný proces vedení plemenných knih dle jednotlivých plemen. Nezanedbatelný je i efekt, kdy po proběhlé privatizaci a transformaci zemědělských podniků, díky finanční podpoře státu, nebyla výrazně přerušena kontrola užitkovosti a dědičnosti spolu s procesem testování u nově vzniklých subjektů. </w:t>
      </w:r>
    </w:p>
    <w:p w:rsidR="00437BB0" w:rsidRPr="00EF4918" w:rsidRDefault="004B68AC" w:rsidP="00775421">
      <w:pPr>
        <w:pStyle w:val="Odstavecmj"/>
        <w:ind w:firstLine="0"/>
      </w:pPr>
      <w:r>
        <w:t>V současné době</w:t>
      </w:r>
      <w:r w:rsidR="00EF4918">
        <w:t xml:space="preserve"> jsou dotace do chovu koní poskytovány n</w:t>
      </w:r>
      <w:r w:rsidR="00322F5D" w:rsidRPr="00EF4918">
        <w:rPr>
          <w:szCs w:val="24"/>
        </w:rPr>
        <w:t xml:space="preserve">a základě </w:t>
      </w:r>
      <w:r w:rsidR="00EF4918">
        <w:rPr>
          <w:szCs w:val="24"/>
        </w:rPr>
        <w:t>z</w:t>
      </w:r>
      <w:r w:rsidR="00322F5D" w:rsidRPr="00EF4918">
        <w:rPr>
          <w:szCs w:val="24"/>
        </w:rPr>
        <w:t xml:space="preserve">ákona č. 252/1997 Sb., o zemědělství </w:t>
      </w:r>
      <w:r w:rsidR="00EF4918">
        <w:rPr>
          <w:szCs w:val="24"/>
        </w:rPr>
        <w:t xml:space="preserve">a v souladu s ním </w:t>
      </w:r>
      <w:r w:rsidR="00EF4918" w:rsidRPr="00EF4918">
        <w:rPr>
          <w:szCs w:val="24"/>
        </w:rPr>
        <w:t xml:space="preserve">se </w:t>
      </w:r>
      <w:r w:rsidR="00322F5D" w:rsidRPr="00EF4918">
        <w:rPr>
          <w:szCs w:val="24"/>
        </w:rPr>
        <w:t>každoročně vydávají tzv. Zásady, kterými se stanovují podmínky pro poskytování finančních podpor formou dotací</w:t>
      </w:r>
      <w:r w:rsidR="00593025">
        <w:rPr>
          <w:szCs w:val="24"/>
        </w:rPr>
        <w:t>.</w:t>
      </w:r>
      <w:r w:rsidR="00322F5D" w:rsidRPr="00EF4918">
        <w:rPr>
          <w:szCs w:val="24"/>
        </w:rPr>
        <w:t xml:space="preserve"> Pro rok 20</w:t>
      </w:r>
      <w:r w:rsidR="00EF4918">
        <w:rPr>
          <w:szCs w:val="24"/>
        </w:rPr>
        <w:t>14</w:t>
      </w:r>
      <w:r w:rsidR="00322F5D" w:rsidRPr="00EF4918">
        <w:rPr>
          <w:szCs w:val="24"/>
        </w:rPr>
        <w:t xml:space="preserve"> byly schváleny Poslaneckou sněmovnou Parlamentu ČR tyto podpůrné programy</w:t>
      </w:r>
      <w:r w:rsidR="00775421">
        <w:rPr>
          <w:szCs w:val="24"/>
        </w:rPr>
        <w:t>:</w:t>
      </w:r>
    </w:p>
    <w:p w:rsidR="00322F5D" w:rsidRPr="00EF4918" w:rsidRDefault="00322F5D" w:rsidP="00775421">
      <w:pPr>
        <w:pStyle w:val="Podnadpis"/>
        <w:spacing w:before="0" w:after="120"/>
        <w:jc w:val="both"/>
        <w:rPr>
          <w:rFonts w:ascii="Times New Roman" w:hAnsi="Times New Roman"/>
          <w:b w:val="0"/>
          <w:sz w:val="24"/>
          <w:szCs w:val="24"/>
        </w:rPr>
      </w:pPr>
      <w:r w:rsidRPr="00EF4918">
        <w:rPr>
          <w:rFonts w:ascii="Times New Roman" w:hAnsi="Times New Roman"/>
          <w:b w:val="0"/>
          <w:sz w:val="24"/>
          <w:szCs w:val="24"/>
          <w:u w:val="single"/>
        </w:rPr>
        <w:t>2.A. Udržování a zlepšování genetického potenciálu vyjmenovaných hospodářských zvířat</w:t>
      </w:r>
      <w:r w:rsidRPr="00EF4918">
        <w:rPr>
          <w:rFonts w:ascii="Times New Roman" w:hAnsi="Times New Roman"/>
          <w:b w:val="0"/>
          <w:sz w:val="24"/>
          <w:szCs w:val="24"/>
        </w:rPr>
        <w:t xml:space="preserve"> – cílem je zabezpečit udržování a zlepšování genetického potenciálu vyjmenovaných hospodářských zvířat na základě zákona č.154/2000 Sb. o šlechtění, plemenitbě a evidenci hospodářských zvířat a vyhlášek MZe</w:t>
      </w:r>
      <w:r w:rsidR="009B2F7E">
        <w:rPr>
          <w:rFonts w:ascii="Times New Roman" w:hAnsi="Times New Roman"/>
          <w:b w:val="0"/>
          <w:sz w:val="24"/>
          <w:szCs w:val="24"/>
        </w:rPr>
        <w:t>,</w:t>
      </w:r>
      <w:r w:rsidRPr="00EF4918">
        <w:rPr>
          <w:rFonts w:ascii="Times New Roman" w:hAnsi="Times New Roman"/>
          <w:b w:val="0"/>
          <w:sz w:val="24"/>
          <w:szCs w:val="24"/>
        </w:rPr>
        <w:t xml:space="preserve"> kterými se provádějí některá ustanovení </w:t>
      </w:r>
      <w:r w:rsidR="009B2F7E">
        <w:rPr>
          <w:rFonts w:ascii="Times New Roman" w:hAnsi="Times New Roman"/>
          <w:b w:val="0"/>
          <w:sz w:val="24"/>
          <w:szCs w:val="24"/>
        </w:rPr>
        <w:t xml:space="preserve">tohoto </w:t>
      </w:r>
      <w:r w:rsidRPr="00EF4918">
        <w:rPr>
          <w:rFonts w:ascii="Times New Roman" w:hAnsi="Times New Roman"/>
          <w:b w:val="0"/>
          <w:sz w:val="24"/>
          <w:szCs w:val="24"/>
        </w:rPr>
        <w:t>zákona    a</w:t>
      </w:r>
      <w:r w:rsidR="009B2F7E">
        <w:rPr>
          <w:rFonts w:ascii="Times New Roman" w:hAnsi="Times New Roman"/>
          <w:b w:val="0"/>
          <w:sz w:val="24"/>
          <w:szCs w:val="24"/>
        </w:rPr>
        <w:t> </w:t>
      </w:r>
      <w:r w:rsidRPr="00EF4918">
        <w:rPr>
          <w:rFonts w:ascii="Times New Roman" w:hAnsi="Times New Roman"/>
          <w:b w:val="0"/>
          <w:sz w:val="24"/>
          <w:szCs w:val="24"/>
        </w:rPr>
        <w:t>zákona č.166/1999 Sb</w:t>
      </w:r>
      <w:r w:rsidR="002A72BE">
        <w:rPr>
          <w:rFonts w:ascii="Times New Roman" w:hAnsi="Times New Roman"/>
          <w:b w:val="0"/>
          <w:sz w:val="24"/>
          <w:szCs w:val="24"/>
        </w:rPr>
        <w:t>.</w:t>
      </w:r>
    </w:p>
    <w:p w:rsidR="00322F5D" w:rsidRPr="00EF4918" w:rsidRDefault="00322F5D" w:rsidP="00775421">
      <w:pPr>
        <w:numPr>
          <w:ilvl w:val="12"/>
          <w:numId w:val="0"/>
        </w:numPr>
        <w:spacing w:after="120" w:line="240" w:lineRule="auto"/>
        <w:jc w:val="both"/>
        <w:rPr>
          <w:rFonts w:ascii="Times New Roman" w:hAnsi="Times New Roman"/>
          <w:sz w:val="24"/>
          <w:szCs w:val="24"/>
        </w:rPr>
      </w:pPr>
      <w:r w:rsidRPr="00EF4918">
        <w:rPr>
          <w:rFonts w:ascii="Times New Roman" w:hAnsi="Times New Roman"/>
          <w:sz w:val="24"/>
          <w:szCs w:val="24"/>
          <w:u w:val="single"/>
        </w:rPr>
        <w:t>5.  Podpora Zemských hřebčinců Písek a Tlumačov</w:t>
      </w:r>
      <w:r w:rsidR="00775421" w:rsidRPr="00775421">
        <w:rPr>
          <w:rFonts w:ascii="Times New Roman" w:hAnsi="Times New Roman"/>
          <w:sz w:val="24"/>
          <w:szCs w:val="24"/>
        </w:rPr>
        <w:t xml:space="preserve"> </w:t>
      </w:r>
      <w:r w:rsidRPr="00775421">
        <w:rPr>
          <w:rFonts w:ascii="Times New Roman" w:hAnsi="Times New Roman"/>
          <w:sz w:val="24"/>
          <w:szCs w:val="24"/>
        </w:rPr>
        <w:t>-</w:t>
      </w:r>
      <w:r w:rsidR="00775421">
        <w:rPr>
          <w:rFonts w:ascii="Times New Roman" w:hAnsi="Times New Roman"/>
          <w:sz w:val="24"/>
          <w:szCs w:val="24"/>
        </w:rPr>
        <w:t xml:space="preserve"> </w:t>
      </w:r>
      <w:r w:rsidRPr="00EF4918">
        <w:rPr>
          <w:rFonts w:ascii="Times New Roman" w:hAnsi="Times New Roman"/>
          <w:sz w:val="24"/>
          <w:szCs w:val="24"/>
        </w:rPr>
        <w:t>podpory jsou poskytovány na zajištění plnění úkolů státní péče o rozvoj plemenářství v chovu koní.</w:t>
      </w:r>
    </w:p>
    <w:p w:rsidR="0018537F" w:rsidRDefault="00322F5D" w:rsidP="0018537F">
      <w:pPr>
        <w:spacing w:after="120" w:line="240" w:lineRule="auto"/>
        <w:jc w:val="both"/>
        <w:rPr>
          <w:rFonts w:ascii="Times New Roman" w:hAnsi="Times New Roman"/>
          <w:sz w:val="24"/>
          <w:szCs w:val="24"/>
        </w:rPr>
      </w:pPr>
      <w:r w:rsidRPr="00EF4918">
        <w:rPr>
          <w:rFonts w:ascii="Times New Roman" w:hAnsi="Times New Roman"/>
          <w:sz w:val="24"/>
          <w:szCs w:val="24"/>
          <w:u w:val="single"/>
        </w:rPr>
        <w:t>6.  Genetické zdroje</w:t>
      </w:r>
      <w:r w:rsidR="00775421" w:rsidRPr="00775421">
        <w:rPr>
          <w:rFonts w:ascii="Times New Roman" w:hAnsi="Times New Roman"/>
          <w:sz w:val="24"/>
          <w:szCs w:val="24"/>
        </w:rPr>
        <w:t xml:space="preserve"> </w:t>
      </w:r>
      <w:r w:rsidRPr="00775421">
        <w:rPr>
          <w:rFonts w:ascii="Times New Roman" w:hAnsi="Times New Roman"/>
          <w:sz w:val="24"/>
          <w:szCs w:val="24"/>
        </w:rPr>
        <w:t>-</w:t>
      </w:r>
      <w:r w:rsidRPr="00EF4918">
        <w:rPr>
          <w:rFonts w:ascii="Times New Roman" w:hAnsi="Times New Roman"/>
          <w:sz w:val="24"/>
          <w:szCs w:val="24"/>
        </w:rPr>
        <w:t xml:space="preserve"> </w:t>
      </w:r>
      <w:r w:rsidR="0018537F" w:rsidRPr="00EF4918">
        <w:rPr>
          <w:rFonts w:ascii="Times New Roman" w:hAnsi="Times New Roman"/>
          <w:sz w:val="24"/>
          <w:szCs w:val="24"/>
        </w:rPr>
        <w:t>program zajišťuje zachování genetických zdrojů zvířat</w:t>
      </w:r>
      <w:r w:rsidR="0018537F">
        <w:rPr>
          <w:rFonts w:ascii="Times New Roman" w:hAnsi="Times New Roman"/>
          <w:sz w:val="24"/>
          <w:szCs w:val="24"/>
        </w:rPr>
        <w:t xml:space="preserve"> </w:t>
      </w:r>
      <w:r w:rsidR="0018537F" w:rsidRPr="005E244C">
        <w:rPr>
          <w:rFonts w:ascii="Times New Roman" w:hAnsi="Times New Roman"/>
          <w:sz w:val="24"/>
          <w:szCs w:val="24"/>
        </w:rPr>
        <w:t>významných pro výživu a zemědělství pro trvalý rozvoj agrárního sektoru a zachování kvality venkovského prostoru</w:t>
      </w:r>
      <w:r w:rsidR="0018537F">
        <w:rPr>
          <w:rFonts w:ascii="Times New Roman" w:hAnsi="Times New Roman"/>
          <w:sz w:val="24"/>
          <w:szCs w:val="24"/>
        </w:rPr>
        <w:t>,</w:t>
      </w:r>
      <w:r w:rsidR="0018537F" w:rsidRPr="00EF4918">
        <w:rPr>
          <w:rFonts w:ascii="Times New Roman" w:hAnsi="Times New Roman"/>
          <w:sz w:val="24"/>
          <w:szCs w:val="24"/>
        </w:rPr>
        <w:t xml:space="preserve"> </w:t>
      </w:r>
      <w:r w:rsidR="0018537F">
        <w:rPr>
          <w:rFonts w:ascii="Times New Roman" w:hAnsi="Times New Roman"/>
          <w:sz w:val="24"/>
          <w:szCs w:val="24"/>
        </w:rPr>
        <w:t xml:space="preserve">prostřednictvím naplňování Národního programu konzervace a využívání </w:t>
      </w:r>
      <w:r w:rsidR="0018537F">
        <w:rPr>
          <w:rFonts w:ascii="Times New Roman" w:hAnsi="Times New Roman"/>
          <w:sz w:val="24"/>
          <w:szCs w:val="24"/>
        </w:rPr>
        <w:lastRenderedPageBreak/>
        <w:t xml:space="preserve">genetických zdrojů zvířat významných pro výživu a zemědělství, program je také v </w:t>
      </w:r>
      <w:r w:rsidR="0018537F" w:rsidRPr="00EF4918">
        <w:rPr>
          <w:rFonts w:ascii="Times New Roman" w:hAnsi="Times New Roman"/>
          <w:sz w:val="24"/>
          <w:szCs w:val="24"/>
        </w:rPr>
        <w:t>v</w:t>
      </w:r>
      <w:r w:rsidR="0018537F">
        <w:rPr>
          <w:rFonts w:ascii="Times New Roman" w:hAnsi="Times New Roman"/>
          <w:sz w:val="24"/>
          <w:szCs w:val="24"/>
        </w:rPr>
        <w:t> </w:t>
      </w:r>
      <w:r w:rsidR="0018537F" w:rsidRPr="00EF4918">
        <w:rPr>
          <w:rFonts w:ascii="Times New Roman" w:hAnsi="Times New Roman"/>
          <w:sz w:val="24"/>
          <w:szCs w:val="24"/>
        </w:rPr>
        <w:t>souladu</w:t>
      </w:r>
      <w:r w:rsidR="0018537F">
        <w:rPr>
          <w:rFonts w:ascii="Times New Roman" w:hAnsi="Times New Roman"/>
          <w:sz w:val="24"/>
          <w:szCs w:val="24"/>
        </w:rPr>
        <w:t xml:space="preserve"> s</w:t>
      </w:r>
      <w:r w:rsidR="0018537F" w:rsidRPr="00EF4918">
        <w:rPr>
          <w:rFonts w:ascii="Times New Roman" w:hAnsi="Times New Roman"/>
          <w:sz w:val="24"/>
          <w:szCs w:val="24"/>
        </w:rPr>
        <w:t xml:space="preserve"> </w:t>
      </w:r>
      <w:r w:rsidR="0018537F" w:rsidRPr="00B13067">
        <w:rPr>
          <w:rFonts w:ascii="Times New Roman" w:hAnsi="Times New Roman"/>
          <w:sz w:val="24"/>
          <w:szCs w:val="24"/>
        </w:rPr>
        <w:t>textem mezinárodní úmluvy uvedené jako Sdělení Ministerstva zahraničních věcí č.</w:t>
      </w:r>
      <w:r w:rsidR="0018537F">
        <w:rPr>
          <w:rFonts w:ascii="Times New Roman" w:hAnsi="Times New Roman"/>
          <w:sz w:val="24"/>
          <w:szCs w:val="24"/>
        </w:rPr>
        <w:t> </w:t>
      </w:r>
      <w:r w:rsidR="0018537F" w:rsidRPr="00B13067">
        <w:rPr>
          <w:rFonts w:ascii="Times New Roman" w:hAnsi="Times New Roman"/>
          <w:sz w:val="24"/>
          <w:szCs w:val="24"/>
        </w:rPr>
        <w:t>134/1999 Sb., o sjednání Úmluvy o biologické rozmanitosti</w:t>
      </w:r>
      <w:r w:rsidR="0018537F">
        <w:rPr>
          <w:rFonts w:ascii="Times New Roman" w:hAnsi="Times New Roman"/>
          <w:sz w:val="24"/>
          <w:szCs w:val="24"/>
        </w:rPr>
        <w:t xml:space="preserve"> a</w:t>
      </w:r>
      <w:r w:rsidR="0018537F" w:rsidRPr="00B13067">
        <w:rPr>
          <w:rFonts w:ascii="Times New Roman" w:hAnsi="Times New Roman"/>
          <w:sz w:val="24"/>
          <w:szCs w:val="24"/>
        </w:rPr>
        <w:t xml:space="preserve"> Globálním akčním plánem pro živočišné genetické zdroje (FAO, 2007)</w:t>
      </w:r>
      <w:r w:rsidR="0018537F">
        <w:rPr>
          <w:rFonts w:ascii="Times New Roman" w:hAnsi="Times New Roman"/>
          <w:sz w:val="24"/>
          <w:szCs w:val="24"/>
        </w:rPr>
        <w:t>.</w:t>
      </w:r>
    </w:p>
    <w:p w:rsidR="00322F5D" w:rsidRPr="00EF4918" w:rsidRDefault="00322F5D" w:rsidP="0018537F">
      <w:pPr>
        <w:spacing w:after="120" w:line="240" w:lineRule="auto"/>
        <w:jc w:val="both"/>
        <w:rPr>
          <w:rFonts w:ascii="Times New Roman" w:hAnsi="Times New Roman"/>
          <w:sz w:val="24"/>
          <w:szCs w:val="24"/>
        </w:rPr>
      </w:pPr>
      <w:r w:rsidRPr="00593025">
        <w:rPr>
          <w:rFonts w:ascii="Times New Roman" w:hAnsi="Times New Roman"/>
          <w:sz w:val="24"/>
          <w:szCs w:val="24"/>
          <w:u w:val="single"/>
        </w:rPr>
        <w:t>9.A. Speciální poradenství</w:t>
      </w:r>
      <w:r w:rsidR="00625B18" w:rsidRPr="00625B18">
        <w:rPr>
          <w:rFonts w:ascii="Times New Roman" w:hAnsi="Times New Roman"/>
          <w:sz w:val="24"/>
          <w:szCs w:val="24"/>
        </w:rPr>
        <w:t xml:space="preserve"> </w:t>
      </w:r>
      <w:r w:rsidRPr="00625B18">
        <w:rPr>
          <w:rFonts w:ascii="Times New Roman" w:hAnsi="Times New Roman"/>
          <w:sz w:val="24"/>
          <w:szCs w:val="24"/>
        </w:rPr>
        <w:t>-</w:t>
      </w:r>
      <w:r w:rsidR="00625B18" w:rsidRPr="00625B18">
        <w:rPr>
          <w:rFonts w:ascii="Times New Roman" w:hAnsi="Times New Roman"/>
          <w:sz w:val="24"/>
          <w:szCs w:val="24"/>
        </w:rPr>
        <w:t xml:space="preserve"> </w:t>
      </w:r>
      <w:r w:rsidRPr="00625B18">
        <w:rPr>
          <w:rFonts w:ascii="Times New Roman" w:hAnsi="Times New Roman"/>
          <w:sz w:val="24"/>
          <w:szCs w:val="24"/>
        </w:rPr>
        <w:t xml:space="preserve">podpora </w:t>
      </w:r>
      <w:r w:rsidRPr="00EF4918">
        <w:rPr>
          <w:rFonts w:ascii="Times New Roman" w:hAnsi="Times New Roman"/>
          <w:sz w:val="24"/>
          <w:szCs w:val="24"/>
        </w:rPr>
        <w:t xml:space="preserve">poradenství pro </w:t>
      </w:r>
      <w:r w:rsidR="00593025" w:rsidRPr="00EF4918">
        <w:rPr>
          <w:rFonts w:ascii="Times New Roman" w:hAnsi="Times New Roman"/>
          <w:sz w:val="24"/>
          <w:szCs w:val="24"/>
        </w:rPr>
        <w:t xml:space="preserve">živočišnou </w:t>
      </w:r>
      <w:r w:rsidRPr="00EF4918">
        <w:rPr>
          <w:rFonts w:ascii="Times New Roman" w:hAnsi="Times New Roman"/>
          <w:sz w:val="24"/>
          <w:szCs w:val="24"/>
        </w:rPr>
        <w:t>výrobu ve vztahu ke</w:t>
      </w:r>
      <w:r w:rsidR="00625B18">
        <w:rPr>
          <w:rFonts w:ascii="Times New Roman" w:hAnsi="Times New Roman"/>
          <w:sz w:val="24"/>
          <w:szCs w:val="24"/>
        </w:rPr>
        <w:t> </w:t>
      </w:r>
      <w:r w:rsidRPr="00EF4918">
        <w:rPr>
          <w:rFonts w:ascii="Times New Roman" w:hAnsi="Times New Roman"/>
          <w:sz w:val="24"/>
          <w:szCs w:val="24"/>
        </w:rPr>
        <w:t>šlechtění</w:t>
      </w:r>
      <w:r w:rsidR="00593025">
        <w:rPr>
          <w:rFonts w:ascii="Times New Roman" w:hAnsi="Times New Roman"/>
          <w:sz w:val="24"/>
          <w:szCs w:val="24"/>
        </w:rPr>
        <w:t xml:space="preserve"> hospodářských zvířat</w:t>
      </w:r>
      <w:r w:rsidRPr="00EF4918">
        <w:rPr>
          <w:rFonts w:ascii="Times New Roman" w:hAnsi="Times New Roman"/>
          <w:sz w:val="24"/>
          <w:szCs w:val="24"/>
        </w:rPr>
        <w:t>.</w:t>
      </w:r>
    </w:p>
    <w:p w:rsidR="00322F5D" w:rsidRPr="00EF4918" w:rsidRDefault="00322F5D" w:rsidP="00775421">
      <w:pPr>
        <w:pStyle w:val="Podnadpis"/>
        <w:spacing w:before="0" w:after="120"/>
        <w:jc w:val="both"/>
        <w:rPr>
          <w:rFonts w:ascii="Times New Roman" w:hAnsi="Times New Roman"/>
          <w:b w:val="0"/>
          <w:color w:val="auto"/>
          <w:sz w:val="24"/>
          <w:szCs w:val="24"/>
        </w:rPr>
      </w:pPr>
    </w:p>
    <w:p w:rsidR="00832542" w:rsidRPr="00593025" w:rsidRDefault="00832542" w:rsidP="00775421">
      <w:pPr>
        <w:spacing w:after="120" w:line="240" w:lineRule="auto"/>
        <w:jc w:val="both"/>
        <w:rPr>
          <w:rFonts w:ascii="Times New Roman" w:hAnsi="Times New Roman"/>
          <w:sz w:val="24"/>
          <w:szCs w:val="24"/>
          <w:u w:val="single"/>
        </w:rPr>
      </w:pPr>
      <w:r w:rsidRPr="00775421">
        <w:rPr>
          <w:rFonts w:ascii="Times New Roman" w:hAnsi="Times New Roman"/>
          <w:b/>
          <w:sz w:val="24"/>
          <w:szCs w:val="24"/>
        </w:rPr>
        <w:t>Příjemci dotací</w:t>
      </w:r>
      <w:r w:rsidR="00593025" w:rsidRPr="00775421">
        <w:rPr>
          <w:rFonts w:ascii="Times New Roman" w:hAnsi="Times New Roman"/>
          <w:b/>
          <w:sz w:val="24"/>
          <w:szCs w:val="24"/>
        </w:rPr>
        <w:t xml:space="preserve"> do chovu koní</w:t>
      </w:r>
      <w:r w:rsidR="00775421" w:rsidRPr="00775421">
        <w:rPr>
          <w:rFonts w:ascii="Times New Roman" w:hAnsi="Times New Roman"/>
          <w:b/>
          <w:sz w:val="24"/>
          <w:szCs w:val="24"/>
        </w:rPr>
        <w:t xml:space="preserve"> jsou</w:t>
      </w:r>
      <w:r w:rsidR="00593025" w:rsidRPr="00775421">
        <w:rPr>
          <w:rFonts w:ascii="Times New Roman" w:hAnsi="Times New Roman"/>
          <w:sz w:val="24"/>
          <w:szCs w:val="24"/>
        </w:rPr>
        <w:t>:</w:t>
      </w:r>
    </w:p>
    <w:p w:rsidR="009707FE" w:rsidRDefault="009707FE" w:rsidP="00AD5615">
      <w:pPr>
        <w:numPr>
          <w:ilvl w:val="0"/>
          <w:numId w:val="2"/>
        </w:numPr>
        <w:spacing w:after="120" w:line="240" w:lineRule="auto"/>
        <w:ind w:left="714" w:hanging="357"/>
        <w:jc w:val="both"/>
        <w:rPr>
          <w:rFonts w:ascii="Times New Roman" w:hAnsi="Times New Roman"/>
          <w:sz w:val="24"/>
          <w:szCs w:val="24"/>
        </w:rPr>
      </w:pPr>
      <w:r>
        <w:rPr>
          <w:rFonts w:ascii="Times New Roman" w:hAnsi="Times New Roman"/>
          <w:sz w:val="24"/>
          <w:szCs w:val="24"/>
        </w:rPr>
        <w:t>chovatelé</w:t>
      </w:r>
    </w:p>
    <w:p w:rsidR="00832542" w:rsidRPr="00593025" w:rsidRDefault="00832542" w:rsidP="00AD5615">
      <w:pPr>
        <w:numPr>
          <w:ilvl w:val="0"/>
          <w:numId w:val="2"/>
        </w:numPr>
        <w:spacing w:after="120" w:line="240" w:lineRule="auto"/>
        <w:ind w:left="714" w:hanging="357"/>
        <w:jc w:val="both"/>
        <w:rPr>
          <w:rFonts w:ascii="Times New Roman" w:hAnsi="Times New Roman"/>
          <w:sz w:val="24"/>
          <w:szCs w:val="24"/>
        </w:rPr>
      </w:pPr>
      <w:r w:rsidRPr="00593025">
        <w:rPr>
          <w:rFonts w:ascii="Times New Roman" w:hAnsi="Times New Roman"/>
          <w:sz w:val="24"/>
          <w:szCs w:val="24"/>
        </w:rPr>
        <w:t>uznaná chovatelská sdružení – organizace uznané ministerstvem zemědělství podle</w:t>
      </w:r>
      <w:r w:rsidR="00625B18">
        <w:rPr>
          <w:rFonts w:ascii="Times New Roman" w:hAnsi="Times New Roman"/>
          <w:sz w:val="24"/>
          <w:szCs w:val="24"/>
        </w:rPr>
        <w:t> </w:t>
      </w:r>
      <w:r w:rsidRPr="00593025">
        <w:rPr>
          <w:rFonts w:ascii="Times New Roman" w:hAnsi="Times New Roman"/>
          <w:sz w:val="24"/>
          <w:szCs w:val="24"/>
        </w:rPr>
        <w:t>§</w:t>
      </w:r>
      <w:r w:rsidR="00625B18">
        <w:rPr>
          <w:rFonts w:ascii="Times New Roman" w:hAnsi="Times New Roman"/>
          <w:sz w:val="24"/>
          <w:szCs w:val="24"/>
        </w:rPr>
        <w:t> </w:t>
      </w:r>
      <w:r w:rsidRPr="00593025">
        <w:rPr>
          <w:rFonts w:ascii="Times New Roman" w:hAnsi="Times New Roman"/>
          <w:sz w:val="24"/>
          <w:szCs w:val="24"/>
        </w:rPr>
        <w:t>5</w:t>
      </w:r>
      <w:r w:rsidR="00625B18">
        <w:rPr>
          <w:rFonts w:ascii="Times New Roman" w:hAnsi="Times New Roman"/>
          <w:sz w:val="24"/>
          <w:szCs w:val="24"/>
        </w:rPr>
        <w:t> </w:t>
      </w:r>
      <w:r w:rsidRPr="00593025">
        <w:rPr>
          <w:rFonts w:ascii="Times New Roman" w:hAnsi="Times New Roman"/>
          <w:sz w:val="24"/>
          <w:szCs w:val="24"/>
        </w:rPr>
        <w:t>plemenářského zákona jsou odpovědné za šlechtění populací jednotlivých plemen koní a za vedení plemenných knih</w:t>
      </w:r>
      <w:r w:rsidR="00775421">
        <w:rPr>
          <w:rFonts w:ascii="Times New Roman" w:hAnsi="Times New Roman"/>
          <w:sz w:val="24"/>
          <w:szCs w:val="24"/>
        </w:rPr>
        <w:t>,</w:t>
      </w:r>
      <w:r w:rsidRPr="00593025">
        <w:rPr>
          <w:rFonts w:ascii="Times New Roman" w:hAnsi="Times New Roman"/>
          <w:sz w:val="24"/>
          <w:szCs w:val="24"/>
        </w:rPr>
        <w:t xml:space="preserve"> </w:t>
      </w:r>
    </w:p>
    <w:p w:rsidR="00832542" w:rsidRPr="00593025" w:rsidRDefault="00832542" w:rsidP="00AD5615">
      <w:pPr>
        <w:numPr>
          <w:ilvl w:val="0"/>
          <w:numId w:val="2"/>
        </w:numPr>
        <w:spacing w:after="120" w:line="240" w:lineRule="auto"/>
        <w:ind w:left="714" w:hanging="357"/>
        <w:jc w:val="both"/>
        <w:rPr>
          <w:rFonts w:ascii="Times New Roman" w:hAnsi="Times New Roman"/>
          <w:sz w:val="24"/>
          <w:szCs w:val="24"/>
        </w:rPr>
      </w:pPr>
      <w:r w:rsidRPr="00593025">
        <w:rPr>
          <w:rFonts w:ascii="Times New Roman" w:hAnsi="Times New Roman"/>
          <w:sz w:val="24"/>
          <w:szCs w:val="24"/>
        </w:rPr>
        <w:t>oprávněné osoby – osoby, které podle § 3 plemenářského zákona získaly od</w:t>
      </w:r>
      <w:r w:rsidR="00775421">
        <w:rPr>
          <w:rFonts w:ascii="Times New Roman" w:hAnsi="Times New Roman"/>
          <w:sz w:val="24"/>
          <w:szCs w:val="24"/>
        </w:rPr>
        <w:t> </w:t>
      </w:r>
      <w:r w:rsidR="00625B18">
        <w:rPr>
          <w:rFonts w:ascii="Times New Roman" w:hAnsi="Times New Roman"/>
          <w:sz w:val="24"/>
          <w:szCs w:val="24"/>
        </w:rPr>
        <w:t>M</w:t>
      </w:r>
      <w:r w:rsidRPr="00593025">
        <w:rPr>
          <w:rFonts w:ascii="Times New Roman" w:hAnsi="Times New Roman"/>
          <w:sz w:val="24"/>
          <w:szCs w:val="24"/>
        </w:rPr>
        <w:t>inisterstva zemědělství souhlas k provádění kontroly užitkovosti, výkonnostních zkoušek, výkonnostních testů a posuzování koní</w:t>
      </w:r>
      <w:r w:rsidR="00775421">
        <w:rPr>
          <w:rFonts w:ascii="Times New Roman" w:hAnsi="Times New Roman"/>
          <w:sz w:val="24"/>
          <w:szCs w:val="24"/>
        </w:rPr>
        <w:t>,</w:t>
      </w:r>
      <w:r w:rsidRPr="00593025">
        <w:rPr>
          <w:rFonts w:ascii="Times New Roman" w:hAnsi="Times New Roman"/>
          <w:sz w:val="24"/>
          <w:szCs w:val="24"/>
        </w:rPr>
        <w:t> </w:t>
      </w:r>
    </w:p>
    <w:p w:rsidR="00832542" w:rsidRPr="00593025" w:rsidRDefault="00832542" w:rsidP="00AD5615">
      <w:pPr>
        <w:numPr>
          <w:ilvl w:val="0"/>
          <w:numId w:val="2"/>
        </w:numPr>
        <w:spacing w:after="120" w:line="240" w:lineRule="auto"/>
        <w:ind w:left="714" w:hanging="357"/>
        <w:jc w:val="both"/>
        <w:rPr>
          <w:rFonts w:ascii="Times New Roman" w:hAnsi="Times New Roman"/>
          <w:sz w:val="24"/>
          <w:szCs w:val="24"/>
        </w:rPr>
      </w:pPr>
      <w:r w:rsidRPr="00593025">
        <w:rPr>
          <w:rFonts w:ascii="Times New Roman" w:hAnsi="Times New Roman"/>
          <w:sz w:val="24"/>
          <w:szCs w:val="24"/>
        </w:rPr>
        <w:t>osoba dle § 16</w:t>
      </w:r>
      <w:r w:rsidR="00DE5DEB">
        <w:rPr>
          <w:rFonts w:ascii="Times New Roman" w:hAnsi="Times New Roman"/>
          <w:sz w:val="24"/>
          <w:szCs w:val="24"/>
        </w:rPr>
        <w:t xml:space="preserve"> </w:t>
      </w:r>
      <w:r w:rsidRPr="00593025">
        <w:rPr>
          <w:rFonts w:ascii="Times New Roman" w:hAnsi="Times New Roman"/>
          <w:sz w:val="24"/>
          <w:szCs w:val="24"/>
        </w:rPr>
        <w:t>zákona č.154/2000 Sb. (plemenářského zákona) – inseminační stanice</w:t>
      </w:r>
      <w:r w:rsidR="00775421">
        <w:rPr>
          <w:rFonts w:ascii="Times New Roman" w:hAnsi="Times New Roman"/>
          <w:sz w:val="24"/>
          <w:szCs w:val="24"/>
        </w:rPr>
        <w:t>,</w:t>
      </w:r>
    </w:p>
    <w:p w:rsidR="00832542" w:rsidRPr="00593025" w:rsidRDefault="00832542" w:rsidP="00AD5615">
      <w:pPr>
        <w:numPr>
          <w:ilvl w:val="0"/>
          <w:numId w:val="2"/>
        </w:numPr>
        <w:spacing w:after="120" w:line="240" w:lineRule="auto"/>
        <w:ind w:left="714" w:hanging="357"/>
        <w:jc w:val="both"/>
        <w:rPr>
          <w:rFonts w:ascii="Times New Roman" w:hAnsi="Times New Roman"/>
          <w:sz w:val="24"/>
          <w:szCs w:val="24"/>
        </w:rPr>
      </w:pPr>
      <w:r w:rsidRPr="00593025">
        <w:rPr>
          <w:rFonts w:ascii="Times New Roman" w:hAnsi="Times New Roman"/>
          <w:sz w:val="24"/>
          <w:szCs w:val="24"/>
        </w:rPr>
        <w:t>Zemský hřebčinec Písek s.p.</w:t>
      </w:r>
      <w:r w:rsidR="00775421">
        <w:rPr>
          <w:rFonts w:ascii="Times New Roman" w:hAnsi="Times New Roman"/>
          <w:sz w:val="24"/>
          <w:szCs w:val="24"/>
        </w:rPr>
        <w:t>,</w:t>
      </w:r>
    </w:p>
    <w:p w:rsidR="00832542" w:rsidRPr="00593025" w:rsidRDefault="00832542" w:rsidP="00AD5615">
      <w:pPr>
        <w:numPr>
          <w:ilvl w:val="0"/>
          <w:numId w:val="2"/>
        </w:numPr>
        <w:spacing w:after="120" w:line="240" w:lineRule="auto"/>
        <w:ind w:left="714" w:hanging="357"/>
        <w:jc w:val="both"/>
        <w:rPr>
          <w:rFonts w:ascii="Times New Roman" w:hAnsi="Times New Roman"/>
          <w:sz w:val="24"/>
          <w:szCs w:val="24"/>
        </w:rPr>
      </w:pPr>
      <w:r w:rsidRPr="00593025">
        <w:rPr>
          <w:rFonts w:ascii="Times New Roman" w:hAnsi="Times New Roman"/>
          <w:sz w:val="24"/>
          <w:szCs w:val="24"/>
        </w:rPr>
        <w:t>Zemský hřebčinec Tlumačov, s.p.</w:t>
      </w:r>
    </w:p>
    <w:p w:rsidR="00832542" w:rsidRDefault="00832542" w:rsidP="00832542">
      <w:pPr>
        <w:rPr>
          <w:b/>
          <w:bCs/>
          <w:u w:val="single"/>
        </w:rPr>
      </w:pPr>
    </w:p>
    <w:p w:rsidR="00B868AC" w:rsidRDefault="00B868AC" w:rsidP="00832542">
      <w:pPr>
        <w:rPr>
          <w:b/>
          <w:bCs/>
          <w:u w:val="single"/>
        </w:rPr>
      </w:pPr>
    </w:p>
    <w:p w:rsidR="00775421" w:rsidRDefault="00832542" w:rsidP="00775421">
      <w:pPr>
        <w:spacing w:after="0" w:line="240" w:lineRule="auto"/>
        <w:jc w:val="center"/>
        <w:outlineLvl w:val="0"/>
        <w:rPr>
          <w:rFonts w:ascii="Times New Roman" w:hAnsi="Times New Roman"/>
          <w:b/>
          <w:bCs/>
          <w:sz w:val="24"/>
          <w:szCs w:val="24"/>
        </w:rPr>
      </w:pPr>
      <w:bookmarkStart w:id="19" w:name="_Toc390698789"/>
      <w:bookmarkStart w:id="20" w:name="_Toc390699670"/>
      <w:bookmarkStart w:id="21" w:name="_Toc392576533"/>
      <w:r w:rsidRPr="00775421">
        <w:rPr>
          <w:rFonts w:ascii="Times New Roman" w:hAnsi="Times New Roman"/>
          <w:b/>
          <w:bCs/>
          <w:sz w:val="24"/>
          <w:szCs w:val="24"/>
        </w:rPr>
        <w:t>Přehled vyplacených podpor pro chov koní za rok 2013</w:t>
      </w:r>
      <w:r w:rsidR="00593025" w:rsidRPr="00775421">
        <w:rPr>
          <w:rFonts w:ascii="Times New Roman" w:hAnsi="Times New Roman"/>
          <w:b/>
          <w:bCs/>
          <w:sz w:val="24"/>
          <w:szCs w:val="24"/>
        </w:rPr>
        <w:t xml:space="preserve"> </w:t>
      </w:r>
      <w:r w:rsidRPr="00775421">
        <w:rPr>
          <w:rFonts w:ascii="Times New Roman" w:hAnsi="Times New Roman"/>
          <w:b/>
          <w:bCs/>
          <w:sz w:val="24"/>
          <w:szCs w:val="24"/>
        </w:rPr>
        <w:t>dle dotačních programů</w:t>
      </w:r>
      <w:bookmarkEnd w:id="19"/>
      <w:bookmarkEnd w:id="20"/>
      <w:bookmarkEnd w:id="21"/>
    </w:p>
    <w:p w:rsidR="00832542" w:rsidRPr="00775421" w:rsidRDefault="00832542" w:rsidP="00775421">
      <w:pPr>
        <w:spacing w:after="0" w:line="240" w:lineRule="auto"/>
        <w:jc w:val="center"/>
        <w:outlineLvl w:val="0"/>
        <w:rPr>
          <w:rFonts w:ascii="Times New Roman" w:hAnsi="Times New Roman"/>
          <w:bCs/>
          <w:sz w:val="24"/>
          <w:szCs w:val="24"/>
        </w:rPr>
      </w:pPr>
      <w:bookmarkStart w:id="22" w:name="_Toc390698790"/>
      <w:bookmarkStart w:id="23" w:name="_Toc390699671"/>
      <w:bookmarkStart w:id="24" w:name="_Toc392576534"/>
      <w:r w:rsidRPr="00775421">
        <w:rPr>
          <w:rFonts w:ascii="Times New Roman" w:hAnsi="Times New Roman"/>
          <w:bCs/>
          <w:sz w:val="24"/>
          <w:szCs w:val="24"/>
        </w:rPr>
        <w:t>(v tis. Kč)</w:t>
      </w:r>
      <w:bookmarkEnd w:id="22"/>
      <w:bookmarkEnd w:id="23"/>
      <w:bookmarkEnd w:id="24"/>
    </w:p>
    <w:p w:rsidR="00775421" w:rsidRPr="00775421" w:rsidRDefault="00775421" w:rsidP="00775421">
      <w:pPr>
        <w:spacing w:after="0" w:line="240" w:lineRule="auto"/>
        <w:jc w:val="both"/>
        <w:outlineLvl w:val="0"/>
        <w:rPr>
          <w:b/>
          <w:sz w:val="28"/>
          <w:szCs w:val="28"/>
          <w:u w:val="single"/>
        </w:rPr>
      </w:pPr>
    </w:p>
    <w:p w:rsidR="00832542" w:rsidRPr="00902578" w:rsidRDefault="00832542" w:rsidP="00832542">
      <w:pPr>
        <w:rPr>
          <w:rFonts w:ascii="Times New Roman" w:hAnsi="Times New Roman"/>
        </w:rPr>
      </w:pPr>
      <w:r w:rsidRPr="00902578">
        <w:rPr>
          <w:rFonts w:ascii="Times New Roman" w:hAnsi="Times New Roman"/>
        </w:rPr>
        <w:t>DP</w:t>
      </w:r>
      <w:r w:rsidR="00902578">
        <w:rPr>
          <w:rFonts w:ascii="Times New Roman" w:hAnsi="Times New Roman"/>
        </w:rPr>
        <w:t xml:space="preserve"> </w:t>
      </w:r>
      <w:r w:rsidRPr="00902578">
        <w:rPr>
          <w:rFonts w:ascii="Times New Roman" w:hAnsi="Times New Roman"/>
        </w:rPr>
        <w:t>2.A. Udržování a zlepšování genetického potenciálu vyjmenovaných hospodářských zvířat  28.531</w:t>
      </w:r>
    </w:p>
    <w:p w:rsidR="00832542" w:rsidRPr="00902578" w:rsidRDefault="00832542" w:rsidP="00832542">
      <w:pPr>
        <w:rPr>
          <w:rFonts w:ascii="Times New Roman" w:hAnsi="Times New Roman"/>
        </w:rPr>
      </w:pPr>
      <w:r w:rsidRPr="00902578">
        <w:rPr>
          <w:rFonts w:ascii="Times New Roman" w:hAnsi="Times New Roman"/>
        </w:rPr>
        <w:t>DP 5.</w:t>
      </w:r>
      <w:r w:rsidR="00902578">
        <w:rPr>
          <w:rFonts w:ascii="Times New Roman" w:hAnsi="Times New Roman"/>
        </w:rPr>
        <w:t xml:space="preserve"> </w:t>
      </w:r>
      <w:r w:rsidRPr="00902578">
        <w:rPr>
          <w:rFonts w:ascii="Times New Roman" w:hAnsi="Times New Roman"/>
        </w:rPr>
        <w:t xml:space="preserve">   </w:t>
      </w:r>
      <w:r w:rsidR="00902578">
        <w:rPr>
          <w:rFonts w:ascii="Times New Roman" w:hAnsi="Times New Roman"/>
        </w:rPr>
        <w:t xml:space="preserve"> </w:t>
      </w:r>
      <w:r w:rsidRPr="00902578">
        <w:rPr>
          <w:rFonts w:ascii="Times New Roman" w:hAnsi="Times New Roman"/>
        </w:rPr>
        <w:t>Podpora ZH Písek a Tlumačov</w:t>
      </w:r>
      <w:r w:rsidRPr="00902578">
        <w:rPr>
          <w:rFonts w:ascii="Times New Roman" w:hAnsi="Times New Roman"/>
        </w:rPr>
        <w:tab/>
      </w:r>
      <w:r w:rsidRPr="00902578">
        <w:rPr>
          <w:rFonts w:ascii="Times New Roman" w:hAnsi="Times New Roman"/>
        </w:rPr>
        <w:tab/>
      </w:r>
      <w:r w:rsidRPr="00902578">
        <w:rPr>
          <w:rFonts w:ascii="Times New Roman" w:hAnsi="Times New Roman"/>
        </w:rPr>
        <w:tab/>
      </w:r>
      <w:r w:rsidRPr="00902578">
        <w:rPr>
          <w:rFonts w:ascii="Times New Roman" w:hAnsi="Times New Roman"/>
        </w:rPr>
        <w:tab/>
      </w:r>
      <w:r w:rsidRPr="00902578">
        <w:rPr>
          <w:rFonts w:ascii="Times New Roman" w:hAnsi="Times New Roman"/>
        </w:rPr>
        <w:tab/>
      </w:r>
      <w:r w:rsidRPr="00902578">
        <w:rPr>
          <w:rFonts w:ascii="Times New Roman" w:hAnsi="Times New Roman"/>
        </w:rPr>
        <w:tab/>
      </w:r>
      <w:r w:rsidR="00B36689" w:rsidRPr="00902578">
        <w:rPr>
          <w:rFonts w:ascii="Times New Roman" w:hAnsi="Times New Roman"/>
        </w:rPr>
        <w:t xml:space="preserve">           </w:t>
      </w:r>
      <w:r w:rsidR="00902578">
        <w:rPr>
          <w:rFonts w:ascii="Times New Roman" w:hAnsi="Times New Roman"/>
        </w:rPr>
        <w:t xml:space="preserve">              </w:t>
      </w:r>
      <w:r w:rsidRPr="00902578">
        <w:rPr>
          <w:rFonts w:ascii="Times New Roman" w:hAnsi="Times New Roman"/>
        </w:rPr>
        <w:t>25.200</w:t>
      </w:r>
    </w:p>
    <w:p w:rsidR="00832542" w:rsidRPr="00902578" w:rsidRDefault="00832542" w:rsidP="00832542">
      <w:pPr>
        <w:rPr>
          <w:rFonts w:ascii="Times New Roman" w:hAnsi="Times New Roman"/>
        </w:rPr>
      </w:pPr>
      <w:r w:rsidRPr="00902578">
        <w:rPr>
          <w:rFonts w:ascii="Times New Roman" w:hAnsi="Times New Roman"/>
        </w:rPr>
        <w:t>DP</w:t>
      </w:r>
      <w:r w:rsidR="00902578">
        <w:rPr>
          <w:rFonts w:ascii="Times New Roman" w:hAnsi="Times New Roman"/>
        </w:rPr>
        <w:t xml:space="preserve"> </w:t>
      </w:r>
      <w:r w:rsidRPr="00902578">
        <w:rPr>
          <w:rFonts w:ascii="Times New Roman" w:hAnsi="Times New Roman"/>
        </w:rPr>
        <w:t xml:space="preserve">6.    </w:t>
      </w:r>
      <w:r w:rsidR="00902578">
        <w:rPr>
          <w:rFonts w:ascii="Times New Roman" w:hAnsi="Times New Roman"/>
        </w:rPr>
        <w:t xml:space="preserve"> </w:t>
      </w:r>
      <w:r w:rsidRPr="00902578">
        <w:rPr>
          <w:rFonts w:ascii="Times New Roman" w:hAnsi="Times New Roman"/>
        </w:rPr>
        <w:t>Genetické</w:t>
      </w:r>
      <w:r w:rsidR="00B36689" w:rsidRPr="00902578">
        <w:rPr>
          <w:rFonts w:ascii="Times New Roman" w:hAnsi="Times New Roman"/>
        </w:rPr>
        <w:t xml:space="preserve"> zdroje</w:t>
      </w:r>
      <w:r w:rsidR="00B36689" w:rsidRPr="00902578">
        <w:rPr>
          <w:rFonts w:ascii="Times New Roman" w:hAnsi="Times New Roman"/>
        </w:rPr>
        <w:tab/>
      </w:r>
      <w:r w:rsidR="00B36689" w:rsidRPr="00902578">
        <w:rPr>
          <w:rFonts w:ascii="Times New Roman" w:hAnsi="Times New Roman"/>
        </w:rPr>
        <w:tab/>
      </w:r>
      <w:r w:rsidR="00B36689" w:rsidRPr="00902578">
        <w:rPr>
          <w:rFonts w:ascii="Times New Roman" w:hAnsi="Times New Roman"/>
        </w:rPr>
        <w:tab/>
      </w:r>
      <w:r w:rsidR="00B36689" w:rsidRPr="00902578">
        <w:rPr>
          <w:rFonts w:ascii="Times New Roman" w:hAnsi="Times New Roman"/>
        </w:rPr>
        <w:tab/>
      </w:r>
      <w:r w:rsidR="00B36689" w:rsidRPr="00902578">
        <w:rPr>
          <w:rFonts w:ascii="Times New Roman" w:hAnsi="Times New Roman"/>
        </w:rPr>
        <w:tab/>
      </w:r>
      <w:r w:rsidR="00B36689" w:rsidRPr="00902578">
        <w:rPr>
          <w:rFonts w:ascii="Times New Roman" w:hAnsi="Times New Roman"/>
        </w:rPr>
        <w:tab/>
      </w:r>
      <w:r w:rsidR="00B36689" w:rsidRPr="00902578">
        <w:rPr>
          <w:rFonts w:ascii="Times New Roman" w:hAnsi="Times New Roman"/>
        </w:rPr>
        <w:tab/>
      </w:r>
      <w:r w:rsidR="00B36689" w:rsidRPr="00902578">
        <w:rPr>
          <w:rFonts w:ascii="Times New Roman" w:hAnsi="Times New Roman"/>
        </w:rPr>
        <w:tab/>
        <w:t xml:space="preserve">              </w:t>
      </w:r>
      <w:r w:rsidRPr="00902578">
        <w:rPr>
          <w:rFonts w:ascii="Times New Roman" w:hAnsi="Times New Roman"/>
          <w:bCs/>
        </w:rPr>
        <w:t>2.0</w:t>
      </w:r>
      <w:r w:rsidR="009032E2">
        <w:rPr>
          <w:rFonts w:ascii="Times New Roman" w:hAnsi="Times New Roman"/>
          <w:bCs/>
        </w:rPr>
        <w:t>72</w:t>
      </w:r>
    </w:p>
    <w:p w:rsidR="00832542" w:rsidRPr="00902578" w:rsidRDefault="00832542" w:rsidP="00832542">
      <w:pPr>
        <w:rPr>
          <w:rFonts w:ascii="Times New Roman" w:hAnsi="Times New Roman"/>
        </w:rPr>
      </w:pPr>
      <w:r w:rsidRPr="00902578">
        <w:rPr>
          <w:rFonts w:ascii="Times New Roman" w:hAnsi="Times New Roman"/>
        </w:rPr>
        <w:t>DP</w:t>
      </w:r>
      <w:r w:rsidR="00902578">
        <w:rPr>
          <w:rFonts w:ascii="Times New Roman" w:hAnsi="Times New Roman"/>
        </w:rPr>
        <w:t xml:space="preserve"> </w:t>
      </w:r>
      <w:r w:rsidRPr="00902578">
        <w:rPr>
          <w:rFonts w:ascii="Times New Roman" w:hAnsi="Times New Roman"/>
        </w:rPr>
        <w:t>9.A. Poradenství a vzdělávání</w:t>
      </w:r>
      <w:r w:rsidRPr="00902578">
        <w:rPr>
          <w:rFonts w:ascii="Times New Roman" w:hAnsi="Times New Roman"/>
        </w:rPr>
        <w:tab/>
      </w:r>
      <w:r w:rsidRPr="00902578">
        <w:rPr>
          <w:rFonts w:ascii="Times New Roman" w:hAnsi="Times New Roman"/>
        </w:rPr>
        <w:tab/>
      </w:r>
      <w:r w:rsidRPr="00902578">
        <w:rPr>
          <w:rFonts w:ascii="Times New Roman" w:hAnsi="Times New Roman"/>
        </w:rPr>
        <w:tab/>
      </w:r>
      <w:r w:rsidRPr="00902578">
        <w:rPr>
          <w:rFonts w:ascii="Times New Roman" w:hAnsi="Times New Roman"/>
        </w:rPr>
        <w:tab/>
      </w:r>
      <w:r w:rsidRPr="00902578">
        <w:rPr>
          <w:rFonts w:ascii="Times New Roman" w:hAnsi="Times New Roman"/>
        </w:rPr>
        <w:tab/>
      </w:r>
      <w:r w:rsidRPr="00902578">
        <w:rPr>
          <w:rFonts w:ascii="Times New Roman" w:hAnsi="Times New Roman"/>
        </w:rPr>
        <w:tab/>
      </w:r>
      <w:r w:rsidRPr="00902578">
        <w:rPr>
          <w:rFonts w:ascii="Times New Roman" w:hAnsi="Times New Roman"/>
        </w:rPr>
        <w:tab/>
      </w:r>
      <w:r w:rsidRPr="00902578">
        <w:rPr>
          <w:rFonts w:ascii="Times New Roman" w:hAnsi="Times New Roman"/>
        </w:rPr>
        <w:tab/>
      </w:r>
      <w:r w:rsidR="00902578">
        <w:rPr>
          <w:rFonts w:ascii="Times New Roman" w:hAnsi="Times New Roman"/>
        </w:rPr>
        <w:t xml:space="preserve"> </w:t>
      </w:r>
      <w:r w:rsidRPr="00902578">
        <w:rPr>
          <w:rFonts w:ascii="Times New Roman" w:hAnsi="Times New Roman"/>
        </w:rPr>
        <w:t>4.766</w:t>
      </w:r>
    </w:p>
    <w:p w:rsidR="00832542" w:rsidRPr="00902578" w:rsidRDefault="00832542" w:rsidP="00832542">
      <w:pPr>
        <w:jc w:val="both"/>
        <w:rPr>
          <w:rFonts w:ascii="Times New Roman" w:hAnsi="Times New Roman"/>
          <w:u w:val="single"/>
        </w:rPr>
      </w:pPr>
      <w:r w:rsidRPr="00902578">
        <w:rPr>
          <w:rFonts w:ascii="Times New Roman" w:hAnsi="Times New Roman"/>
          <w:u w:val="single"/>
        </w:rPr>
        <w:t>Celkem</w:t>
      </w:r>
      <w:r w:rsidRPr="00902578">
        <w:rPr>
          <w:rFonts w:ascii="Times New Roman" w:hAnsi="Times New Roman"/>
          <w:u w:val="single"/>
        </w:rPr>
        <w:tab/>
      </w:r>
      <w:r w:rsidRPr="00902578">
        <w:rPr>
          <w:rFonts w:ascii="Times New Roman" w:hAnsi="Times New Roman"/>
          <w:u w:val="single"/>
        </w:rPr>
        <w:tab/>
      </w:r>
      <w:r w:rsidRPr="00902578">
        <w:rPr>
          <w:rFonts w:ascii="Times New Roman" w:hAnsi="Times New Roman"/>
          <w:u w:val="single"/>
        </w:rPr>
        <w:tab/>
      </w:r>
      <w:r w:rsidRPr="00902578">
        <w:rPr>
          <w:rFonts w:ascii="Times New Roman" w:hAnsi="Times New Roman"/>
          <w:u w:val="single"/>
        </w:rPr>
        <w:tab/>
      </w:r>
      <w:r w:rsidRPr="00902578">
        <w:rPr>
          <w:rFonts w:ascii="Times New Roman" w:hAnsi="Times New Roman"/>
          <w:u w:val="single"/>
        </w:rPr>
        <w:tab/>
      </w:r>
      <w:r w:rsidRPr="00902578">
        <w:rPr>
          <w:rFonts w:ascii="Times New Roman" w:hAnsi="Times New Roman"/>
          <w:u w:val="single"/>
        </w:rPr>
        <w:tab/>
      </w:r>
      <w:r w:rsidRPr="00902578">
        <w:rPr>
          <w:rFonts w:ascii="Times New Roman" w:hAnsi="Times New Roman"/>
          <w:u w:val="single"/>
        </w:rPr>
        <w:tab/>
      </w:r>
      <w:r w:rsidRPr="00902578">
        <w:rPr>
          <w:rFonts w:ascii="Times New Roman" w:hAnsi="Times New Roman"/>
          <w:u w:val="single"/>
        </w:rPr>
        <w:tab/>
      </w:r>
      <w:r w:rsidRPr="00902578">
        <w:rPr>
          <w:rFonts w:ascii="Times New Roman" w:hAnsi="Times New Roman"/>
          <w:u w:val="single"/>
        </w:rPr>
        <w:tab/>
      </w:r>
      <w:r w:rsidRPr="00902578">
        <w:rPr>
          <w:rFonts w:ascii="Times New Roman" w:hAnsi="Times New Roman"/>
          <w:u w:val="single"/>
        </w:rPr>
        <w:tab/>
      </w:r>
      <w:r w:rsidR="00ED20ED" w:rsidRPr="00902578">
        <w:rPr>
          <w:rFonts w:ascii="Times New Roman" w:hAnsi="Times New Roman"/>
          <w:u w:val="single"/>
        </w:rPr>
        <w:t xml:space="preserve">             </w:t>
      </w:r>
      <w:r w:rsidR="00902578">
        <w:rPr>
          <w:rFonts w:ascii="Times New Roman" w:hAnsi="Times New Roman"/>
          <w:u w:val="single"/>
        </w:rPr>
        <w:t xml:space="preserve">            </w:t>
      </w:r>
      <w:r w:rsidRPr="00902578">
        <w:rPr>
          <w:rFonts w:ascii="Times New Roman" w:hAnsi="Times New Roman"/>
          <w:u w:val="single"/>
        </w:rPr>
        <w:t>60.3</w:t>
      </w:r>
      <w:r w:rsidR="009032E2">
        <w:rPr>
          <w:rFonts w:ascii="Times New Roman" w:hAnsi="Times New Roman"/>
          <w:u w:val="single"/>
        </w:rPr>
        <w:t>69</w:t>
      </w:r>
    </w:p>
    <w:p w:rsidR="00985796" w:rsidRPr="00902578" w:rsidRDefault="00832542" w:rsidP="00985796">
      <w:pPr>
        <w:jc w:val="both"/>
        <w:rPr>
          <w:rFonts w:ascii="Times New Roman" w:hAnsi="Times New Roman"/>
          <w:u w:val="single"/>
        </w:rPr>
      </w:pPr>
      <w:r w:rsidRPr="00902578">
        <w:rPr>
          <w:rFonts w:ascii="Times New Roman" w:hAnsi="Times New Roman"/>
          <w:u w:val="single"/>
        </w:rPr>
        <w:t>Celkem bez DP 5. Podpora ZH Písek a Tlumačov</w:t>
      </w:r>
      <w:r w:rsidRPr="00902578">
        <w:rPr>
          <w:rFonts w:ascii="Times New Roman" w:hAnsi="Times New Roman"/>
          <w:u w:val="single"/>
        </w:rPr>
        <w:tab/>
      </w:r>
      <w:r w:rsidRPr="00902578">
        <w:rPr>
          <w:rFonts w:ascii="Times New Roman" w:hAnsi="Times New Roman"/>
          <w:u w:val="single"/>
        </w:rPr>
        <w:tab/>
      </w:r>
      <w:r w:rsidRPr="00902578">
        <w:rPr>
          <w:rFonts w:ascii="Times New Roman" w:hAnsi="Times New Roman"/>
          <w:u w:val="single"/>
        </w:rPr>
        <w:tab/>
      </w:r>
      <w:r w:rsidRPr="00902578">
        <w:rPr>
          <w:rFonts w:ascii="Times New Roman" w:hAnsi="Times New Roman"/>
          <w:u w:val="single"/>
        </w:rPr>
        <w:tab/>
      </w:r>
      <w:r w:rsidR="00ED20ED" w:rsidRPr="00902578">
        <w:rPr>
          <w:rFonts w:ascii="Times New Roman" w:hAnsi="Times New Roman"/>
          <w:u w:val="single"/>
        </w:rPr>
        <w:t xml:space="preserve">             </w:t>
      </w:r>
      <w:r w:rsidR="00902578">
        <w:rPr>
          <w:rFonts w:ascii="Times New Roman" w:hAnsi="Times New Roman"/>
          <w:u w:val="single"/>
        </w:rPr>
        <w:t xml:space="preserve">            </w:t>
      </w:r>
      <w:r w:rsidRPr="00902578">
        <w:rPr>
          <w:rFonts w:ascii="Times New Roman" w:hAnsi="Times New Roman"/>
          <w:u w:val="single"/>
        </w:rPr>
        <w:t>35.3</w:t>
      </w:r>
      <w:r w:rsidR="009032E2">
        <w:rPr>
          <w:rFonts w:ascii="Times New Roman" w:hAnsi="Times New Roman"/>
          <w:u w:val="single"/>
        </w:rPr>
        <w:t>69</w:t>
      </w:r>
    </w:p>
    <w:p w:rsidR="00985796" w:rsidRDefault="00985796" w:rsidP="00902578">
      <w:pPr>
        <w:pStyle w:val="Standard"/>
        <w:spacing w:after="120"/>
        <w:jc w:val="both"/>
        <w:rPr>
          <w:u w:val="single"/>
        </w:rPr>
      </w:pPr>
    </w:p>
    <w:p w:rsidR="00533863" w:rsidRDefault="00533863" w:rsidP="00902578">
      <w:pPr>
        <w:pStyle w:val="Standard"/>
        <w:spacing w:after="120"/>
        <w:jc w:val="both"/>
        <w:rPr>
          <w:u w:val="single"/>
        </w:rPr>
      </w:pPr>
    </w:p>
    <w:p w:rsidR="00533863" w:rsidRDefault="00533863" w:rsidP="00902578">
      <w:pPr>
        <w:pStyle w:val="Standard"/>
        <w:spacing w:after="120"/>
        <w:jc w:val="both"/>
        <w:rPr>
          <w:u w:val="single"/>
        </w:rPr>
      </w:pPr>
    </w:p>
    <w:p w:rsidR="00533863" w:rsidRDefault="00533863" w:rsidP="00902578">
      <w:pPr>
        <w:pStyle w:val="Standard"/>
        <w:spacing w:after="120"/>
        <w:jc w:val="both"/>
        <w:rPr>
          <w:u w:val="single"/>
        </w:rPr>
      </w:pPr>
    </w:p>
    <w:p w:rsidR="00533863" w:rsidRDefault="00533863" w:rsidP="00902578">
      <w:pPr>
        <w:pStyle w:val="Standard"/>
        <w:spacing w:after="120"/>
        <w:jc w:val="both"/>
        <w:rPr>
          <w:u w:val="single"/>
        </w:rPr>
      </w:pPr>
    </w:p>
    <w:p w:rsidR="00533863" w:rsidRDefault="00533863" w:rsidP="00902578">
      <w:pPr>
        <w:pStyle w:val="Standard"/>
        <w:spacing w:after="120"/>
        <w:jc w:val="both"/>
        <w:rPr>
          <w:u w:val="single"/>
        </w:rPr>
      </w:pPr>
    </w:p>
    <w:p w:rsidR="00832542" w:rsidRPr="00C0561F" w:rsidRDefault="00332E8B" w:rsidP="00AD5615">
      <w:pPr>
        <w:pStyle w:val="Heading3"/>
        <w:numPr>
          <w:ilvl w:val="0"/>
          <w:numId w:val="21"/>
        </w:numPr>
        <w:spacing w:after="120"/>
        <w:jc w:val="center"/>
        <w:rPr>
          <w:rFonts w:ascii="Times New Roman" w:hAnsi="Times New Roman" w:cs="Times New Roman"/>
          <w:color w:val="auto"/>
          <w:sz w:val="24"/>
          <w:szCs w:val="24"/>
        </w:rPr>
      </w:pPr>
      <w:bookmarkStart w:id="25" w:name="_Toc392576535"/>
      <w:r w:rsidRPr="00C0561F">
        <w:rPr>
          <w:rFonts w:ascii="Times New Roman" w:hAnsi="Times New Roman" w:cs="Times New Roman"/>
          <w:color w:val="auto"/>
          <w:sz w:val="24"/>
          <w:szCs w:val="24"/>
        </w:rPr>
        <w:lastRenderedPageBreak/>
        <w:t>D</w:t>
      </w:r>
      <w:r w:rsidR="00832542" w:rsidRPr="00C0561F">
        <w:rPr>
          <w:rFonts w:ascii="Times New Roman" w:hAnsi="Times New Roman" w:cs="Times New Roman"/>
          <w:color w:val="auto"/>
          <w:sz w:val="24"/>
          <w:szCs w:val="24"/>
        </w:rPr>
        <w:t>otace</w:t>
      </w:r>
      <w:r w:rsidRPr="00C0561F">
        <w:rPr>
          <w:rFonts w:ascii="Times New Roman" w:hAnsi="Times New Roman" w:cs="Times New Roman"/>
          <w:color w:val="auto"/>
          <w:sz w:val="24"/>
          <w:szCs w:val="24"/>
        </w:rPr>
        <w:t xml:space="preserve"> EU</w:t>
      </w:r>
      <w:bookmarkEnd w:id="25"/>
    </w:p>
    <w:p w:rsidR="00B868AC" w:rsidRPr="00B868AC" w:rsidRDefault="00B868AC" w:rsidP="00B868AC">
      <w:pPr>
        <w:pStyle w:val="BodyTextIndent"/>
        <w:ind w:left="0"/>
        <w:jc w:val="center"/>
        <w:rPr>
          <w:b/>
          <w:sz w:val="24"/>
          <w:szCs w:val="24"/>
        </w:rPr>
      </w:pPr>
    </w:p>
    <w:p w:rsidR="00832542" w:rsidRDefault="00832542" w:rsidP="00B868AC">
      <w:pPr>
        <w:rPr>
          <w:rFonts w:ascii="Times New Roman" w:hAnsi="Times New Roman"/>
          <w:sz w:val="24"/>
          <w:szCs w:val="24"/>
        </w:rPr>
      </w:pPr>
      <w:r w:rsidRPr="00B51654">
        <w:rPr>
          <w:rFonts w:ascii="Times New Roman" w:hAnsi="Times New Roman"/>
          <w:b/>
          <w:sz w:val="24"/>
          <w:szCs w:val="24"/>
        </w:rPr>
        <w:t>I. pilíř (přímé platby)</w:t>
      </w:r>
      <w:r w:rsidR="00B868AC">
        <w:rPr>
          <w:rFonts w:ascii="Times New Roman" w:hAnsi="Times New Roman"/>
          <w:b/>
          <w:sz w:val="24"/>
          <w:szCs w:val="24"/>
        </w:rPr>
        <w:t xml:space="preserve"> </w:t>
      </w:r>
      <w:r>
        <w:rPr>
          <w:rFonts w:ascii="Times New Roman" w:hAnsi="Times New Roman"/>
          <w:sz w:val="24"/>
          <w:szCs w:val="24"/>
        </w:rPr>
        <w:t>–</w:t>
      </w:r>
      <w:r w:rsidR="00B868AC">
        <w:rPr>
          <w:rFonts w:ascii="Times New Roman" w:hAnsi="Times New Roman"/>
          <w:sz w:val="24"/>
          <w:szCs w:val="24"/>
        </w:rPr>
        <w:t xml:space="preserve"> </w:t>
      </w:r>
      <w:r>
        <w:rPr>
          <w:rFonts w:ascii="Times New Roman" w:hAnsi="Times New Roman"/>
          <w:sz w:val="24"/>
          <w:szCs w:val="24"/>
        </w:rPr>
        <w:t>není přímá dotace pro chov koní</w:t>
      </w:r>
    </w:p>
    <w:p w:rsidR="00533863" w:rsidRDefault="00832542" w:rsidP="00064DAF">
      <w:pPr>
        <w:jc w:val="both"/>
        <w:rPr>
          <w:rFonts w:ascii="Times New Roman" w:hAnsi="Times New Roman"/>
          <w:sz w:val="24"/>
          <w:szCs w:val="24"/>
        </w:rPr>
      </w:pPr>
      <w:r w:rsidRPr="00064DAF">
        <w:rPr>
          <w:rFonts w:ascii="Times New Roman" w:hAnsi="Times New Roman"/>
          <w:b/>
          <w:sz w:val="24"/>
          <w:szCs w:val="24"/>
        </w:rPr>
        <w:t>II. pilíř – Program rozvoje venkova</w:t>
      </w:r>
      <w:r w:rsidRPr="00064DAF">
        <w:rPr>
          <w:rFonts w:ascii="Times New Roman" w:hAnsi="Times New Roman"/>
          <w:sz w:val="24"/>
          <w:szCs w:val="24"/>
        </w:rPr>
        <w:t xml:space="preserve"> – </w:t>
      </w:r>
      <w:r w:rsidR="00064DAF" w:rsidRPr="00064DAF">
        <w:rPr>
          <w:rFonts w:ascii="Times New Roman" w:hAnsi="Times New Roman"/>
          <w:sz w:val="24"/>
          <w:szCs w:val="24"/>
        </w:rPr>
        <w:t>nepřímá podpora chovu koní v rámci AEO, podpory LFA oblastí, podpory EZ formou platby na údržbu travních porostů, kde podmínkou je stanovená intenzita hospodářských zvířat, kam jsou započítáváni i koňovití, opatření modernizace zemědělských podniků a další</w:t>
      </w:r>
    </w:p>
    <w:p w:rsidR="00533863" w:rsidRDefault="00533863" w:rsidP="00064DAF">
      <w:pPr>
        <w:jc w:val="both"/>
        <w:rPr>
          <w:rFonts w:ascii="Times New Roman" w:hAnsi="Times New Roman"/>
          <w:sz w:val="24"/>
          <w:szCs w:val="24"/>
        </w:rPr>
      </w:pPr>
    </w:p>
    <w:p w:rsidR="00B868AC" w:rsidRDefault="00B868AC" w:rsidP="00064DAF">
      <w:pPr>
        <w:jc w:val="both"/>
        <w:rPr>
          <w:rFonts w:ascii="Times New Roman" w:hAnsi="Times New Roman"/>
          <w:sz w:val="24"/>
          <w:szCs w:val="24"/>
        </w:rPr>
      </w:pPr>
    </w:p>
    <w:p w:rsidR="00C00D09" w:rsidRDefault="00C00D09" w:rsidP="00AD5615">
      <w:pPr>
        <w:pStyle w:val="Heading2"/>
        <w:numPr>
          <w:ilvl w:val="1"/>
          <w:numId w:val="19"/>
        </w:numPr>
        <w:jc w:val="center"/>
        <w:rPr>
          <w:rFonts w:ascii="Times New Roman" w:hAnsi="Times New Roman"/>
          <w:i w:val="0"/>
          <w:sz w:val="28"/>
          <w:szCs w:val="28"/>
        </w:rPr>
      </w:pPr>
      <w:bookmarkStart w:id="26" w:name="_Toc392576536"/>
      <w:r w:rsidRPr="008E0594">
        <w:rPr>
          <w:rFonts w:ascii="Times New Roman" w:hAnsi="Times New Roman"/>
          <w:i w:val="0"/>
          <w:sz w:val="28"/>
          <w:szCs w:val="28"/>
        </w:rPr>
        <w:t>Legislativní rámec</w:t>
      </w:r>
      <w:bookmarkEnd w:id="26"/>
    </w:p>
    <w:p w:rsidR="008E0594" w:rsidRPr="008E0594" w:rsidRDefault="008E0594" w:rsidP="008E0594">
      <w:pPr>
        <w:rPr>
          <w:lang w:eastAsia="cs-CZ"/>
        </w:rPr>
      </w:pPr>
    </w:p>
    <w:p w:rsidR="001864A9" w:rsidRPr="00B868AC" w:rsidRDefault="001864A9" w:rsidP="00B868AC">
      <w:pPr>
        <w:autoSpaceDE w:val="0"/>
        <w:autoSpaceDN w:val="0"/>
        <w:adjustRightInd w:val="0"/>
        <w:spacing w:after="0" w:line="240" w:lineRule="auto"/>
        <w:jc w:val="both"/>
        <w:rPr>
          <w:rFonts w:ascii="Times New Roman" w:hAnsi="Times New Roman"/>
          <w:b/>
          <w:bCs/>
          <w:sz w:val="24"/>
          <w:szCs w:val="24"/>
          <w:u w:val="single"/>
          <w:lang w:eastAsia="cs-CZ"/>
        </w:rPr>
      </w:pPr>
      <w:r w:rsidRPr="00B868AC">
        <w:rPr>
          <w:rFonts w:ascii="Times New Roman" w:hAnsi="Times New Roman"/>
          <w:b/>
          <w:bCs/>
          <w:sz w:val="24"/>
          <w:szCs w:val="24"/>
          <w:u w:val="single"/>
          <w:lang w:eastAsia="cs-CZ"/>
        </w:rPr>
        <w:t xml:space="preserve">Právní předpisy vydané ve Sbírce zákonů České republiky </w:t>
      </w:r>
      <w:r w:rsidR="009B2F7E">
        <w:rPr>
          <w:rFonts w:ascii="Times New Roman" w:hAnsi="Times New Roman"/>
          <w:b/>
          <w:bCs/>
          <w:sz w:val="24"/>
          <w:szCs w:val="24"/>
          <w:u w:val="single"/>
          <w:lang w:eastAsia="cs-CZ"/>
        </w:rPr>
        <w:t xml:space="preserve">a v Úředním věstníku EU </w:t>
      </w:r>
      <w:r w:rsidRPr="00B868AC">
        <w:rPr>
          <w:rFonts w:ascii="Times New Roman" w:hAnsi="Times New Roman"/>
          <w:b/>
          <w:bCs/>
          <w:sz w:val="24"/>
          <w:szCs w:val="24"/>
          <w:u w:val="single"/>
          <w:lang w:eastAsia="cs-CZ"/>
        </w:rPr>
        <w:t>související s chovem koní</w:t>
      </w:r>
    </w:p>
    <w:p w:rsidR="00B868AC" w:rsidRDefault="00B868AC" w:rsidP="00B868AC">
      <w:pPr>
        <w:autoSpaceDE w:val="0"/>
        <w:autoSpaceDN w:val="0"/>
        <w:adjustRightInd w:val="0"/>
        <w:spacing w:after="0" w:line="240" w:lineRule="auto"/>
        <w:jc w:val="both"/>
        <w:rPr>
          <w:rFonts w:ascii="Times New Roman" w:hAnsi="Times New Roman"/>
          <w:b/>
          <w:bCs/>
          <w:sz w:val="24"/>
          <w:szCs w:val="24"/>
          <w:lang w:eastAsia="cs-CZ"/>
        </w:rPr>
      </w:pPr>
    </w:p>
    <w:p w:rsidR="00332E8B" w:rsidRPr="00383C6D" w:rsidRDefault="00332E8B" w:rsidP="00332E8B">
      <w:pPr>
        <w:autoSpaceDE w:val="0"/>
        <w:autoSpaceDN w:val="0"/>
        <w:adjustRightInd w:val="0"/>
        <w:spacing w:after="0" w:line="240" w:lineRule="auto"/>
        <w:jc w:val="both"/>
        <w:rPr>
          <w:rFonts w:ascii="Times New Roman" w:hAnsi="Times New Roman"/>
          <w:bCs/>
          <w:sz w:val="24"/>
          <w:szCs w:val="24"/>
          <w:lang w:eastAsia="cs-CZ"/>
        </w:rPr>
      </w:pPr>
      <w:r w:rsidRPr="00383C6D">
        <w:rPr>
          <w:rFonts w:ascii="Times New Roman" w:hAnsi="Times New Roman"/>
          <w:bCs/>
          <w:sz w:val="24"/>
          <w:szCs w:val="24"/>
          <w:lang w:eastAsia="cs-CZ"/>
        </w:rPr>
        <w:t xml:space="preserve">viz příloha č. 2 </w:t>
      </w:r>
    </w:p>
    <w:p w:rsidR="00332E8B" w:rsidRDefault="00332E8B">
      <w:pPr>
        <w:spacing w:after="0" w:line="240" w:lineRule="auto"/>
        <w:rPr>
          <w:rFonts w:ascii="Times New Roman" w:hAnsi="Times New Roman"/>
          <w:b/>
          <w:bCs/>
          <w:sz w:val="24"/>
          <w:szCs w:val="24"/>
          <w:lang w:eastAsia="cs-CZ"/>
        </w:rPr>
      </w:pPr>
      <w:r>
        <w:rPr>
          <w:rFonts w:ascii="Times New Roman" w:hAnsi="Times New Roman"/>
          <w:b/>
          <w:bCs/>
          <w:sz w:val="24"/>
          <w:szCs w:val="24"/>
          <w:lang w:eastAsia="cs-CZ"/>
        </w:rPr>
        <w:br w:type="page"/>
      </w:r>
    </w:p>
    <w:p w:rsidR="00010FEA" w:rsidRPr="008E0594" w:rsidRDefault="008D37A8" w:rsidP="00AD5615">
      <w:pPr>
        <w:pStyle w:val="Heading1"/>
        <w:numPr>
          <w:ilvl w:val="0"/>
          <w:numId w:val="18"/>
        </w:numPr>
        <w:rPr>
          <w:caps/>
          <w:sz w:val="32"/>
          <w:szCs w:val="32"/>
        </w:rPr>
      </w:pPr>
      <w:bookmarkStart w:id="27" w:name="_Toc392576537"/>
      <w:r w:rsidRPr="008E0594">
        <w:rPr>
          <w:caps/>
          <w:sz w:val="32"/>
          <w:szCs w:val="32"/>
        </w:rPr>
        <w:lastRenderedPageBreak/>
        <w:t>HLAVNÍ ZÁMĚRY KONCEPCE A ROZVOJOVÉ CÍLE V CHOVECH KONÍ V RÁMCI ČR</w:t>
      </w:r>
      <w:bookmarkEnd w:id="27"/>
    </w:p>
    <w:p w:rsidR="00F77C65" w:rsidRDefault="00F77C65" w:rsidP="00F77C65">
      <w:pPr>
        <w:rPr>
          <w:lang w:eastAsia="cs-CZ"/>
        </w:rPr>
      </w:pPr>
    </w:p>
    <w:p w:rsidR="00F77C65" w:rsidRPr="00F77C65" w:rsidRDefault="00F77C65" w:rsidP="00657858">
      <w:pPr>
        <w:spacing w:after="120" w:line="240" w:lineRule="auto"/>
        <w:jc w:val="both"/>
        <w:rPr>
          <w:rFonts w:ascii="Times New Roman" w:hAnsi="Times New Roman"/>
          <w:sz w:val="24"/>
          <w:szCs w:val="24"/>
        </w:rPr>
      </w:pPr>
      <w:r w:rsidRPr="00F77C65">
        <w:rPr>
          <w:rFonts w:ascii="Times New Roman" w:hAnsi="Times New Roman"/>
          <w:sz w:val="24"/>
          <w:szCs w:val="24"/>
        </w:rPr>
        <w:t>S ohledem na analýzu chovu koní, trendy v plemenářství a chovu v zahraničí, vývoj domácí a</w:t>
      </w:r>
      <w:r>
        <w:rPr>
          <w:rFonts w:ascii="Times New Roman" w:hAnsi="Times New Roman"/>
          <w:sz w:val="24"/>
          <w:szCs w:val="24"/>
        </w:rPr>
        <w:t> </w:t>
      </w:r>
      <w:r w:rsidRPr="00F77C65">
        <w:rPr>
          <w:rFonts w:ascii="Times New Roman" w:hAnsi="Times New Roman"/>
          <w:sz w:val="24"/>
          <w:szCs w:val="24"/>
        </w:rPr>
        <w:t xml:space="preserve">zahraniční poptávky po koních a službách spojených s chovem a užitím koní, který je detailněji popsán v předchozích kapitolách, by ČR měla usilovat o rozvoj udržitelného chovu koní </w:t>
      </w:r>
      <w:r w:rsidR="000A1613">
        <w:rPr>
          <w:rFonts w:ascii="Times New Roman" w:hAnsi="Times New Roman"/>
          <w:sz w:val="24"/>
          <w:szCs w:val="24"/>
        </w:rPr>
        <w:t>na našem území</w:t>
      </w:r>
      <w:r w:rsidRPr="00F77C65">
        <w:rPr>
          <w:rFonts w:ascii="Times New Roman" w:hAnsi="Times New Roman"/>
          <w:sz w:val="24"/>
          <w:szCs w:val="24"/>
        </w:rPr>
        <w:t xml:space="preserve">. Jedním z klíčových problémů je neschopnost sektoru koní nabídnout na tuzemském trhu </w:t>
      </w:r>
      <w:r w:rsidR="00C16E9D">
        <w:rPr>
          <w:rFonts w:ascii="Times New Roman" w:hAnsi="Times New Roman"/>
          <w:sz w:val="24"/>
          <w:szCs w:val="24"/>
        </w:rPr>
        <w:t xml:space="preserve">dostatek koní </w:t>
      </w:r>
      <w:r w:rsidRPr="00F77C65">
        <w:rPr>
          <w:rFonts w:ascii="Times New Roman" w:hAnsi="Times New Roman"/>
          <w:sz w:val="24"/>
          <w:szCs w:val="24"/>
        </w:rPr>
        <w:t>v</w:t>
      </w:r>
      <w:r w:rsidR="00C16E9D">
        <w:rPr>
          <w:rFonts w:ascii="Times New Roman" w:hAnsi="Times New Roman"/>
          <w:sz w:val="24"/>
          <w:szCs w:val="24"/>
        </w:rPr>
        <w:t xml:space="preserve"> kvalitě </w:t>
      </w:r>
      <w:r w:rsidRPr="00F77C65">
        <w:rPr>
          <w:rFonts w:ascii="Times New Roman" w:hAnsi="Times New Roman"/>
          <w:sz w:val="24"/>
          <w:szCs w:val="24"/>
        </w:rPr>
        <w:t xml:space="preserve">požadované </w:t>
      </w:r>
      <w:r w:rsidR="00C16E9D">
        <w:rPr>
          <w:rFonts w:ascii="Times New Roman" w:hAnsi="Times New Roman"/>
          <w:sz w:val="24"/>
          <w:szCs w:val="24"/>
        </w:rPr>
        <w:t>poptávkou</w:t>
      </w:r>
      <w:r w:rsidRPr="00F77C65">
        <w:rPr>
          <w:rFonts w:ascii="Times New Roman" w:hAnsi="Times New Roman"/>
          <w:sz w:val="24"/>
          <w:szCs w:val="24"/>
        </w:rPr>
        <w:t>, kter</w:t>
      </w:r>
      <w:r w:rsidR="00C16E9D">
        <w:rPr>
          <w:rFonts w:ascii="Times New Roman" w:hAnsi="Times New Roman"/>
          <w:sz w:val="24"/>
          <w:szCs w:val="24"/>
        </w:rPr>
        <w:t>á</w:t>
      </w:r>
      <w:r w:rsidRPr="00F77C65">
        <w:rPr>
          <w:rFonts w:ascii="Times New Roman" w:hAnsi="Times New Roman"/>
          <w:sz w:val="24"/>
          <w:szCs w:val="24"/>
        </w:rPr>
        <w:t xml:space="preserve"> </w:t>
      </w:r>
      <w:r w:rsidR="00C16E9D">
        <w:rPr>
          <w:rFonts w:ascii="Times New Roman" w:hAnsi="Times New Roman"/>
          <w:sz w:val="24"/>
          <w:szCs w:val="24"/>
        </w:rPr>
        <w:t xml:space="preserve">je </w:t>
      </w:r>
      <w:r w:rsidRPr="00F77C65">
        <w:rPr>
          <w:rFonts w:ascii="Times New Roman" w:hAnsi="Times New Roman"/>
          <w:sz w:val="24"/>
          <w:szCs w:val="24"/>
        </w:rPr>
        <w:t>pak uspokojen</w:t>
      </w:r>
      <w:r w:rsidR="00C16E9D">
        <w:rPr>
          <w:rFonts w:ascii="Times New Roman" w:hAnsi="Times New Roman"/>
          <w:sz w:val="24"/>
          <w:szCs w:val="24"/>
        </w:rPr>
        <w:t>a</w:t>
      </w:r>
      <w:r w:rsidRPr="00F77C65">
        <w:rPr>
          <w:rFonts w:ascii="Times New Roman" w:hAnsi="Times New Roman"/>
          <w:sz w:val="24"/>
          <w:szCs w:val="24"/>
        </w:rPr>
        <w:t xml:space="preserve"> dovozy. Významným zneklidňujícím negativním faktorem ve vývoji struktury koní v ČR je nárůst počtu koní bez</w:t>
      </w:r>
      <w:r>
        <w:rPr>
          <w:rFonts w:ascii="Times New Roman" w:hAnsi="Times New Roman"/>
          <w:sz w:val="24"/>
          <w:szCs w:val="24"/>
        </w:rPr>
        <w:t> </w:t>
      </w:r>
      <w:r w:rsidRPr="00F77C65">
        <w:rPr>
          <w:rFonts w:ascii="Times New Roman" w:hAnsi="Times New Roman"/>
          <w:sz w:val="24"/>
          <w:szCs w:val="24"/>
        </w:rPr>
        <w:t xml:space="preserve">plemenné příslušnosti. To se pak negativně promítá do celkové úrovně </w:t>
      </w:r>
      <w:r w:rsidR="000A1613">
        <w:rPr>
          <w:rFonts w:ascii="Times New Roman" w:hAnsi="Times New Roman"/>
          <w:sz w:val="24"/>
          <w:szCs w:val="24"/>
        </w:rPr>
        <w:t xml:space="preserve">koní u nás </w:t>
      </w:r>
      <w:r w:rsidRPr="00F77C65">
        <w:rPr>
          <w:rFonts w:ascii="Times New Roman" w:hAnsi="Times New Roman"/>
          <w:sz w:val="24"/>
          <w:szCs w:val="24"/>
        </w:rPr>
        <w:t>chovaných, ale i celkové</w:t>
      </w:r>
      <w:r w:rsidR="00937EB6">
        <w:rPr>
          <w:rFonts w:ascii="Times New Roman" w:hAnsi="Times New Roman"/>
          <w:sz w:val="24"/>
          <w:szCs w:val="24"/>
        </w:rPr>
        <w:t>ho</w:t>
      </w:r>
      <w:r w:rsidRPr="00F77C65">
        <w:rPr>
          <w:rFonts w:ascii="Times New Roman" w:hAnsi="Times New Roman"/>
          <w:sz w:val="24"/>
          <w:szCs w:val="24"/>
        </w:rPr>
        <w:t xml:space="preserve"> image chovu koní. Potenciál chovu a</w:t>
      </w:r>
      <w:r w:rsidR="00C16E9D">
        <w:rPr>
          <w:rFonts w:ascii="Times New Roman" w:hAnsi="Times New Roman"/>
          <w:sz w:val="24"/>
          <w:szCs w:val="24"/>
        </w:rPr>
        <w:t> </w:t>
      </w:r>
      <w:r w:rsidRPr="00F77C65">
        <w:rPr>
          <w:rFonts w:ascii="Times New Roman" w:hAnsi="Times New Roman"/>
          <w:sz w:val="24"/>
          <w:szCs w:val="24"/>
        </w:rPr>
        <w:t xml:space="preserve">užití koní v zaměstnanosti </w:t>
      </w:r>
      <w:r w:rsidR="00937EB6">
        <w:rPr>
          <w:rFonts w:ascii="Times New Roman" w:hAnsi="Times New Roman"/>
          <w:sz w:val="24"/>
          <w:szCs w:val="24"/>
        </w:rPr>
        <w:t>v</w:t>
      </w:r>
      <w:r w:rsidRPr="00F77C65">
        <w:rPr>
          <w:rFonts w:ascii="Times New Roman" w:hAnsi="Times New Roman"/>
          <w:sz w:val="24"/>
          <w:szCs w:val="24"/>
        </w:rPr>
        <w:t xml:space="preserve"> zemědělství, ale i při užití koní ve sportu, rekreaci a</w:t>
      </w:r>
      <w:r w:rsidR="00C16E9D">
        <w:rPr>
          <w:rFonts w:ascii="Times New Roman" w:hAnsi="Times New Roman"/>
          <w:sz w:val="24"/>
          <w:szCs w:val="24"/>
        </w:rPr>
        <w:t> </w:t>
      </w:r>
      <w:r w:rsidRPr="00F77C65">
        <w:rPr>
          <w:rFonts w:ascii="Times New Roman" w:hAnsi="Times New Roman"/>
          <w:sz w:val="24"/>
          <w:szCs w:val="24"/>
        </w:rPr>
        <w:t>volnočasových aktivitách, cestovním ruchu, lesnictví</w:t>
      </w:r>
      <w:r w:rsidR="00BB0BBA">
        <w:rPr>
          <w:rFonts w:ascii="Times New Roman" w:hAnsi="Times New Roman"/>
          <w:sz w:val="24"/>
          <w:szCs w:val="24"/>
        </w:rPr>
        <w:t xml:space="preserve"> a</w:t>
      </w:r>
      <w:r w:rsidRPr="00F77C65">
        <w:rPr>
          <w:rFonts w:ascii="Times New Roman" w:hAnsi="Times New Roman"/>
          <w:sz w:val="24"/>
          <w:szCs w:val="24"/>
        </w:rPr>
        <w:t xml:space="preserve"> zdravotnic</w:t>
      </w:r>
      <w:r w:rsidR="00937EB6">
        <w:rPr>
          <w:rFonts w:ascii="Times New Roman" w:hAnsi="Times New Roman"/>
          <w:sz w:val="24"/>
          <w:szCs w:val="24"/>
        </w:rPr>
        <w:t>tv</w:t>
      </w:r>
      <w:r w:rsidRPr="00F77C65">
        <w:rPr>
          <w:rFonts w:ascii="Times New Roman" w:hAnsi="Times New Roman"/>
          <w:sz w:val="24"/>
          <w:szCs w:val="24"/>
        </w:rPr>
        <w:t>í</w:t>
      </w:r>
      <w:r w:rsidR="00937EB6">
        <w:rPr>
          <w:rFonts w:ascii="Times New Roman" w:hAnsi="Times New Roman"/>
          <w:sz w:val="24"/>
          <w:szCs w:val="24"/>
        </w:rPr>
        <w:t>,</w:t>
      </w:r>
      <w:r w:rsidRPr="00F77C65">
        <w:rPr>
          <w:rFonts w:ascii="Times New Roman" w:hAnsi="Times New Roman"/>
          <w:sz w:val="24"/>
          <w:szCs w:val="24"/>
        </w:rPr>
        <w:t xml:space="preserve"> vytváří ze sektoru koní významný produkční sektor, který je </w:t>
      </w:r>
      <w:r w:rsidR="000A1613">
        <w:rPr>
          <w:rFonts w:ascii="Times New Roman" w:hAnsi="Times New Roman"/>
          <w:sz w:val="24"/>
          <w:szCs w:val="24"/>
        </w:rPr>
        <w:t>důležitým</w:t>
      </w:r>
      <w:r w:rsidRPr="00F77C65">
        <w:rPr>
          <w:rFonts w:ascii="Times New Roman" w:hAnsi="Times New Roman"/>
          <w:sz w:val="24"/>
          <w:szCs w:val="24"/>
        </w:rPr>
        <w:t xml:space="preserve"> hospodářským odvětvím, vytvářející pracovní místa jak v zemědělství, tak i navazujících sektorech. Z toho důvodu stojí za</w:t>
      </w:r>
      <w:r w:rsidR="00C16E9D">
        <w:rPr>
          <w:rFonts w:ascii="Times New Roman" w:hAnsi="Times New Roman"/>
          <w:sz w:val="24"/>
          <w:szCs w:val="24"/>
        </w:rPr>
        <w:t> </w:t>
      </w:r>
      <w:r w:rsidRPr="00F77C65">
        <w:rPr>
          <w:rFonts w:ascii="Times New Roman" w:hAnsi="Times New Roman"/>
          <w:sz w:val="24"/>
          <w:szCs w:val="24"/>
        </w:rPr>
        <w:t xml:space="preserve">pozornost věnovat se cíleně podpoře chovu koní jak v rámci působnosti </w:t>
      </w:r>
      <w:r w:rsidR="00BB0BBA">
        <w:rPr>
          <w:rFonts w:ascii="Times New Roman" w:hAnsi="Times New Roman"/>
          <w:sz w:val="24"/>
          <w:szCs w:val="24"/>
        </w:rPr>
        <w:t>uznaných chovatelských sdružení</w:t>
      </w:r>
      <w:r w:rsidR="00EB3BA8">
        <w:rPr>
          <w:rFonts w:ascii="Times New Roman" w:hAnsi="Times New Roman"/>
          <w:sz w:val="24"/>
          <w:szCs w:val="24"/>
        </w:rPr>
        <w:t xml:space="preserve"> (UCHS)</w:t>
      </w:r>
      <w:r w:rsidRPr="00F77C65">
        <w:rPr>
          <w:rFonts w:ascii="Times New Roman" w:hAnsi="Times New Roman"/>
          <w:sz w:val="24"/>
          <w:szCs w:val="24"/>
        </w:rPr>
        <w:t>, podpory zvyšování odbornosti a</w:t>
      </w:r>
      <w:r>
        <w:rPr>
          <w:rFonts w:ascii="Times New Roman" w:hAnsi="Times New Roman"/>
          <w:sz w:val="24"/>
          <w:szCs w:val="24"/>
        </w:rPr>
        <w:t> </w:t>
      </w:r>
      <w:r w:rsidRPr="00F77C65">
        <w:rPr>
          <w:rFonts w:ascii="Times New Roman" w:hAnsi="Times New Roman"/>
          <w:sz w:val="24"/>
          <w:szCs w:val="24"/>
        </w:rPr>
        <w:t>jejich vlivu a</w:t>
      </w:r>
      <w:r w:rsidR="00C16E9D">
        <w:rPr>
          <w:rFonts w:ascii="Times New Roman" w:hAnsi="Times New Roman"/>
          <w:sz w:val="24"/>
          <w:szCs w:val="24"/>
        </w:rPr>
        <w:t> </w:t>
      </w:r>
      <w:r w:rsidRPr="00F77C65">
        <w:rPr>
          <w:rFonts w:ascii="Times New Roman" w:hAnsi="Times New Roman"/>
          <w:sz w:val="24"/>
          <w:szCs w:val="24"/>
        </w:rPr>
        <w:t>působení, jako odborné autoritě chovu koní, rozvoji služeb Zemských hřebčinců a cílené podpoře aktivit NH Kladruby nad</w:t>
      </w:r>
      <w:r w:rsidR="00937EB6">
        <w:rPr>
          <w:rFonts w:ascii="Times New Roman" w:hAnsi="Times New Roman"/>
          <w:sz w:val="24"/>
          <w:szCs w:val="24"/>
        </w:rPr>
        <w:t> </w:t>
      </w:r>
      <w:r w:rsidRPr="00F77C65">
        <w:rPr>
          <w:rFonts w:ascii="Times New Roman" w:hAnsi="Times New Roman"/>
          <w:sz w:val="24"/>
          <w:szCs w:val="24"/>
        </w:rPr>
        <w:t xml:space="preserve">Labem. </w:t>
      </w:r>
    </w:p>
    <w:p w:rsidR="00F77C65" w:rsidRPr="00F77C65" w:rsidRDefault="00F77C65" w:rsidP="00657858">
      <w:pPr>
        <w:spacing w:after="120" w:line="240" w:lineRule="auto"/>
        <w:jc w:val="both"/>
        <w:rPr>
          <w:rFonts w:ascii="Times New Roman" w:hAnsi="Times New Roman"/>
          <w:sz w:val="24"/>
          <w:szCs w:val="24"/>
        </w:rPr>
      </w:pPr>
      <w:r w:rsidRPr="00F77C65">
        <w:rPr>
          <w:rFonts w:ascii="Times New Roman" w:hAnsi="Times New Roman"/>
          <w:sz w:val="24"/>
          <w:szCs w:val="24"/>
        </w:rPr>
        <w:t>Prognóza předpokládaného vývoje sektoru koní</w:t>
      </w:r>
      <w:r w:rsidR="00937EB6">
        <w:rPr>
          <w:rFonts w:ascii="Times New Roman" w:hAnsi="Times New Roman"/>
          <w:sz w:val="24"/>
          <w:szCs w:val="24"/>
        </w:rPr>
        <w:t>,</w:t>
      </w:r>
      <w:r w:rsidRPr="00F77C65">
        <w:rPr>
          <w:rFonts w:ascii="Times New Roman" w:hAnsi="Times New Roman"/>
          <w:sz w:val="24"/>
          <w:szCs w:val="24"/>
        </w:rPr>
        <w:t xml:space="preserve"> co do </w:t>
      </w:r>
      <w:r w:rsidR="00937EB6">
        <w:rPr>
          <w:rFonts w:ascii="Times New Roman" w:hAnsi="Times New Roman"/>
          <w:sz w:val="24"/>
          <w:szCs w:val="24"/>
        </w:rPr>
        <w:t xml:space="preserve">jejich </w:t>
      </w:r>
      <w:r w:rsidRPr="00F77C65">
        <w:rPr>
          <w:rFonts w:ascii="Times New Roman" w:hAnsi="Times New Roman"/>
          <w:sz w:val="24"/>
          <w:szCs w:val="24"/>
        </w:rPr>
        <w:t>počtu</w:t>
      </w:r>
      <w:r w:rsidR="00937EB6">
        <w:rPr>
          <w:rFonts w:ascii="Times New Roman" w:hAnsi="Times New Roman"/>
          <w:sz w:val="24"/>
          <w:szCs w:val="24"/>
        </w:rPr>
        <w:t>,</w:t>
      </w:r>
      <w:r w:rsidRPr="00F77C65">
        <w:rPr>
          <w:rFonts w:ascii="Times New Roman" w:hAnsi="Times New Roman"/>
          <w:sz w:val="24"/>
          <w:szCs w:val="24"/>
        </w:rPr>
        <w:t xml:space="preserve"> vychází z nárůstu </w:t>
      </w:r>
      <w:r w:rsidR="00937EB6">
        <w:rPr>
          <w:rFonts w:ascii="Times New Roman" w:hAnsi="Times New Roman"/>
          <w:sz w:val="24"/>
          <w:szCs w:val="24"/>
        </w:rPr>
        <w:t xml:space="preserve">počtu </w:t>
      </w:r>
      <w:r w:rsidRPr="00F77C65">
        <w:rPr>
          <w:rFonts w:ascii="Times New Roman" w:hAnsi="Times New Roman"/>
          <w:sz w:val="24"/>
          <w:szCs w:val="24"/>
        </w:rPr>
        <w:t>majitelů koní</w:t>
      </w:r>
      <w:r w:rsidR="00937EB6">
        <w:rPr>
          <w:rFonts w:ascii="Times New Roman" w:hAnsi="Times New Roman"/>
          <w:sz w:val="24"/>
          <w:szCs w:val="24"/>
        </w:rPr>
        <w:t xml:space="preserve"> a</w:t>
      </w:r>
      <w:r w:rsidRPr="00F77C65">
        <w:rPr>
          <w:rFonts w:ascii="Times New Roman" w:hAnsi="Times New Roman"/>
          <w:sz w:val="24"/>
          <w:szCs w:val="24"/>
        </w:rPr>
        <w:t xml:space="preserve"> osob, které mají dovednosti jízdy na koni, což se projevuje jak růstem počtu koní, tak zejména důrazem na požadavky spojené s kvalitou koní na trhu. Z provedených analýz vyplývají základní předpoklady:</w:t>
      </w:r>
    </w:p>
    <w:p w:rsidR="00F77C65" w:rsidRPr="00F77C65" w:rsidRDefault="00F77C65" w:rsidP="00AD5615">
      <w:pPr>
        <w:numPr>
          <w:ilvl w:val="0"/>
          <w:numId w:val="10"/>
        </w:numPr>
        <w:spacing w:after="120" w:line="240" w:lineRule="auto"/>
        <w:jc w:val="both"/>
        <w:rPr>
          <w:rFonts w:ascii="Times New Roman" w:hAnsi="Times New Roman"/>
          <w:sz w:val="24"/>
          <w:szCs w:val="24"/>
        </w:rPr>
      </w:pPr>
      <w:r w:rsidRPr="00F77C65">
        <w:rPr>
          <w:rFonts w:ascii="Times New Roman" w:hAnsi="Times New Roman"/>
          <w:sz w:val="24"/>
          <w:szCs w:val="24"/>
        </w:rPr>
        <w:t>zvyšování počtu koní s plemennou příslušností, kdy cílem je změnit trend počtu koní bez plemenné příslušnosti</w:t>
      </w:r>
      <w:r w:rsidR="00BB0BBA">
        <w:rPr>
          <w:rFonts w:ascii="Times New Roman" w:hAnsi="Times New Roman"/>
          <w:sz w:val="24"/>
          <w:szCs w:val="24"/>
        </w:rPr>
        <w:t>,</w:t>
      </w:r>
      <w:r w:rsidRPr="00F77C65">
        <w:rPr>
          <w:rFonts w:ascii="Times New Roman" w:hAnsi="Times New Roman"/>
          <w:sz w:val="24"/>
          <w:szCs w:val="24"/>
        </w:rPr>
        <w:t xml:space="preserve">  </w:t>
      </w:r>
    </w:p>
    <w:p w:rsidR="00F77C65" w:rsidRPr="00F77C65" w:rsidRDefault="00F77C65" w:rsidP="00AD5615">
      <w:pPr>
        <w:numPr>
          <w:ilvl w:val="0"/>
          <w:numId w:val="10"/>
        </w:numPr>
        <w:spacing w:after="120" w:line="240" w:lineRule="auto"/>
        <w:jc w:val="both"/>
        <w:rPr>
          <w:rFonts w:ascii="Times New Roman" w:hAnsi="Times New Roman"/>
          <w:sz w:val="24"/>
          <w:szCs w:val="24"/>
        </w:rPr>
      </w:pPr>
      <w:r w:rsidRPr="00F77C65">
        <w:rPr>
          <w:rFonts w:ascii="Times New Roman" w:hAnsi="Times New Roman"/>
          <w:sz w:val="24"/>
          <w:szCs w:val="24"/>
        </w:rPr>
        <w:t>promítnutí požadavků trhu koní (dlouhodobé poptávky) do šlechtitelských programů, zejména u koní anglického plnokrevníka, českého teplokrevníka, chladnokrevných koní, s důrazem na zavedení nejnovějších poznatků z oblasti plemenářství a</w:t>
      </w:r>
      <w:r w:rsidR="00902578">
        <w:rPr>
          <w:rFonts w:ascii="Times New Roman" w:hAnsi="Times New Roman"/>
          <w:sz w:val="24"/>
          <w:szCs w:val="24"/>
        </w:rPr>
        <w:t> </w:t>
      </w:r>
      <w:r w:rsidRPr="00F77C65">
        <w:rPr>
          <w:rFonts w:ascii="Times New Roman" w:hAnsi="Times New Roman"/>
          <w:sz w:val="24"/>
          <w:szCs w:val="24"/>
        </w:rPr>
        <w:t>šlechtitelství</w:t>
      </w:r>
      <w:r w:rsidR="00BB0BBA">
        <w:rPr>
          <w:rFonts w:ascii="Times New Roman" w:hAnsi="Times New Roman"/>
          <w:sz w:val="24"/>
          <w:szCs w:val="24"/>
        </w:rPr>
        <w:t>,</w:t>
      </w:r>
      <w:r w:rsidRPr="00F77C65">
        <w:rPr>
          <w:rFonts w:ascii="Times New Roman" w:hAnsi="Times New Roman"/>
          <w:sz w:val="24"/>
          <w:szCs w:val="24"/>
        </w:rPr>
        <w:t xml:space="preserve"> včetně odchovu</w:t>
      </w:r>
      <w:r w:rsidR="00BB0BBA">
        <w:rPr>
          <w:rFonts w:ascii="Times New Roman" w:hAnsi="Times New Roman"/>
          <w:sz w:val="24"/>
          <w:szCs w:val="24"/>
        </w:rPr>
        <w:t>,</w:t>
      </w:r>
      <w:r w:rsidRPr="00F77C65">
        <w:rPr>
          <w:rFonts w:ascii="Times New Roman" w:hAnsi="Times New Roman"/>
          <w:sz w:val="24"/>
          <w:szCs w:val="24"/>
        </w:rPr>
        <w:t xml:space="preserve"> </w:t>
      </w:r>
    </w:p>
    <w:p w:rsidR="00F77C65" w:rsidRPr="00F77C65" w:rsidRDefault="00F77C65" w:rsidP="00AD5615">
      <w:pPr>
        <w:numPr>
          <w:ilvl w:val="0"/>
          <w:numId w:val="10"/>
        </w:numPr>
        <w:spacing w:after="120" w:line="240" w:lineRule="auto"/>
        <w:jc w:val="both"/>
        <w:rPr>
          <w:rFonts w:ascii="Times New Roman" w:hAnsi="Times New Roman"/>
          <w:sz w:val="24"/>
          <w:szCs w:val="24"/>
        </w:rPr>
      </w:pPr>
      <w:r w:rsidRPr="00F77C65">
        <w:rPr>
          <w:rFonts w:ascii="Times New Roman" w:hAnsi="Times New Roman"/>
          <w:sz w:val="24"/>
          <w:szCs w:val="24"/>
        </w:rPr>
        <w:t xml:space="preserve">při zachování současné úrovně činnosti </w:t>
      </w:r>
      <w:r w:rsidR="00EB3BA8">
        <w:rPr>
          <w:rFonts w:ascii="Times New Roman" w:hAnsi="Times New Roman"/>
          <w:sz w:val="24"/>
          <w:szCs w:val="24"/>
        </w:rPr>
        <w:t>UCHS</w:t>
      </w:r>
      <w:r w:rsidRPr="00F77C65">
        <w:rPr>
          <w:rFonts w:ascii="Times New Roman" w:hAnsi="Times New Roman"/>
          <w:sz w:val="24"/>
          <w:szCs w:val="24"/>
        </w:rPr>
        <w:t xml:space="preserve"> posílení podporou rozvoj odborných činností</w:t>
      </w:r>
      <w:r w:rsidR="00937EB6">
        <w:rPr>
          <w:rFonts w:ascii="Times New Roman" w:hAnsi="Times New Roman"/>
          <w:sz w:val="24"/>
          <w:szCs w:val="24"/>
        </w:rPr>
        <w:t>,</w:t>
      </w:r>
      <w:r w:rsidRPr="00F77C65">
        <w:rPr>
          <w:rFonts w:ascii="Times New Roman" w:hAnsi="Times New Roman"/>
          <w:sz w:val="24"/>
          <w:szCs w:val="24"/>
        </w:rPr>
        <w:t xml:space="preserve"> zejména vytváření podmínek pro „vznik partnerství“ národní a mezinárodní spolupráce v rámci odborných platforem pro</w:t>
      </w:r>
      <w:r w:rsidR="00BB0BBA">
        <w:rPr>
          <w:rFonts w:ascii="Times New Roman" w:hAnsi="Times New Roman"/>
          <w:sz w:val="24"/>
          <w:szCs w:val="24"/>
        </w:rPr>
        <w:t> </w:t>
      </w:r>
      <w:r w:rsidRPr="00F77C65">
        <w:rPr>
          <w:rFonts w:ascii="Times New Roman" w:hAnsi="Times New Roman"/>
          <w:sz w:val="24"/>
          <w:szCs w:val="24"/>
        </w:rPr>
        <w:t xml:space="preserve">spolupráci veřejného (výzkumu, školství) a privátního sektoru v chovu koní s cílem zvýšit kvalitu šlechtitelské a plemenářské práce </w:t>
      </w:r>
      <w:r w:rsidR="00937EB6">
        <w:rPr>
          <w:rFonts w:ascii="Times New Roman" w:hAnsi="Times New Roman"/>
          <w:sz w:val="24"/>
          <w:szCs w:val="24"/>
        </w:rPr>
        <w:t>UCHS</w:t>
      </w:r>
      <w:r w:rsidRPr="00F77C65">
        <w:rPr>
          <w:rFonts w:ascii="Times New Roman" w:hAnsi="Times New Roman"/>
          <w:sz w:val="24"/>
          <w:szCs w:val="24"/>
        </w:rPr>
        <w:t xml:space="preserve"> i</w:t>
      </w:r>
      <w:r w:rsidR="00BB0BBA">
        <w:rPr>
          <w:rFonts w:ascii="Times New Roman" w:hAnsi="Times New Roman"/>
          <w:sz w:val="24"/>
          <w:szCs w:val="24"/>
        </w:rPr>
        <w:t> </w:t>
      </w:r>
      <w:r w:rsidRPr="00F77C65">
        <w:rPr>
          <w:rFonts w:ascii="Times New Roman" w:hAnsi="Times New Roman"/>
          <w:sz w:val="24"/>
          <w:szCs w:val="24"/>
        </w:rPr>
        <w:t>chovatelů</w:t>
      </w:r>
      <w:r w:rsidR="00BB0BBA">
        <w:rPr>
          <w:rFonts w:ascii="Times New Roman" w:hAnsi="Times New Roman"/>
          <w:sz w:val="24"/>
          <w:szCs w:val="24"/>
        </w:rPr>
        <w:t>,</w:t>
      </w:r>
      <w:r w:rsidRPr="00F77C65">
        <w:rPr>
          <w:rFonts w:ascii="Times New Roman" w:hAnsi="Times New Roman"/>
          <w:sz w:val="24"/>
          <w:szCs w:val="24"/>
        </w:rPr>
        <w:t xml:space="preserve">   </w:t>
      </w:r>
    </w:p>
    <w:p w:rsidR="00F77C65" w:rsidRPr="00F77C65" w:rsidRDefault="00F77C65" w:rsidP="00AD5615">
      <w:pPr>
        <w:numPr>
          <w:ilvl w:val="0"/>
          <w:numId w:val="10"/>
        </w:numPr>
        <w:spacing w:after="120" w:line="240" w:lineRule="auto"/>
        <w:jc w:val="both"/>
        <w:rPr>
          <w:rFonts w:ascii="Times New Roman" w:hAnsi="Times New Roman"/>
          <w:sz w:val="24"/>
          <w:szCs w:val="24"/>
        </w:rPr>
      </w:pPr>
      <w:r w:rsidRPr="00F77C65">
        <w:rPr>
          <w:rFonts w:ascii="Times New Roman" w:hAnsi="Times New Roman"/>
          <w:sz w:val="24"/>
          <w:szCs w:val="24"/>
        </w:rPr>
        <w:t>vytvářet podporu při zvyšování mezinárodní konkurenceschopnosti, včetně podpory rozvoje trhu koní, užití koní, zejména v návaznosti na pořádání sportovních akcí s mezinárodní účastí, cestovní</w:t>
      </w:r>
      <w:r w:rsidR="00E45DEC">
        <w:rPr>
          <w:rFonts w:ascii="Times New Roman" w:hAnsi="Times New Roman"/>
          <w:sz w:val="24"/>
          <w:szCs w:val="24"/>
        </w:rPr>
        <w:t xml:space="preserve">ho </w:t>
      </w:r>
      <w:r w:rsidRPr="00F77C65">
        <w:rPr>
          <w:rFonts w:ascii="Times New Roman" w:hAnsi="Times New Roman"/>
          <w:sz w:val="24"/>
          <w:szCs w:val="24"/>
        </w:rPr>
        <w:t>ruchu</w:t>
      </w:r>
      <w:r w:rsidR="00E45DEC">
        <w:rPr>
          <w:rFonts w:ascii="Times New Roman" w:hAnsi="Times New Roman"/>
          <w:sz w:val="24"/>
          <w:szCs w:val="24"/>
        </w:rPr>
        <w:t xml:space="preserve"> a</w:t>
      </w:r>
      <w:r w:rsidRPr="00F77C65">
        <w:rPr>
          <w:rFonts w:ascii="Times New Roman" w:hAnsi="Times New Roman"/>
          <w:sz w:val="24"/>
          <w:szCs w:val="24"/>
        </w:rPr>
        <w:t xml:space="preserve"> volnočasových aktivit</w:t>
      </w:r>
      <w:r w:rsidR="00E45DEC">
        <w:rPr>
          <w:rFonts w:ascii="Times New Roman" w:hAnsi="Times New Roman"/>
          <w:sz w:val="24"/>
          <w:szCs w:val="24"/>
        </w:rPr>
        <w:t xml:space="preserve"> - </w:t>
      </w:r>
      <w:r w:rsidRPr="00F77C65">
        <w:rPr>
          <w:rFonts w:ascii="Times New Roman" w:hAnsi="Times New Roman"/>
          <w:sz w:val="24"/>
          <w:szCs w:val="24"/>
        </w:rPr>
        <w:t>zejména mládeže</w:t>
      </w:r>
      <w:r w:rsidR="00BB0BBA">
        <w:rPr>
          <w:rFonts w:ascii="Times New Roman" w:hAnsi="Times New Roman"/>
          <w:sz w:val="24"/>
          <w:szCs w:val="24"/>
        </w:rPr>
        <w:t>.</w:t>
      </w:r>
      <w:r w:rsidRPr="00F77C65">
        <w:rPr>
          <w:rFonts w:ascii="Times New Roman" w:hAnsi="Times New Roman"/>
          <w:sz w:val="24"/>
          <w:szCs w:val="24"/>
        </w:rPr>
        <w:t xml:space="preserve"> </w:t>
      </w:r>
    </w:p>
    <w:p w:rsidR="00F77C65" w:rsidRDefault="00F77C65" w:rsidP="00657858">
      <w:pPr>
        <w:spacing w:after="120" w:line="240" w:lineRule="auto"/>
        <w:jc w:val="both"/>
        <w:rPr>
          <w:rFonts w:ascii="Times New Roman" w:hAnsi="Times New Roman"/>
          <w:sz w:val="24"/>
          <w:szCs w:val="24"/>
        </w:rPr>
      </w:pPr>
      <w:r w:rsidRPr="00EB2CD3">
        <w:rPr>
          <w:rFonts w:ascii="Times New Roman" w:hAnsi="Times New Roman"/>
          <w:sz w:val="24"/>
          <w:szCs w:val="24"/>
        </w:rPr>
        <w:t>Z celkového stavu a produkce koní v ČR v horizontu roku 2024 bude možné zajistit</w:t>
      </w:r>
      <w:r w:rsidRPr="00F77C65">
        <w:rPr>
          <w:rFonts w:ascii="Times New Roman" w:hAnsi="Times New Roman"/>
          <w:sz w:val="24"/>
          <w:szCs w:val="24"/>
        </w:rPr>
        <w:t xml:space="preserve"> zejména prostřednictvím zvýšení </w:t>
      </w:r>
      <w:r w:rsidR="009032E2">
        <w:rPr>
          <w:rFonts w:ascii="Times New Roman" w:hAnsi="Times New Roman"/>
          <w:sz w:val="24"/>
          <w:szCs w:val="24"/>
        </w:rPr>
        <w:t>informovanosti a odbornosti</w:t>
      </w:r>
      <w:r w:rsidRPr="00F77C65">
        <w:rPr>
          <w:rFonts w:ascii="Times New Roman" w:hAnsi="Times New Roman"/>
          <w:sz w:val="24"/>
          <w:szCs w:val="24"/>
        </w:rPr>
        <w:t xml:space="preserve"> chovatelů a pořadatelů a organizátorů akcí s tematikou koní nová pracovní místa a zvýšení příjmů. </w:t>
      </w:r>
    </w:p>
    <w:p w:rsidR="00C0561F" w:rsidRPr="00F77C65" w:rsidRDefault="00C0561F" w:rsidP="00657858">
      <w:pPr>
        <w:spacing w:after="120" w:line="240" w:lineRule="auto"/>
        <w:jc w:val="both"/>
        <w:rPr>
          <w:rFonts w:ascii="Times New Roman" w:hAnsi="Times New Roman"/>
          <w:sz w:val="24"/>
          <w:szCs w:val="24"/>
        </w:rPr>
      </w:pPr>
    </w:p>
    <w:p w:rsidR="00F77C65" w:rsidRPr="00C0561F" w:rsidRDefault="00F77C65" w:rsidP="00C0561F">
      <w:pPr>
        <w:spacing w:after="120" w:line="240" w:lineRule="auto"/>
        <w:jc w:val="center"/>
        <w:rPr>
          <w:rFonts w:ascii="Times New Roman" w:hAnsi="Times New Roman"/>
          <w:b/>
          <w:sz w:val="24"/>
          <w:szCs w:val="24"/>
        </w:rPr>
      </w:pPr>
      <w:r w:rsidRPr="00C0561F">
        <w:rPr>
          <w:rFonts w:ascii="Times New Roman" w:hAnsi="Times New Roman"/>
          <w:b/>
          <w:sz w:val="24"/>
          <w:szCs w:val="24"/>
        </w:rPr>
        <w:t xml:space="preserve">V tomto kontextu se </w:t>
      </w:r>
      <w:r w:rsidR="00C16E9D" w:rsidRPr="00C0561F">
        <w:rPr>
          <w:rFonts w:ascii="Times New Roman" w:hAnsi="Times New Roman"/>
          <w:b/>
          <w:sz w:val="24"/>
          <w:szCs w:val="24"/>
        </w:rPr>
        <w:t>v koncepci</w:t>
      </w:r>
      <w:r w:rsidRPr="00C0561F">
        <w:rPr>
          <w:rFonts w:ascii="Times New Roman" w:hAnsi="Times New Roman"/>
          <w:b/>
          <w:sz w:val="24"/>
          <w:szCs w:val="24"/>
        </w:rPr>
        <w:t xml:space="preserve"> předpokládají tři alternativy/varianty dalšího vývoje:</w:t>
      </w:r>
    </w:p>
    <w:p w:rsidR="00F77C65" w:rsidRPr="00EB2CD3" w:rsidRDefault="00F77C65" w:rsidP="00AD5615">
      <w:pPr>
        <w:pStyle w:val="ListParagraph"/>
        <w:numPr>
          <w:ilvl w:val="0"/>
          <w:numId w:val="11"/>
        </w:numPr>
        <w:spacing w:after="120" w:line="240" w:lineRule="auto"/>
        <w:ind w:left="567" w:hanging="283"/>
        <w:jc w:val="both"/>
        <w:rPr>
          <w:rFonts w:ascii="Times New Roman" w:hAnsi="Times New Roman"/>
          <w:sz w:val="24"/>
          <w:szCs w:val="24"/>
          <w:lang w:eastAsia="cs-CZ"/>
        </w:rPr>
      </w:pPr>
      <w:r w:rsidRPr="00EB2CD3">
        <w:rPr>
          <w:rFonts w:ascii="Times New Roman" w:hAnsi="Times New Roman"/>
          <w:sz w:val="24"/>
          <w:szCs w:val="24"/>
          <w:lang w:eastAsia="cs-CZ"/>
        </w:rPr>
        <w:t>Nedojde ke změně současné</w:t>
      </w:r>
      <w:r w:rsidR="00937EB6">
        <w:rPr>
          <w:rFonts w:ascii="Times New Roman" w:hAnsi="Times New Roman"/>
          <w:sz w:val="24"/>
          <w:szCs w:val="24"/>
          <w:lang w:eastAsia="cs-CZ"/>
        </w:rPr>
        <w:t>ho</w:t>
      </w:r>
      <w:r w:rsidRPr="00EB2CD3">
        <w:rPr>
          <w:rFonts w:ascii="Times New Roman" w:hAnsi="Times New Roman"/>
          <w:sz w:val="24"/>
          <w:szCs w:val="24"/>
          <w:lang w:eastAsia="cs-CZ"/>
        </w:rPr>
        <w:t xml:space="preserve"> vývoj</w:t>
      </w:r>
      <w:r w:rsidR="00937EB6">
        <w:rPr>
          <w:rFonts w:ascii="Times New Roman" w:hAnsi="Times New Roman"/>
          <w:sz w:val="24"/>
          <w:szCs w:val="24"/>
          <w:lang w:eastAsia="cs-CZ"/>
        </w:rPr>
        <w:t>e</w:t>
      </w:r>
      <w:r w:rsidRPr="00EB2CD3">
        <w:rPr>
          <w:rFonts w:ascii="Times New Roman" w:hAnsi="Times New Roman"/>
          <w:sz w:val="24"/>
          <w:szCs w:val="24"/>
          <w:lang w:eastAsia="cs-CZ"/>
        </w:rPr>
        <w:t xml:space="preserve"> počtu koní s tím, že nedojde ke změně v současném přístup</w:t>
      </w:r>
      <w:r w:rsidR="00C16E9D">
        <w:rPr>
          <w:rFonts w:ascii="Times New Roman" w:hAnsi="Times New Roman"/>
          <w:sz w:val="24"/>
          <w:szCs w:val="24"/>
          <w:lang w:eastAsia="cs-CZ"/>
        </w:rPr>
        <w:t>u</w:t>
      </w:r>
      <w:r w:rsidRPr="00EB2CD3">
        <w:rPr>
          <w:rFonts w:ascii="Times New Roman" w:hAnsi="Times New Roman"/>
          <w:sz w:val="24"/>
          <w:szCs w:val="24"/>
          <w:lang w:eastAsia="cs-CZ"/>
        </w:rPr>
        <w:t xml:space="preserve">. </w:t>
      </w:r>
    </w:p>
    <w:p w:rsidR="00F77C65" w:rsidRPr="00EB2CD3" w:rsidRDefault="00F77C65" w:rsidP="00657858">
      <w:pPr>
        <w:pStyle w:val="ListParagraph"/>
        <w:spacing w:after="120" w:line="240" w:lineRule="auto"/>
        <w:ind w:left="567"/>
        <w:jc w:val="both"/>
        <w:rPr>
          <w:rFonts w:ascii="Times New Roman" w:hAnsi="Times New Roman"/>
          <w:sz w:val="24"/>
          <w:szCs w:val="24"/>
          <w:lang w:eastAsia="cs-CZ"/>
        </w:rPr>
      </w:pPr>
      <w:r w:rsidRPr="00EB2CD3">
        <w:rPr>
          <w:rFonts w:ascii="Times New Roman" w:hAnsi="Times New Roman"/>
          <w:sz w:val="24"/>
          <w:szCs w:val="24"/>
          <w:lang w:eastAsia="cs-CZ"/>
        </w:rPr>
        <w:t xml:space="preserve">Tato varianta představuje konzervativní variantu vývoje. </w:t>
      </w:r>
    </w:p>
    <w:p w:rsidR="00F77C65" w:rsidRPr="00EB2CD3" w:rsidRDefault="00F77C65" w:rsidP="00657858">
      <w:pPr>
        <w:pStyle w:val="ListParagraph"/>
        <w:spacing w:after="120" w:line="240" w:lineRule="auto"/>
        <w:ind w:left="567"/>
        <w:jc w:val="both"/>
        <w:rPr>
          <w:rFonts w:ascii="Times New Roman" w:hAnsi="Times New Roman"/>
          <w:sz w:val="24"/>
          <w:szCs w:val="24"/>
          <w:lang w:eastAsia="cs-CZ"/>
        </w:rPr>
      </w:pPr>
      <w:r w:rsidRPr="00EB2CD3">
        <w:rPr>
          <w:rFonts w:ascii="Times New Roman" w:hAnsi="Times New Roman"/>
          <w:sz w:val="24"/>
          <w:szCs w:val="24"/>
          <w:lang w:eastAsia="cs-CZ"/>
        </w:rPr>
        <w:lastRenderedPageBreak/>
        <w:t>Důsledkem bude zvyšování dovozů koní, snižování příjmů chovatelů z prodeje, snižování konkurenceschopnosti a image, snižování zájmu, zejména z řad mládeže o</w:t>
      </w:r>
      <w:r w:rsidR="00EB2CD3" w:rsidRPr="00EB2CD3">
        <w:rPr>
          <w:rFonts w:ascii="Times New Roman" w:hAnsi="Times New Roman"/>
          <w:sz w:val="24"/>
          <w:szCs w:val="24"/>
          <w:lang w:eastAsia="cs-CZ"/>
        </w:rPr>
        <w:t> </w:t>
      </w:r>
      <w:r w:rsidRPr="00EB2CD3">
        <w:rPr>
          <w:rFonts w:ascii="Times New Roman" w:hAnsi="Times New Roman"/>
          <w:sz w:val="24"/>
          <w:szCs w:val="24"/>
          <w:lang w:eastAsia="cs-CZ"/>
        </w:rPr>
        <w:t xml:space="preserve">jízdu na koni a v důsledku toho snížení zájmu o „sektor“. </w:t>
      </w:r>
    </w:p>
    <w:p w:rsidR="00F77C65" w:rsidRPr="00EB2CD3" w:rsidRDefault="00F77C65" w:rsidP="00657858">
      <w:pPr>
        <w:pStyle w:val="ListParagraph"/>
        <w:spacing w:after="120" w:line="240" w:lineRule="auto"/>
        <w:ind w:left="567"/>
        <w:jc w:val="both"/>
        <w:rPr>
          <w:rFonts w:ascii="Times New Roman" w:hAnsi="Times New Roman"/>
          <w:sz w:val="24"/>
          <w:szCs w:val="24"/>
          <w:lang w:eastAsia="cs-CZ"/>
        </w:rPr>
      </w:pPr>
      <w:r w:rsidRPr="00EB2CD3">
        <w:rPr>
          <w:rFonts w:ascii="Times New Roman" w:hAnsi="Times New Roman"/>
          <w:sz w:val="24"/>
          <w:szCs w:val="24"/>
          <w:lang w:eastAsia="cs-CZ"/>
        </w:rPr>
        <w:t xml:space="preserve">Varianta je ztrátou potenciálu pro ekonomiku a zaměstnanost.  </w:t>
      </w:r>
    </w:p>
    <w:p w:rsidR="00F77C65" w:rsidRPr="00EB2CD3" w:rsidRDefault="00F77C65" w:rsidP="00657858">
      <w:pPr>
        <w:pStyle w:val="ListParagraph"/>
        <w:spacing w:after="120" w:line="240" w:lineRule="auto"/>
        <w:ind w:left="567" w:hanging="283"/>
        <w:jc w:val="both"/>
        <w:rPr>
          <w:rFonts w:ascii="Times New Roman" w:hAnsi="Times New Roman"/>
          <w:sz w:val="24"/>
          <w:szCs w:val="24"/>
          <w:lang w:eastAsia="cs-CZ"/>
        </w:rPr>
      </w:pPr>
    </w:p>
    <w:p w:rsidR="00F77C65" w:rsidRPr="00EB2CD3" w:rsidRDefault="00F77C65" w:rsidP="00AD5615">
      <w:pPr>
        <w:pStyle w:val="ListParagraph"/>
        <w:numPr>
          <w:ilvl w:val="0"/>
          <w:numId w:val="11"/>
        </w:numPr>
        <w:spacing w:after="120" w:line="240" w:lineRule="auto"/>
        <w:ind w:left="567" w:hanging="283"/>
        <w:jc w:val="both"/>
        <w:rPr>
          <w:rFonts w:ascii="Times New Roman" w:hAnsi="Times New Roman"/>
          <w:sz w:val="24"/>
          <w:szCs w:val="24"/>
          <w:lang w:eastAsia="cs-CZ"/>
        </w:rPr>
      </w:pPr>
      <w:r w:rsidRPr="00EB2CD3">
        <w:rPr>
          <w:rFonts w:ascii="Times New Roman" w:hAnsi="Times New Roman"/>
          <w:sz w:val="24"/>
          <w:szCs w:val="24"/>
          <w:lang w:eastAsia="cs-CZ"/>
        </w:rPr>
        <w:t>Dojde k nárůstu počtu koní, zájmu o koně, avšak v důsledku úrovně kvality domácího chovu, včetně malé propagac</w:t>
      </w:r>
      <w:r w:rsidR="00E45DEC">
        <w:rPr>
          <w:rFonts w:ascii="Times New Roman" w:hAnsi="Times New Roman"/>
          <w:sz w:val="24"/>
          <w:szCs w:val="24"/>
          <w:lang w:eastAsia="cs-CZ"/>
        </w:rPr>
        <w:t>e</w:t>
      </w:r>
      <w:r w:rsidRPr="00EB2CD3">
        <w:rPr>
          <w:rFonts w:ascii="Times New Roman" w:hAnsi="Times New Roman"/>
          <w:sz w:val="24"/>
          <w:szCs w:val="24"/>
          <w:lang w:eastAsia="cs-CZ"/>
        </w:rPr>
        <w:t xml:space="preserve"> a budování povědomí </w:t>
      </w:r>
      <w:r w:rsidR="00E45DEC">
        <w:rPr>
          <w:rFonts w:ascii="Times New Roman" w:hAnsi="Times New Roman"/>
          <w:sz w:val="24"/>
          <w:szCs w:val="24"/>
          <w:lang w:eastAsia="cs-CZ"/>
        </w:rPr>
        <w:t xml:space="preserve">o </w:t>
      </w:r>
      <w:r w:rsidRPr="00EB2CD3">
        <w:rPr>
          <w:rFonts w:ascii="Times New Roman" w:hAnsi="Times New Roman"/>
          <w:sz w:val="24"/>
          <w:szCs w:val="24"/>
          <w:lang w:eastAsia="cs-CZ"/>
        </w:rPr>
        <w:t>domácí</w:t>
      </w:r>
      <w:r w:rsidR="00E45DEC">
        <w:rPr>
          <w:rFonts w:ascii="Times New Roman" w:hAnsi="Times New Roman"/>
          <w:sz w:val="24"/>
          <w:szCs w:val="24"/>
          <w:lang w:eastAsia="cs-CZ"/>
        </w:rPr>
        <w:t>m</w:t>
      </w:r>
      <w:r w:rsidRPr="00EB2CD3">
        <w:rPr>
          <w:rFonts w:ascii="Times New Roman" w:hAnsi="Times New Roman"/>
          <w:sz w:val="24"/>
          <w:szCs w:val="24"/>
          <w:lang w:eastAsia="cs-CZ"/>
        </w:rPr>
        <w:t xml:space="preserve"> chovu</w:t>
      </w:r>
      <w:r w:rsidR="00E45DEC">
        <w:rPr>
          <w:rFonts w:ascii="Times New Roman" w:hAnsi="Times New Roman"/>
          <w:sz w:val="24"/>
          <w:szCs w:val="24"/>
          <w:lang w:eastAsia="cs-CZ"/>
        </w:rPr>
        <w:t>,</w:t>
      </w:r>
      <w:r w:rsidRPr="00EB2CD3">
        <w:rPr>
          <w:rFonts w:ascii="Times New Roman" w:hAnsi="Times New Roman"/>
          <w:sz w:val="24"/>
          <w:szCs w:val="24"/>
          <w:lang w:eastAsia="cs-CZ"/>
        </w:rPr>
        <w:t xml:space="preserve"> dojde ke</w:t>
      </w:r>
      <w:r w:rsidR="00EB2CD3">
        <w:rPr>
          <w:rFonts w:ascii="Times New Roman" w:hAnsi="Times New Roman"/>
          <w:sz w:val="24"/>
          <w:szCs w:val="24"/>
          <w:lang w:eastAsia="cs-CZ"/>
        </w:rPr>
        <w:t> </w:t>
      </w:r>
      <w:r w:rsidRPr="00EB2CD3">
        <w:rPr>
          <w:rFonts w:ascii="Times New Roman" w:hAnsi="Times New Roman"/>
          <w:sz w:val="24"/>
          <w:szCs w:val="24"/>
          <w:lang w:eastAsia="cs-CZ"/>
        </w:rPr>
        <w:t xml:space="preserve">zvyšování dovozu koní, snižování počtu chovaných koní v ČR. </w:t>
      </w:r>
    </w:p>
    <w:p w:rsidR="00F77C65" w:rsidRPr="00EB2CD3" w:rsidRDefault="00F77C65" w:rsidP="00657858">
      <w:pPr>
        <w:pStyle w:val="ListParagraph"/>
        <w:spacing w:after="120" w:line="240" w:lineRule="auto"/>
        <w:ind w:left="567"/>
        <w:jc w:val="both"/>
        <w:rPr>
          <w:rFonts w:ascii="Times New Roman" w:hAnsi="Times New Roman"/>
          <w:sz w:val="24"/>
          <w:szCs w:val="24"/>
          <w:lang w:eastAsia="cs-CZ"/>
        </w:rPr>
      </w:pPr>
      <w:r w:rsidRPr="00EB2CD3">
        <w:rPr>
          <w:rFonts w:ascii="Times New Roman" w:hAnsi="Times New Roman"/>
          <w:sz w:val="24"/>
          <w:szCs w:val="24"/>
          <w:lang w:eastAsia="cs-CZ"/>
        </w:rPr>
        <w:t xml:space="preserve">Tato varianta představuje predikci vývoje s nevyužitím příležitostí. </w:t>
      </w:r>
    </w:p>
    <w:p w:rsidR="00F77C65" w:rsidRPr="00EB2CD3" w:rsidRDefault="00F77C65" w:rsidP="00657858">
      <w:pPr>
        <w:pStyle w:val="ListParagraph"/>
        <w:spacing w:after="120" w:line="240" w:lineRule="auto"/>
        <w:ind w:left="567"/>
        <w:jc w:val="both"/>
        <w:rPr>
          <w:rFonts w:ascii="Times New Roman" w:hAnsi="Times New Roman"/>
          <w:sz w:val="24"/>
          <w:szCs w:val="24"/>
          <w:lang w:eastAsia="cs-CZ"/>
        </w:rPr>
      </w:pPr>
      <w:r w:rsidRPr="00EB2CD3">
        <w:rPr>
          <w:rFonts w:ascii="Times New Roman" w:hAnsi="Times New Roman"/>
          <w:sz w:val="24"/>
          <w:szCs w:val="24"/>
          <w:lang w:eastAsia="cs-CZ"/>
        </w:rPr>
        <w:t>Důsledkem bude prohlubování rozdílu mezi nabídkou a poptávkou koní českého původu a snižování kvality a úrovně chovu koní v ČR.</w:t>
      </w:r>
      <w:r w:rsidR="00E45DEC">
        <w:rPr>
          <w:rFonts w:ascii="Times New Roman" w:hAnsi="Times New Roman"/>
          <w:sz w:val="24"/>
          <w:szCs w:val="24"/>
          <w:lang w:eastAsia="cs-CZ"/>
        </w:rPr>
        <w:t xml:space="preserve"> </w:t>
      </w:r>
      <w:r w:rsidRPr="00EB2CD3">
        <w:rPr>
          <w:rFonts w:ascii="Times New Roman" w:hAnsi="Times New Roman"/>
          <w:sz w:val="24"/>
          <w:szCs w:val="24"/>
          <w:lang w:eastAsia="cs-CZ"/>
        </w:rPr>
        <w:t>Varianta je významnou ztrátou potenciálu pro ekonomiku</w:t>
      </w:r>
      <w:r w:rsidR="00822680">
        <w:rPr>
          <w:rFonts w:ascii="Times New Roman" w:hAnsi="Times New Roman"/>
          <w:sz w:val="24"/>
          <w:szCs w:val="24"/>
          <w:lang w:eastAsia="cs-CZ"/>
        </w:rPr>
        <w:t>,</w:t>
      </w:r>
      <w:r w:rsidRPr="00EB2CD3">
        <w:rPr>
          <w:rFonts w:ascii="Times New Roman" w:hAnsi="Times New Roman"/>
          <w:sz w:val="24"/>
          <w:szCs w:val="24"/>
          <w:lang w:eastAsia="cs-CZ"/>
        </w:rPr>
        <w:t xml:space="preserve"> zaměstnanost a prestiž ČR v chovu koní.  </w:t>
      </w:r>
    </w:p>
    <w:p w:rsidR="00F77C65" w:rsidRPr="00EB2CD3" w:rsidRDefault="00F77C65" w:rsidP="00657858">
      <w:pPr>
        <w:pStyle w:val="ListParagraph"/>
        <w:spacing w:after="120" w:line="240" w:lineRule="auto"/>
        <w:ind w:left="567"/>
        <w:jc w:val="both"/>
        <w:rPr>
          <w:rFonts w:ascii="Times New Roman" w:hAnsi="Times New Roman"/>
          <w:sz w:val="24"/>
          <w:szCs w:val="24"/>
          <w:lang w:eastAsia="cs-CZ"/>
        </w:rPr>
      </w:pPr>
    </w:p>
    <w:p w:rsidR="00F77C65" w:rsidRPr="00E56CA4" w:rsidRDefault="00F77C65" w:rsidP="00E56CA4">
      <w:pPr>
        <w:pStyle w:val="ListParagraph"/>
        <w:numPr>
          <w:ilvl w:val="0"/>
          <w:numId w:val="11"/>
        </w:numPr>
        <w:spacing w:after="120" w:line="240" w:lineRule="auto"/>
        <w:ind w:left="568" w:hanging="284"/>
        <w:jc w:val="both"/>
        <w:rPr>
          <w:rFonts w:ascii="Times New Roman" w:hAnsi="Times New Roman"/>
          <w:sz w:val="24"/>
          <w:szCs w:val="24"/>
          <w:lang w:eastAsia="cs-CZ"/>
        </w:rPr>
      </w:pPr>
      <w:r w:rsidRPr="00E56CA4">
        <w:rPr>
          <w:rFonts w:ascii="Times New Roman" w:hAnsi="Times New Roman"/>
          <w:sz w:val="24"/>
          <w:szCs w:val="24"/>
          <w:lang w:eastAsia="cs-CZ"/>
        </w:rPr>
        <w:t>Dojde k poklesu celkového počtu koní v období 2015 – 202</w:t>
      </w:r>
      <w:r w:rsidR="00E45DEC" w:rsidRPr="00E56CA4">
        <w:rPr>
          <w:rFonts w:ascii="Times New Roman" w:hAnsi="Times New Roman"/>
          <w:sz w:val="24"/>
          <w:szCs w:val="24"/>
          <w:lang w:eastAsia="cs-CZ"/>
        </w:rPr>
        <w:t>0</w:t>
      </w:r>
      <w:r w:rsidRPr="00E56CA4">
        <w:rPr>
          <w:rFonts w:ascii="Times New Roman" w:hAnsi="Times New Roman"/>
          <w:sz w:val="24"/>
          <w:szCs w:val="24"/>
          <w:lang w:eastAsia="cs-CZ"/>
        </w:rPr>
        <w:t xml:space="preserve">, což vyvolá značné problémy zejména u chovatelů koní. </w:t>
      </w:r>
    </w:p>
    <w:p w:rsidR="00F77C65" w:rsidRPr="00EB2CD3" w:rsidRDefault="00F77C65" w:rsidP="00E45DEC">
      <w:pPr>
        <w:pStyle w:val="ListParagraph"/>
        <w:spacing w:after="0" w:line="240" w:lineRule="auto"/>
        <w:ind w:left="567"/>
        <w:jc w:val="both"/>
        <w:rPr>
          <w:rFonts w:ascii="Times New Roman" w:hAnsi="Times New Roman"/>
          <w:sz w:val="24"/>
          <w:szCs w:val="24"/>
          <w:lang w:eastAsia="cs-CZ"/>
        </w:rPr>
      </w:pPr>
      <w:r w:rsidRPr="00EB2CD3">
        <w:rPr>
          <w:rFonts w:ascii="Times New Roman" w:hAnsi="Times New Roman"/>
          <w:sz w:val="24"/>
          <w:szCs w:val="24"/>
          <w:lang w:eastAsia="cs-CZ"/>
        </w:rPr>
        <w:t>Tato varianta představuje pesimistickou predikc</w:t>
      </w:r>
      <w:r w:rsidR="00822680">
        <w:rPr>
          <w:rFonts w:ascii="Times New Roman" w:hAnsi="Times New Roman"/>
          <w:sz w:val="24"/>
          <w:szCs w:val="24"/>
          <w:lang w:eastAsia="cs-CZ"/>
        </w:rPr>
        <w:t>i</w:t>
      </w:r>
      <w:r w:rsidRPr="00EB2CD3">
        <w:rPr>
          <w:rFonts w:ascii="Times New Roman" w:hAnsi="Times New Roman"/>
          <w:sz w:val="24"/>
          <w:szCs w:val="24"/>
          <w:lang w:eastAsia="cs-CZ"/>
        </w:rPr>
        <w:t xml:space="preserve"> vývoje. </w:t>
      </w:r>
    </w:p>
    <w:p w:rsidR="00F77C65" w:rsidRDefault="00F77C65" w:rsidP="001E0C19">
      <w:pPr>
        <w:spacing w:after="0" w:line="240" w:lineRule="auto"/>
        <w:ind w:left="567"/>
        <w:jc w:val="both"/>
        <w:rPr>
          <w:rFonts w:ascii="Times New Roman" w:hAnsi="Times New Roman"/>
          <w:sz w:val="24"/>
          <w:szCs w:val="24"/>
          <w:lang w:eastAsia="cs-CZ"/>
        </w:rPr>
      </w:pPr>
      <w:r w:rsidRPr="00EB2CD3">
        <w:rPr>
          <w:rFonts w:ascii="Times New Roman" w:hAnsi="Times New Roman"/>
          <w:sz w:val="24"/>
          <w:szCs w:val="24"/>
          <w:lang w:eastAsia="cs-CZ"/>
        </w:rPr>
        <w:t>Důsledkem bude, že i přes stávají</w:t>
      </w:r>
      <w:r w:rsidR="00902578" w:rsidRPr="00EB2CD3">
        <w:rPr>
          <w:rFonts w:ascii="Times New Roman" w:hAnsi="Times New Roman"/>
          <w:sz w:val="24"/>
          <w:szCs w:val="24"/>
          <w:lang w:eastAsia="cs-CZ"/>
        </w:rPr>
        <w:t>cí</w:t>
      </w:r>
      <w:r w:rsidRPr="00EB2CD3">
        <w:rPr>
          <w:rFonts w:ascii="Times New Roman" w:hAnsi="Times New Roman"/>
          <w:sz w:val="24"/>
          <w:szCs w:val="24"/>
          <w:lang w:eastAsia="cs-CZ"/>
        </w:rPr>
        <w:t xml:space="preserve"> dotační systém UCHS i systém podpory koní, ztratí „sektor“ svůj potenciál pro růst, zaměstnanost, což se negativně projeví i</w:t>
      </w:r>
      <w:r w:rsidR="00EB2CD3">
        <w:rPr>
          <w:rFonts w:ascii="Times New Roman" w:hAnsi="Times New Roman"/>
          <w:sz w:val="24"/>
          <w:szCs w:val="24"/>
          <w:lang w:eastAsia="cs-CZ"/>
        </w:rPr>
        <w:t> </w:t>
      </w:r>
      <w:r w:rsidRPr="00EB2CD3">
        <w:rPr>
          <w:rFonts w:ascii="Times New Roman" w:hAnsi="Times New Roman"/>
          <w:sz w:val="24"/>
          <w:szCs w:val="24"/>
          <w:lang w:eastAsia="cs-CZ"/>
        </w:rPr>
        <w:t>v navazujících sektorech.  Varianta představuje jak významnou ztrátu z pohledu podnikatelských příležitostí a zaměstnanosti, tak i ztráty ze synergických efektů vložených veřejných prostředků věnovaných chovu koní v ČR.</w:t>
      </w:r>
    </w:p>
    <w:p w:rsidR="0037782F" w:rsidRDefault="0037782F" w:rsidP="00BB0BBA">
      <w:pPr>
        <w:spacing w:after="120" w:line="240" w:lineRule="auto"/>
        <w:ind w:left="567"/>
        <w:jc w:val="both"/>
        <w:rPr>
          <w:rFonts w:ascii="Times New Roman" w:hAnsi="Times New Roman"/>
          <w:sz w:val="24"/>
          <w:szCs w:val="24"/>
          <w:lang w:eastAsia="cs-CZ"/>
        </w:rPr>
      </w:pPr>
    </w:p>
    <w:p w:rsidR="0037782F" w:rsidRPr="0037782F" w:rsidRDefault="00E45DEC" w:rsidP="00C16635">
      <w:pPr>
        <w:pStyle w:val="ListParagraph"/>
        <w:numPr>
          <w:ilvl w:val="0"/>
          <w:numId w:val="11"/>
        </w:numPr>
        <w:spacing w:after="120" w:line="240" w:lineRule="auto"/>
        <w:ind w:left="567" w:hanging="283"/>
        <w:jc w:val="both"/>
        <w:rPr>
          <w:rFonts w:ascii="Times New Roman" w:hAnsi="Times New Roman"/>
          <w:sz w:val="24"/>
          <w:szCs w:val="24"/>
          <w:lang w:eastAsia="cs-CZ"/>
        </w:rPr>
      </w:pPr>
      <w:r>
        <w:rPr>
          <w:rFonts w:ascii="Times New Roman" w:hAnsi="Times New Roman"/>
          <w:sz w:val="24"/>
          <w:szCs w:val="24"/>
          <w:lang w:eastAsia="cs-CZ"/>
        </w:rPr>
        <w:t xml:space="preserve">Dojde ke zvýšení kvality u nás chovaných koní při stabilizaci jejich počtu. </w:t>
      </w:r>
      <w:r w:rsidR="00366DFF">
        <w:rPr>
          <w:rFonts w:ascii="Times New Roman" w:hAnsi="Times New Roman"/>
          <w:sz w:val="24"/>
          <w:szCs w:val="24"/>
          <w:lang w:eastAsia="cs-CZ"/>
        </w:rPr>
        <w:t xml:space="preserve">Díky </w:t>
      </w:r>
      <w:r w:rsidR="009032E2">
        <w:rPr>
          <w:rFonts w:ascii="Times New Roman" w:hAnsi="Times New Roman"/>
          <w:sz w:val="24"/>
          <w:szCs w:val="24"/>
          <w:lang w:eastAsia="cs-CZ"/>
        </w:rPr>
        <w:t>vhodně zacíleným</w:t>
      </w:r>
      <w:r w:rsidR="00366DFF">
        <w:rPr>
          <w:rFonts w:ascii="Times New Roman" w:hAnsi="Times New Roman"/>
          <w:sz w:val="24"/>
          <w:szCs w:val="24"/>
          <w:lang w:eastAsia="cs-CZ"/>
        </w:rPr>
        <w:t xml:space="preserve"> podpo</w:t>
      </w:r>
      <w:r w:rsidR="00C16635">
        <w:rPr>
          <w:rFonts w:ascii="Times New Roman" w:hAnsi="Times New Roman"/>
          <w:sz w:val="24"/>
          <w:szCs w:val="24"/>
          <w:lang w:eastAsia="cs-CZ"/>
        </w:rPr>
        <w:t>rám</w:t>
      </w:r>
      <w:r w:rsidR="00366DFF">
        <w:rPr>
          <w:rFonts w:ascii="Times New Roman" w:hAnsi="Times New Roman"/>
          <w:sz w:val="24"/>
          <w:szCs w:val="24"/>
          <w:lang w:eastAsia="cs-CZ"/>
        </w:rPr>
        <w:t xml:space="preserve"> a </w:t>
      </w:r>
      <w:r w:rsidR="00C16635" w:rsidRPr="00C16635">
        <w:rPr>
          <w:rFonts w:ascii="Times New Roman" w:hAnsi="Times New Roman"/>
          <w:sz w:val="24"/>
          <w:szCs w:val="24"/>
          <w:lang w:eastAsia="cs-CZ"/>
        </w:rPr>
        <w:t>efektivní</w:t>
      </w:r>
      <w:r w:rsidR="00C16635">
        <w:rPr>
          <w:rFonts w:ascii="Times New Roman" w:hAnsi="Times New Roman"/>
          <w:sz w:val="24"/>
          <w:szCs w:val="24"/>
          <w:lang w:eastAsia="cs-CZ"/>
        </w:rPr>
        <w:t xml:space="preserve"> </w:t>
      </w:r>
      <w:r w:rsidR="00366DFF">
        <w:rPr>
          <w:rFonts w:ascii="Times New Roman" w:hAnsi="Times New Roman"/>
          <w:sz w:val="24"/>
          <w:szCs w:val="24"/>
          <w:lang w:eastAsia="cs-CZ"/>
        </w:rPr>
        <w:t>propagaci v</w:t>
      </w:r>
      <w:r>
        <w:rPr>
          <w:rFonts w:ascii="Times New Roman" w:hAnsi="Times New Roman"/>
          <w:sz w:val="24"/>
          <w:szCs w:val="24"/>
          <w:lang w:eastAsia="cs-CZ"/>
        </w:rPr>
        <w:t xml:space="preserve">zroste zájem o </w:t>
      </w:r>
      <w:r w:rsidR="00366DFF">
        <w:rPr>
          <w:rFonts w:ascii="Times New Roman" w:hAnsi="Times New Roman"/>
          <w:sz w:val="24"/>
          <w:szCs w:val="24"/>
          <w:lang w:eastAsia="cs-CZ"/>
        </w:rPr>
        <w:t>„</w:t>
      </w:r>
      <w:r>
        <w:rPr>
          <w:rFonts w:ascii="Times New Roman" w:hAnsi="Times New Roman"/>
          <w:sz w:val="24"/>
          <w:szCs w:val="24"/>
          <w:lang w:eastAsia="cs-CZ"/>
        </w:rPr>
        <w:t>české koně</w:t>
      </w:r>
      <w:r w:rsidR="00366DFF">
        <w:rPr>
          <w:rFonts w:ascii="Times New Roman" w:hAnsi="Times New Roman"/>
          <w:sz w:val="24"/>
          <w:szCs w:val="24"/>
          <w:lang w:eastAsia="cs-CZ"/>
        </w:rPr>
        <w:t>“</w:t>
      </w:r>
      <w:r>
        <w:rPr>
          <w:rFonts w:ascii="Times New Roman" w:hAnsi="Times New Roman"/>
          <w:sz w:val="24"/>
          <w:szCs w:val="24"/>
          <w:lang w:eastAsia="cs-CZ"/>
        </w:rPr>
        <w:t xml:space="preserve"> (</w:t>
      </w:r>
      <w:r w:rsidR="00366DFF">
        <w:rPr>
          <w:rFonts w:ascii="Times New Roman" w:hAnsi="Times New Roman"/>
          <w:sz w:val="24"/>
          <w:szCs w:val="24"/>
          <w:lang w:eastAsia="cs-CZ"/>
        </w:rPr>
        <w:t>resp.</w:t>
      </w:r>
      <w:r>
        <w:rPr>
          <w:rFonts w:ascii="Times New Roman" w:hAnsi="Times New Roman"/>
          <w:sz w:val="24"/>
          <w:szCs w:val="24"/>
          <w:lang w:eastAsia="cs-CZ"/>
        </w:rPr>
        <w:t xml:space="preserve"> koně u nás odchov</w:t>
      </w:r>
      <w:r w:rsidR="00366DFF">
        <w:rPr>
          <w:rFonts w:ascii="Times New Roman" w:hAnsi="Times New Roman"/>
          <w:sz w:val="24"/>
          <w:szCs w:val="24"/>
          <w:lang w:eastAsia="cs-CZ"/>
        </w:rPr>
        <w:t>ané). V důsledku dojde ke zvýšení prodeje</w:t>
      </w:r>
      <w:r w:rsidR="00C16635">
        <w:rPr>
          <w:rFonts w:ascii="Times New Roman" w:hAnsi="Times New Roman"/>
          <w:sz w:val="24"/>
          <w:szCs w:val="24"/>
          <w:lang w:eastAsia="cs-CZ"/>
        </w:rPr>
        <w:t xml:space="preserve"> českých koní, potažmo jejich chovu a ke snížení dovozu koní ze zahraničí. Tato varianta představuje koncepční predikci vývoje a mimo výše uvedené představuje zvýšení podnikatelských příležitostí a zaměstnanosti a zefektivnění podpor vložených do chovu koní v ČR.</w:t>
      </w:r>
    </w:p>
    <w:p w:rsidR="00EB2CD3" w:rsidRDefault="00EB2CD3" w:rsidP="00657858">
      <w:pPr>
        <w:spacing w:after="120" w:line="240" w:lineRule="auto"/>
        <w:jc w:val="both"/>
        <w:rPr>
          <w:rFonts w:ascii="Times New Roman" w:hAnsi="Times New Roman"/>
          <w:b/>
          <w:sz w:val="24"/>
          <w:szCs w:val="24"/>
        </w:rPr>
      </w:pPr>
    </w:p>
    <w:p w:rsidR="00F77C65" w:rsidRPr="00F77C65" w:rsidRDefault="00F77C65" w:rsidP="00EB2CD3">
      <w:pPr>
        <w:spacing w:after="120" w:line="240" w:lineRule="auto"/>
        <w:jc w:val="center"/>
        <w:rPr>
          <w:rFonts w:ascii="Times New Roman" w:hAnsi="Times New Roman"/>
          <w:b/>
          <w:sz w:val="24"/>
          <w:szCs w:val="24"/>
        </w:rPr>
      </w:pPr>
      <w:r w:rsidRPr="00F77C65">
        <w:rPr>
          <w:rFonts w:ascii="Times New Roman" w:hAnsi="Times New Roman"/>
          <w:b/>
          <w:sz w:val="24"/>
          <w:szCs w:val="24"/>
        </w:rPr>
        <w:t xml:space="preserve">Cíle </w:t>
      </w:r>
      <w:r w:rsidR="00E34A72">
        <w:rPr>
          <w:rFonts w:ascii="Times New Roman" w:hAnsi="Times New Roman"/>
          <w:b/>
          <w:sz w:val="24"/>
          <w:szCs w:val="24"/>
        </w:rPr>
        <w:t>ko</w:t>
      </w:r>
      <w:r w:rsidR="0066455C">
        <w:rPr>
          <w:rFonts w:ascii="Times New Roman" w:hAnsi="Times New Roman"/>
          <w:b/>
          <w:sz w:val="24"/>
          <w:szCs w:val="24"/>
        </w:rPr>
        <w:t>n</w:t>
      </w:r>
      <w:r w:rsidR="00E34A72">
        <w:rPr>
          <w:rFonts w:ascii="Times New Roman" w:hAnsi="Times New Roman"/>
          <w:b/>
          <w:sz w:val="24"/>
          <w:szCs w:val="24"/>
        </w:rPr>
        <w:t>cepce</w:t>
      </w:r>
      <w:r w:rsidRPr="00F77C65">
        <w:rPr>
          <w:rFonts w:ascii="Times New Roman" w:hAnsi="Times New Roman"/>
          <w:b/>
          <w:sz w:val="24"/>
          <w:szCs w:val="24"/>
        </w:rPr>
        <w:t xml:space="preserve"> podpory chovu a užívání koní v České republice do roku 2020</w:t>
      </w:r>
    </w:p>
    <w:p w:rsidR="00F77C65" w:rsidRPr="00F77C65" w:rsidRDefault="00E34A72" w:rsidP="00657858">
      <w:pPr>
        <w:spacing w:after="120" w:line="240" w:lineRule="auto"/>
        <w:jc w:val="both"/>
        <w:rPr>
          <w:rFonts w:ascii="Times New Roman" w:hAnsi="Times New Roman"/>
          <w:sz w:val="24"/>
          <w:szCs w:val="24"/>
        </w:rPr>
      </w:pPr>
      <w:r>
        <w:rPr>
          <w:rFonts w:ascii="Times New Roman" w:hAnsi="Times New Roman"/>
          <w:sz w:val="24"/>
          <w:szCs w:val="24"/>
        </w:rPr>
        <w:t>Koncepce</w:t>
      </w:r>
      <w:r w:rsidR="00F77C65" w:rsidRPr="00F77C65">
        <w:rPr>
          <w:rFonts w:ascii="Times New Roman" w:hAnsi="Times New Roman"/>
          <w:sz w:val="24"/>
          <w:szCs w:val="24"/>
        </w:rPr>
        <w:t xml:space="preserve"> má za cíl přijmout soubor opatření, kter</w:t>
      </w:r>
      <w:r w:rsidR="00FC54B6">
        <w:rPr>
          <w:rFonts w:ascii="Times New Roman" w:hAnsi="Times New Roman"/>
          <w:sz w:val="24"/>
          <w:szCs w:val="24"/>
        </w:rPr>
        <w:t>á</w:t>
      </w:r>
      <w:r w:rsidR="00F77C65" w:rsidRPr="00F77C65">
        <w:rPr>
          <w:rFonts w:ascii="Times New Roman" w:hAnsi="Times New Roman"/>
          <w:sz w:val="24"/>
          <w:szCs w:val="24"/>
        </w:rPr>
        <w:t xml:space="preserve"> reagují na možné výše uvedené predikce s cílem předcházet rizikům spojeným s vývojem výše uvedených alternativ</w:t>
      </w:r>
      <w:r w:rsidR="00EB3BA8">
        <w:rPr>
          <w:rFonts w:ascii="Times New Roman" w:hAnsi="Times New Roman"/>
          <w:sz w:val="24"/>
          <w:szCs w:val="24"/>
        </w:rPr>
        <w:t>:</w:t>
      </w:r>
      <w:r w:rsidR="00F77C65" w:rsidRPr="00F77C65">
        <w:rPr>
          <w:rFonts w:ascii="Times New Roman" w:hAnsi="Times New Roman"/>
          <w:sz w:val="24"/>
          <w:szCs w:val="24"/>
        </w:rPr>
        <w:t xml:space="preserve">  </w:t>
      </w:r>
    </w:p>
    <w:p w:rsidR="00EB3BA8" w:rsidRDefault="00F77C65" w:rsidP="00AD5615">
      <w:pPr>
        <w:pStyle w:val="ListParagraph"/>
        <w:numPr>
          <w:ilvl w:val="0"/>
          <w:numId w:val="13"/>
        </w:numPr>
        <w:spacing w:after="120" w:line="240" w:lineRule="auto"/>
        <w:ind w:left="714" w:hanging="357"/>
        <w:jc w:val="both"/>
        <w:rPr>
          <w:rFonts w:ascii="Times New Roman" w:hAnsi="Times New Roman"/>
          <w:sz w:val="24"/>
          <w:szCs w:val="24"/>
        </w:rPr>
      </w:pPr>
      <w:r w:rsidRPr="00F77C65">
        <w:rPr>
          <w:rFonts w:ascii="Times New Roman" w:hAnsi="Times New Roman"/>
          <w:sz w:val="24"/>
          <w:szCs w:val="24"/>
        </w:rPr>
        <w:t>zvýšení konkurenceschopnosti a počtu plemenného stavu koní, zejména u</w:t>
      </w:r>
      <w:r w:rsidR="00657858">
        <w:rPr>
          <w:rFonts w:ascii="Times New Roman" w:hAnsi="Times New Roman"/>
          <w:sz w:val="24"/>
          <w:szCs w:val="24"/>
        </w:rPr>
        <w:t> </w:t>
      </w:r>
      <w:r w:rsidRPr="00F77C65">
        <w:rPr>
          <w:rFonts w:ascii="Times New Roman" w:hAnsi="Times New Roman"/>
          <w:sz w:val="24"/>
          <w:szCs w:val="24"/>
        </w:rPr>
        <w:t>rozhodujících plemen z hlediska jejich počtu</w:t>
      </w:r>
      <w:r w:rsidR="00EB3BA8">
        <w:rPr>
          <w:rFonts w:ascii="Times New Roman" w:hAnsi="Times New Roman"/>
          <w:sz w:val="24"/>
          <w:szCs w:val="24"/>
        </w:rPr>
        <w:t>,</w:t>
      </w:r>
    </w:p>
    <w:p w:rsidR="00F77C65" w:rsidRPr="00F77C65" w:rsidRDefault="00F77C65" w:rsidP="00EB3BA8">
      <w:pPr>
        <w:pStyle w:val="ListParagraph"/>
        <w:spacing w:after="120" w:line="240" w:lineRule="auto"/>
        <w:ind w:left="714"/>
        <w:jc w:val="both"/>
        <w:rPr>
          <w:rFonts w:ascii="Times New Roman" w:hAnsi="Times New Roman"/>
          <w:sz w:val="24"/>
          <w:szCs w:val="24"/>
        </w:rPr>
      </w:pPr>
      <w:r w:rsidRPr="00F77C65">
        <w:rPr>
          <w:rFonts w:ascii="Times New Roman" w:hAnsi="Times New Roman"/>
          <w:sz w:val="24"/>
          <w:szCs w:val="24"/>
        </w:rPr>
        <w:t xml:space="preserve"> </w:t>
      </w:r>
    </w:p>
    <w:p w:rsidR="00F77C65" w:rsidRDefault="00F77C65" w:rsidP="00AD5615">
      <w:pPr>
        <w:pStyle w:val="ListParagraph"/>
        <w:numPr>
          <w:ilvl w:val="0"/>
          <w:numId w:val="13"/>
        </w:numPr>
        <w:spacing w:after="120" w:line="240" w:lineRule="auto"/>
        <w:ind w:left="714" w:hanging="357"/>
        <w:jc w:val="both"/>
        <w:rPr>
          <w:rFonts w:ascii="Times New Roman" w:hAnsi="Times New Roman"/>
          <w:sz w:val="24"/>
          <w:szCs w:val="24"/>
        </w:rPr>
      </w:pPr>
      <w:r w:rsidRPr="00F77C65">
        <w:rPr>
          <w:rFonts w:ascii="Times New Roman" w:hAnsi="Times New Roman"/>
          <w:sz w:val="24"/>
          <w:szCs w:val="24"/>
        </w:rPr>
        <w:t xml:space="preserve">přijmout motivační program opatření, která podpoří ve střednědobém horizontu </w:t>
      </w:r>
      <w:r w:rsidR="00A65C13">
        <w:rPr>
          <w:rFonts w:ascii="Times New Roman" w:hAnsi="Times New Roman"/>
          <w:sz w:val="24"/>
          <w:szCs w:val="24"/>
        </w:rPr>
        <w:t xml:space="preserve">náhradu vysokého počtu koní </w:t>
      </w:r>
      <w:r w:rsidRPr="00F77C65">
        <w:rPr>
          <w:rFonts w:ascii="Times New Roman" w:hAnsi="Times New Roman"/>
          <w:sz w:val="24"/>
          <w:szCs w:val="24"/>
        </w:rPr>
        <w:t>bez plemenné příslušnosti za koně s původem, s důrazem na český chov</w:t>
      </w:r>
      <w:r w:rsidR="00EB3BA8">
        <w:rPr>
          <w:rFonts w:ascii="Times New Roman" w:hAnsi="Times New Roman"/>
          <w:sz w:val="24"/>
          <w:szCs w:val="24"/>
        </w:rPr>
        <w:t>,</w:t>
      </w:r>
    </w:p>
    <w:p w:rsidR="00EB3BA8" w:rsidRPr="00F77C65" w:rsidRDefault="00EB3BA8" w:rsidP="00EB3BA8">
      <w:pPr>
        <w:pStyle w:val="ListParagraph"/>
        <w:spacing w:after="120" w:line="240" w:lineRule="auto"/>
        <w:ind w:left="714"/>
        <w:jc w:val="both"/>
        <w:rPr>
          <w:rFonts w:ascii="Times New Roman" w:hAnsi="Times New Roman"/>
          <w:sz w:val="24"/>
          <w:szCs w:val="24"/>
        </w:rPr>
      </w:pPr>
    </w:p>
    <w:p w:rsidR="00F77C65" w:rsidRPr="00F77C65" w:rsidRDefault="00EB3BA8" w:rsidP="00AD5615">
      <w:pPr>
        <w:pStyle w:val="ListParagraph"/>
        <w:numPr>
          <w:ilvl w:val="0"/>
          <w:numId w:val="13"/>
        </w:numPr>
        <w:spacing w:after="120" w:line="240" w:lineRule="auto"/>
        <w:ind w:left="714" w:hanging="357"/>
        <w:jc w:val="both"/>
        <w:rPr>
          <w:rFonts w:ascii="Times New Roman" w:hAnsi="Times New Roman"/>
          <w:sz w:val="24"/>
          <w:szCs w:val="24"/>
        </w:rPr>
      </w:pPr>
      <w:r>
        <w:rPr>
          <w:rFonts w:ascii="Times New Roman" w:hAnsi="Times New Roman"/>
          <w:sz w:val="24"/>
          <w:szCs w:val="24"/>
        </w:rPr>
        <w:t>p</w:t>
      </w:r>
      <w:r w:rsidR="00F77C65" w:rsidRPr="00F77C65">
        <w:rPr>
          <w:rFonts w:ascii="Times New Roman" w:hAnsi="Times New Roman"/>
          <w:sz w:val="24"/>
          <w:szCs w:val="24"/>
        </w:rPr>
        <w:t xml:space="preserve">řijmout opatření ke zvýšení stability příjmů a zaměstnanosti v sektoru koní.   </w:t>
      </w:r>
    </w:p>
    <w:p w:rsidR="00F77C65" w:rsidRPr="00F77C65" w:rsidRDefault="00F77C65" w:rsidP="00657858">
      <w:pPr>
        <w:pStyle w:val="ListParagraph"/>
        <w:spacing w:after="120" w:line="240" w:lineRule="auto"/>
        <w:jc w:val="both"/>
        <w:rPr>
          <w:rFonts w:ascii="Times New Roman" w:hAnsi="Times New Roman"/>
          <w:sz w:val="24"/>
          <w:szCs w:val="24"/>
        </w:rPr>
      </w:pPr>
      <w:r w:rsidRPr="00F77C65">
        <w:rPr>
          <w:rFonts w:ascii="Times New Roman" w:hAnsi="Times New Roman"/>
          <w:sz w:val="24"/>
          <w:szCs w:val="24"/>
        </w:rPr>
        <w:t xml:space="preserve">          </w:t>
      </w:r>
    </w:p>
    <w:p w:rsidR="00F77C65" w:rsidRPr="00EB2CD3" w:rsidRDefault="00F77C65" w:rsidP="00657858">
      <w:pPr>
        <w:spacing w:after="120" w:line="240" w:lineRule="auto"/>
        <w:jc w:val="both"/>
        <w:rPr>
          <w:rFonts w:ascii="Times New Roman" w:hAnsi="Times New Roman"/>
          <w:sz w:val="24"/>
          <w:szCs w:val="24"/>
        </w:rPr>
      </w:pPr>
      <w:r w:rsidRPr="00F77C65">
        <w:rPr>
          <w:rFonts w:ascii="Times New Roman" w:hAnsi="Times New Roman"/>
          <w:sz w:val="24"/>
          <w:szCs w:val="24"/>
        </w:rPr>
        <w:t xml:space="preserve">Naplnění </w:t>
      </w:r>
      <w:r w:rsidRPr="00EB2CD3">
        <w:rPr>
          <w:rFonts w:ascii="Times New Roman" w:hAnsi="Times New Roman"/>
          <w:sz w:val="24"/>
          <w:szCs w:val="24"/>
        </w:rPr>
        <w:t xml:space="preserve">cílů vychází z kombinace důrazu na střednědobý koncept zvyšování počtu chovaných koní v České republice v návaznosti na výše uvedené alternativy:  </w:t>
      </w:r>
    </w:p>
    <w:p w:rsidR="00F77C65" w:rsidRPr="00EB2CD3" w:rsidRDefault="00F77C65" w:rsidP="00AD5615">
      <w:pPr>
        <w:pStyle w:val="ListParagraph"/>
        <w:numPr>
          <w:ilvl w:val="0"/>
          <w:numId w:val="12"/>
        </w:numPr>
        <w:spacing w:after="120" w:line="240" w:lineRule="auto"/>
        <w:ind w:left="714" w:hanging="357"/>
        <w:jc w:val="both"/>
        <w:rPr>
          <w:rFonts w:ascii="Times New Roman" w:hAnsi="Times New Roman"/>
          <w:sz w:val="24"/>
          <w:szCs w:val="24"/>
        </w:rPr>
      </w:pPr>
      <w:r w:rsidRPr="00EB2CD3">
        <w:rPr>
          <w:rFonts w:ascii="Times New Roman" w:hAnsi="Times New Roman"/>
          <w:sz w:val="24"/>
          <w:szCs w:val="24"/>
        </w:rPr>
        <w:t>podpora zvyšování kvality plemenářství UCHS, zejména v důsledku zvýšení důrazu na uplatnění výzkumu a vývoje, odborné praxe</w:t>
      </w:r>
      <w:r w:rsidR="001E0C19">
        <w:rPr>
          <w:rFonts w:ascii="Times New Roman" w:hAnsi="Times New Roman"/>
          <w:sz w:val="24"/>
          <w:szCs w:val="24"/>
        </w:rPr>
        <w:t>,</w:t>
      </w:r>
      <w:r w:rsidRPr="00EB2CD3">
        <w:rPr>
          <w:rFonts w:ascii="Times New Roman" w:hAnsi="Times New Roman"/>
          <w:sz w:val="24"/>
          <w:szCs w:val="24"/>
        </w:rPr>
        <w:t xml:space="preserve"> </w:t>
      </w:r>
      <w:r w:rsidR="007117E4">
        <w:rPr>
          <w:rFonts w:ascii="Times New Roman" w:hAnsi="Times New Roman"/>
          <w:sz w:val="24"/>
          <w:szCs w:val="24"/>
        </w:rPr>
        <w:t>p</w:t>
      </w:r>
      <w:r w:rsidRPr="00EB2CD3">
        <w:rPr>
          <w:rFonts w:ascii="Times New Roman" w:hAnsi="Times New Roman"/>
          <w:sz w:val="24"/>
          <w:szCs w:val="24"/>
        </w:rPr>
        <w:t>ropagace a obchodu</w:t>
      </w:r>
      <w:r w:rsidR="00EB3BA8">
        <w:rPr>
          <w:rFonts w:ascii="Times New Roman" w:hAnsi="Times New Roman"/>
          <w:sz w:val="24"/>
          <w:szCs w:val="24"/>
        </w:rPr>
        <w:t>,</w:t>
      </w:r>
      <w:r w:rsidRPr="00EB2CD3">
        <w:rPr>
          <w:rFonts w:ascii="Times New Roman" w:hAnsi="Times New Roman"/>
          <w:sz w:val="24"/>
          <w:szCs w:val="24"/>
        </w:rPr>
        <w:t xml:space="preserve"> </w:t>
      </w:r>
    </w:p>
    <w:p w:rsidR="00F77C65" w:rsidRPr="00EB2CD3" w:rsidRDefault="00F77C65" w:rsidP="00AD5615">
      <w:pPr>
        <w:pStyle w:val="ListParagraph"/>
        <w:numPr>
          <w:ilvl w:val="0"/>
          <w:numId w:val="12"/>
        </w:numPr>
        <w:spacing w:after="120" w:line="240" w:lineRule="auto"/>
        <w:ind w:left="714" w:hanging="357"/>
        <w:jc w:val="both"/>
        <w:rPr>
          <w:rFonts w:ascii="Times New Roman" w:hAnsi="Times New Roman"/>
          <w:sz w:val="24"/>
          <w:szCs w:val="24"/>
        </w:rPr>
      </w:pPr>
      <w:r w:rsidRPr="00EB2CD3">
        <w:rPr>
          <w:rFonts w:ascii="Times New Roman" w:hAnsi="Times New Roman"/>
          <w:sz w:val="24"/>
          <w:szCs w:val="24"/>
        </w:rPr>
        <w:t>zvyšování role UCHS a Zemských hřebčinců u chovatelů, s důrazem na podporu jejich činnosti a kvality služeb, včetně podpory propojení veřejného a privátního sektoru</w:t>
      </w:r>
      <w:r w:rsidR="00EB3BA8">
        <w:rPr>
          <w:rFonts w:ascii="Times New Roman" w:hAnsi="Times New Roman"/>
          <w:sz w:val="24"/>
          <w:szCs w:val="24"/>
        </w:rPr>
        <w:t>,</w:t>
      </w:r>
      <w:r w:rsidRPr="00EB2CD3">
        <w:rPr>
          <w:rFonts w:ascii="Times New Roman" w:hAnsi="Times New Roman"/>
          <w:sz w:val="24"/>
          <w:szCs w:val="24"/>
        </w:rPr>
        <w:t xml:space="preserve"> </w:t>
      </w:r>
    </w:p>
    <w:p w:rsidR="00F77C65" w:rsidRPr="00EB2CD3" w:rsidRDefault="00F77C65" w:rsidP="00AD5615">
      <w:pPr>
        <w:pStyle w:val="ListParagraph"/>
        <w:numPr>
          <w:ilvl w:val="0"/>
          <w:numId w:val="12"/>
        </w:numPr>
        <w:spacing w:after="120" w:line="240" w:lineRule="auto"/>
        <w:ind w:left="714" w:hanging="357"/>
        <w:jc w:val="both"/>
        <w:rPr>
          <w:rFonts w:ascii="Times New Roman" w:hAnsi="Times New Roman"/>
          <w:sz w:val="24"/>
          <w:szCs w:val="24"/>
        </w:rPr>
      </w:pPr>
      <w:r w:rsidRPr="00EB2CD3">
        <w:rPr>
          <w:rFonts w:ascii="Times New Roman" w:hAnsi="Times New Roman"/>
          <w:sz w:val="24"/>
          <w:szCs w:val="24"/>
        </w:rPr>
        <w:lastRenderedPageBreak/>
        <w:t>zvyšování propagace aktivit s tématikou koní (</w:t>
      </w:r>
      <w:r w:rsidR="009032E2" w:rsidRPr="009032E2">
        <w:rPr>
          <w:rFonts w:ascii="Times New Roman" w:hAnsi="Times New Roman"/>
          <w:sz w:val="24"/>
          <w:szCs w:val="24"/>
        </w:rPr>
        <w:t>propagace práce s koňmi v zemědělství, lesnictví</w:t>
      </w:r>
      <w:r w:rsidR="009032E2">
        <w:rPr>
          <w:rFonts w:ascii="Times New Roman" w:hAnsi="Times New Roman"/>
          <w:sz w:val="24"/>
          <w:szCs w:val="24"/>
        </w:rPr>
        <w:t>,</w:t>
      </w:r>
      <w:r w:rsidR="009032E2" w:rsidRPr="009032E2">
        <w:rPr>
          <w:rFonts w:ascii="Times New Roman" w:hAnsi="Times New Roman"/>
          <w:sz w:val="24"/>
          <w:szCs w:val="24"/>
        </w:rPr>
        <w:t xml:space="preserve"> </w:t>
      </w:r>
      <w:r w:rsidRPr="00EB2CD3">
        <w:rPr>
          <w:rFonts w:ascii="Times New Roman" w:hAnsi="Times New Roman"/>
          <w:sz w:val="24"/>
          <w:szCs w:val="24"/>
        </w:rPr>
        <w:t>sportovní akce, produkty cestovního ruchu s tématikou koní, volnočasové aktivity mládeže, tělesné výchovy na školách, hipoterapie atd.), včetně pořádání PR a</w:t>
      </w:r>
      <w:r w:rsidR="009032E2">
        <w:rPr>
          <w:rFonts w:ascii="Times New Roman" w:hAnsi="Times New Roman"/>
          <w:sz w:val="24"/>
          <w:szCs w:val="24"/>
        </w:rPr>
        <w:t> </w:t>
      </w:r>
      <w:r w:rsidRPr="00EB2CD3">
        <w:rPr>
          <w:rFonts w:ascii="Times New Roman" w:hAnsi="Times New Roman"/>
          <w:sz w:val="24"/>
          <w:szCs w:val="24"/>
        </w:rPr>
        <w:t>marketingových akcí doma i v zahraničí s cílem zvýšit zájem o návštěvnost</w:t>
      </w:r>
      <w:r w:rsidR="00EB3BA8">
        <w:rPr>
          <w:rFonts w:ascii="Times New Roman" w:hAnsi="Times New Roman"/>
          <w:sz w:val="24"/>
          <w:szCs w:val="24"/>
        </w:rPr>
        <w:t>;</w:t>
      </w:r>
      <w:r w:rsidRPr="00EB2CD3">
        <w:rPr>
          <w:rFonts w:ascii="Times New Roman" w:hAnsi="Times New Roman"/>
          <w:sz w:val="24"/>
          <w:szCs w:val="24"/>
        </w:rPr>
        <w:t xml:space="preserve"> </w:t>
      </w:r>
      <w:r w:rsidR="00EB3BA8">
        <w:rPr>
          <w:rFonts w:ascii="Times New Roman" w:hAnsi="Times New Roman"/>
          <w:sz w:val="24"/>
          <w:szCs w:val="24"/>
        </w:rPr>
        <w:t>v</w:t>
      </w:r>
      <w:r w:rsidRPr="00EB2CD3">
        <w:rPr>
          <w:rFonts w:ascii="Times New Roman" w:hAnsi="Times New Roman"/>
          <w:sz w:val="24"/>
          <w:szCs w:val="24"/>
        </w:rPr>
        <w:t>yužít tak kulturní a přírodní potenciál ČR z pohledu sektoru koní</w:t>
      </w:r>
      <w:r w:rsidR="00EB3BA8">
        <w:rPr>
          <w:rFonts w:ascii="Times New Roman" w:hAnsi="Times New Roman"/>
          <w:sz w:val="24"/>
          <w:szCs w:val="24"/>
        </w:rPr>
        <w:t>,</w:t>
      </w:r>
      <w:r w:rsidRPr="00EB2CD3">
        <w:rPr>
          <w:rFonts w:ascii="Times New Roman" w:hAnsi="Times New Roman"/>
          <w:sz w:val="24"/>
          <w:szCs w:val="24"/>
        </w:rPr>
        <w:t xml:space="preserve"> </w:t>
      </w:r>
    </w:p>
    <w:p w:rsidR="00F77C65" w:rsidRPr="00EB2CD3" w:rsidRDefault="00F77C65" w:rsidP="00AD5615">
      <w:pPr>
        <w:pStyle w:val="ListParagraph"/>
        <w:numPr>
          <w:ilvl w:val="0"/>
          <w:numId w:val="12"/>
        </w:numPr>
        <w:spacing w:after="120" w:line="240" w:lineRule="auto"/>
        <w:ind w:left="714" w:hanging="357"/>
        <w:jc w:val="both"/>
        <w:rPr>
          <w:rFonts w:ascii="Times New Roman" w:hAnsi="Times New Roman"/>
          <w:sz w:val="24"/>
          <w:szCs w:val="24"/>
        </w:rPr>
      </w:pPr>
      <w:r w:rsidRPr="00EB2CD3">
        <w:rPr>
          <w:rFonts w:ascii="Times New Roman" w:hAnsi="Times New Roman"/>
          <w:sz w:val="24"/>
          <w:szCs w:val="24"/>
        </w:rPr>
        <w:t>zvyšování úrovně vzdělávání v oblasti chovu koní a oborech s tematikou koní souvisejících jak v středním školství, tak vysokém školství a výzkumu a vývoji. Cílem je zajistit zvyšování odbornosti absolventů škol a současně vytvořit podmínky pro možnost zapojení škol a výzkumných pracovišť do aktivit, zejména UCHS a dalších organizací, jak neziskového, tak privátního sektoru.</w:t>
      </w:r>
    </w:p>
    <w:p w:rsidR="00F77C65" w:rsidRPr="00F77C65" w:rsidRDefault="00F77C65" w:rsidP="00F77C65">
      <w:pPr>
        <w:rPr>
          <w:lang w:eastAsia="cs-CZ"/>
        </w:rPr>
      </w:pPr>
    </w:p>
    <w:p w:rsidR="00010FEA" w:rsidRDefault="004B5BB6" w:rsidP="00AD5615">
      <w:pPr>
        <w:pStyle w:val="Heading2"/>
        <w:numPr>
          <w:ilvl w:val="1"/>
          <w:numId w:val="22"/>
        </w:numPr>
        <w:jc w:val="center"/>
        <w:rPr>
          <w:rFonts w:ascii="Times New Roman" w:hAnsi="Times New Roman"/>
          <w:i w:val="0"/>
          <w:sz w:val="28"/>
          <w:szCs w:val="28"/>
        </w:rPr>
      </w:pPr>
      <w:bookmarkStart w:id="28" w:name="_Toc392576538"/>
      <w:r w:rsidRPr="000154B3">
        <w:rPr>
          <w:rFonts w:ascii="Times New Roman" w:hAnsi="Times New Roman"/>
          <w:i w:val="0"/>
          <w:sz w:val="28"/>
          <w:szCs w:val="28"/>
        </w:rPr>
        <w:t>Strategie pro dosažení cílů</w:t>
      </w:r>
      <w:bookmarkEnd w:id="28"/>
    </w:p>
    <w:p w:rsidR="001A1D8F" w:rsidRPr="001A1D8F" w:rsidRDefault="001A1D8F" w:rsidP="001A1D8F">
      <w:pPr>
        <w:rPr>
          <w:lang w:eastAsia="cs-CZ"/>
        </w:rPr>
      </w:pPr>
    </w:p>
    <w:p w:rsidR="00A71980" w:rsidRPr="00134C15" w:rsidRDefault="00A71980" w:rsidP="00841729">
      <w:pPr>
        <w:spacing w:after="120" w:line="240" w:lineRule="auto"/>
        <w:jc w:val="both"/>
        <w:rPr>
          <w:rFonts w:ascii="Times New Roman" w:hAnsi="Times New Roman"/>
          <w:sz w:val="24"/>
          <w:szCs w:val="24"/>
        </w:rPr>
      </w:pPr>
      <w:r w:rsidRPr="00AD0AD4">
        <w:rPr>
          <w:rFonts w:ascii="Times New Roman" w:hAnsi="Times New Roman"/>
          <w:sz w:val="24"/>
          <w:szCs w:val="24"/>
        </w:rPr>
        <w:t>Po vstupu ČR do EU jsou tuzemští chovatelé koní jako i chovatelé ostatních druhů hospodářských zvířat vystaveni tvrdé evropské konkurenci.</w:t>
      </w:r>
      <w:r w:rsidRPr="00A71980">
        <w:rPr>
          <w:rFonts w:ascii="Times New Roman" w:hAnsi="Times New Roman"/>
          <w:sz w:val="24"/>
          <w:szCs w:val="24"/>
        </w:rPr>
        <w:t xml:space="preserve"> </w:t>
      </w:r>
      <w:r>
        <w:rPr>
          <w:rFonts w:ascii="Times New Roman" w:hAnsi="Times New Roman"/>
          <w:sz w:val="24"/>
          <w:szCs w:val="24"/>
        </w:rPr>
        <w:t xml:space="preserve">Vzhledem k současné ekonomické krizi a k přetlaku na trhu s koňmi již nelze očekávat tak prudký nárůst počtu koní v ČR. Nejvyšší poptávka bude nadále </w:t>
      </w:r>
      <w:r w:rsidRPr="00A44D1B">
        <w:rPr>
          <w:rFonts w:ascii="Times New Roman" w:hAnsi="Times New Roman"/>
          <w:sz w:val="24"/>
          <w:szCs w:val="24"/>
        </w:rPr>
        <w:t xml:space="preserve">především </w:t>
      </w:r>
      <w:r>
        <w:rPr>
          <w:rFonts w:ascii="Times New Roman" w:hAnsi="Times New Roman"/>
          <w:sz w:val="24"/>
          <w:szCs w:val="24"/>
        </w:rPr>
        <w:t>po koních</w:t>
      </w:r>
      <w:r w:rsidRPr="00A44D1B">
        <w:rPr>
          <w:rFonts w:ascii="Times New Roman" w:hAnsi="Times New Roman"/>
          <w:sz w:val="24"/>
          <w:szCs w:val="24"/>
        </w:rPr>
        <w:t xml:space="preserve"> pro volnočasové aktivity</w:t>
      </w:r>
      <w:r>
        <w:rPr>
          <w:rFonts w:ascii="Times New Roman" w:hAnsi="Times New Roman"/>
          <w:sz w:val="24"/>
          <w:szCs w:val="24"/>
        </w:rPr>
        <w:t xml:space="preserve"> (plemena šlechtěná na výkonnost v klasických disciplínách jezdeckého sportu)</w:t>
      </w:r>
      <w:r w:rsidRPr="00A44D1B">
        <w:rPr>
          <w:rFonts w:ascii="Times New Roman" w:hAnsi="Times New Roman"/>
          <w:sz w:val="24"/>
          <w:szCs w:val="24"/>
        </w:rPr>
        <w:t xml:space="preserve">. </w:t>
      </w:r>
      <w:r w:rsidRPr="00B850D0">
        <w:rPr>
          <w:rFonts w:ascii="Times New Roman" w:hAnsi="Times New Roman"/>
          <w:sz w:val="24"/>
          <w:szCs w:val="24"/>
        </w:rPr>
        <w:t>Se vzrůstající kvantitou kon</w:t>
      </w:r>
      <w:r>
        <w:rPr>
          <w:rFonts w:ascii="Times New Roman" w:hAnsi="Times New Roman"/>
          <w:sz w:val="24"/>
          <w:szCs w:val="24"/>
        </w:rPr>
        <w:t xml:space="preserve">í v ČR se ale </w:t>
      </w:r>
      <w:r w:rsidRPr="00134C15">
        <w:rPr>
          <w:rFonts w:ascii="Times New Roman" w:hAnsi="Times New Roman"/>
          <w:sz w:val="24"/>
          <w:szCs w:val="24"/>
        </w:rPr>
        <w:t xml:space="preserve">odpovídajícím způsobem příliš nezvýšila jejich kvalitativní úroveň. </w:t>
      </w:r>
    </w:p>
    <w:p w:rsidR="00396782" w:rsidRPr="00134C15" w:rsidRDefault="00396782" w:rsidP="00841729">
      <w:pPr>
        <w:spacing w:after="120" w:line="240" w:lineRule="auto"/>
        <w:jc w:val="both"/>
        <w:rPr>
          <w:rFonts w:ascii="Times New Roman" w:hAnsi="Times New Roman"/>
          <w:sz w:val="24"/>
          <w:szCs w:val="24"/>
        </w:rPr>
      </w:pPr>
      <w:r w:rsidRPr="00134C15">
        <w:rPr>
          <w:rFonts w:ascii="Times New Roman" w:hAnsi="Times New Roman"/>
          <w:sz w:val="24"/>
          <w:szCs w:val="24"/>
        </w:rPr>
        <w:t>1.</w:t>
      </w:r>
      <w:r w:rsidR="00841729" w:rsidRPr="00134C15">
        <w:rPr>
          <w:rFonts w:ascii="Times New Roman" w:hAnsi="Times New Roman"/>
          <w:sz w:val="24"/>
          <w:szCs w:val="24"/>
        </w:rPr>
        <w:t xml:space="preserve"> </w:t>
      </w:r>
      <w:r w:rsidR="00A71980" w:rsidRPr="00134C15">
        <w:rPr>
          <w:rFonts w:ascii="Times New Roman" w:hAnsi="Times New Roman"/>
          <w:sz w:val="24"/>
          <w:szCs w:val="24"/>
        </w:rPr>
        <w:t xml:space="preserve">Cílem by mělo být především </w:t>
      </w:r>
      <w:r w:rsidR="00A71980" w:rsidRPr="00134C15">
        <w:rPr>
          <w:rFonts w:ascii="Times New Roman" w:hAnsi="Times New Roman"/>
          <w:b/>
          <w:sz w:val="24"/>
          <w:szCs w:val="24"/>
        </w:rPr>
        <w:t>zvýšení konkurenceschopnosti</w:t>
      </w:r>
      <w:r w:rsidR="00A71980" w:rsidRPr="00134C15">
        <w:rPr>
          <w:rFonts w:ascii="Times New Roman" w:hAnsi="Times New Roman"/>
          <w:sz w:val="24"/>
          <w:szCs w:val="24"/>
        </w:rPr>
        <w:t xml:space="preserve"> našich chovatelů, domácí poptávku je třeba uspokojovat především domácími produkty a nikoliv často předraženými dovozy. </w:t>
      </w:r>
    </w:p>
    <w:p w:rsidR="00A71980" w:rsidRPr="00134C15" w:rsidRDefault="00396782" w:rsidP="00841729">
      <w:pPr>
        <w:spacing w:after="120" w:line="240" w:lineRule="auto"/>
        <w:jc w:val="both"/>
        <w:rPr>
          <w:rFonts w:ascii="Times New Roman" w:hAnsi="Times New Roman"/>
          <w:sz w:val="24"/>
          <w:szCs w:val="24"/>
        </w:rPr>
      </w:pPr>
      <w:r w:rsidRPr="00134C15">
        <w:rPr>
          <w:rFonts w:ascii="Times New Roman" w:hAnsi="Times New Roman"/>
          <w:sz w:val="24"/>
          <w:szCs w:val="24"/>
        </w:rPr>
        <w:t xml:space="preserve">2. </w:t>
      </w:r>
      <w:r w:rsidR="00A71980" w:rsidRPr="00134C15">
        <w:rPr>
          <w:rFonts w:ascii="Times New Roman" w:hAnsi="Times New Roman"/>
          <w:sz w:val="24"/>
          <w:szCs w:val="24"/>
        </w:rPr>
        <w:t xml:space="preserve">Také je nutné zlepšit </w:t>
      </w:r>
      <w:r w:rsidR="00A71980" w:rsidRPr="00134C15">
        <w:rPr>
          <w:rFonts w:ascii="Times New Roman" w:hAnsi="Times New Roman"/>
          <w:b/>
          <w:sz w:val="24"/>
          <w:szCs w:val="24"/>
        </w:rPr>
        <w:t>úspěšnost v</w:t>
      </w:r>
      <w:r w:rsidR="00EB3BA8">
        <w:rPr>
          <w:rFonts w:ascii="Times New Roman" w:hAnsi="Times New Roman"/>
          <w:b/>
          <w:sz w:val="24"/>
          <w:szCs w:val="24"/>
        </w:rPr>
        <w:t> </w:t>
      </w:r>
      <w:r w:rsidR="00A71980" w:rsidRPr="00134C15">
        <w:rPr>
          <w:rFonts w:ascii="Times New Roman" w:hAnsi="Times New Roman"/>
          <w:b/>
          <w:sz w:val="24"/>
          <w:szCs w:val="24"/>
        </w:rPr>
        <w:t>prodeji</w:t>
      </w:r>
      <w:r w:rsidR="00EB3BA8" w:rsidRPr="00EB3BA8">
        <w:rPr>
          <w:rFonts w:ascii="Times New Roman" w:hAnsi="Times New Roman"/>
          <w:sz w:val="24"/>
          <w:szCs w:val="24"/>
        </w:rPr>
        <w:t>,</w:t>
      </w:r>
      <w:r w:rsidR="00A71980" w:rsidRPr="00134C15">
        <w:rPr>
          <w:rFonts w:ascii="Times New Roman" w:hAnsi="Times New Roman"/>
          <w:b/>
          <w:sz w:val="24"/>
          <w:szCs w:val="24"/>
        </w:rPr>
        <w:t xml:space="preserve"> </w:t>
      </w:r>
      <w:r w:rsidR="00A71980" w:rsidRPr="00134C15">
        <w:rPr>
          <w:rFonts w:ascii="Times New Roman" w:hAnsi="Times New Roman"/>
          <w:sz w:val="24"/>
          <w:szCs w:val="24"/>
        </w:rPr>
        <w:t>resp. uplatnění koní českého chovu na</w:t>
      </w:r>
      <w:r w:rsidR="00841729" w:rsidRPr="00134C15">
        <w:rPr>
          <w:rFonts w:ascii="Times New Roman" w:hAnsi="Times New Roman"/>
          <w:sz w:val="24"/>
          <w:szCs w:val="24"/>
        </w:rPr>
        <w:t> </w:t>
      </w:r>
      <w:r w:rsidR="00A71980" w:rsidRPr="00134C15">
        <w:rPr>
          <w:rFonts w:ascii="Times New Roman" w:hAnsi="Times New Roman"/>
          <w:sz w:val="24"/>
          <w:szCs w:val="24"/>
        </w:rPr>
        <w:t>evropském trhu</w:t>
      </w:r>
      <w:r w:rsidR="004B5BB6" w:rsidRPr="00134C15">
        <w:rPr>
          <w:rFonts w:ascii="Times New Roman" w:hAnsi="Times New Roman"/>
          <w:sz w:val="24"/>
          <w:szCs w:val="24"/>
        </w:rPr>
        <w:t xml:space="preserve"> včetně orientace na východní trh,</w:t>
      </w:r>
      <w:r w:rsidR="004B5BB6" w:rsidRPr="00134C15">
        <w:rPr>
          <w:rFonts w:ascii="Times New Roman" w:hAnsi="Times New Roman"/>
          <w:b/>
          <w:sz w:val="24"/>
          <w:szCs w:val="24"/>
        </w:rPr>
        <w:t xml:space="preserve"> </w:t>
      </w:r>
      <w:r w:rsidR="00A71980" w:rsidRPr="00134C15">
        <w:rPr>
          <w:rFonts w:ascii="Times New Roman" w:hAnsi="Times New Roman"/>
          <w:sz w:val="24"/>
          <w:szCs w:val="24"/>
        </w:rPr>
        <w:t>a tím se pokusit zvrátit záporné saldo zahraničního obchodu s koňmi.</w:t>
      </w:r>
    </w:p>
    <w:p w:rsidR="00A71980" w:rsidRPr="00134C15" w:rsidRDefault="00396782" w:rsidP="00841729">
      <w:pPr>
        <w:spacing w:after="120" w:line="240" w:lineRule="auto"/>
        <w:jc w:val="both"/>
        <w:rPr>
          <w:rFonts w:ascii="Times New Roman" w:hAnsi="Times New Roman"/>
          <w:sz w:val="24"/>
          <w:szCs w:val="24"/>
        </w:rPr>
      </w:pPr>
      <w:r w:rsidRPr="00134C15">
        <w:rPr>
          <w:rFonts w:ascii="Times New Roman" w:hAnsi="Times New Roman"/>
          <w:sz w:val="24"/>
          <w:szCs w:val="24"/>
        </w:rPr>
        <w:t xml:space="preserve">3. </w:t>
      </w:r>
      <w:r w:rsidR="00A71980" w:rsidRPr="00134C15">
        <w:rPr>
          <w:rFonts w:ascii="Times New Roman" w:hAnsi="Times New Roman"/>
          <w:sz w:val="24"/>
          <w:szCs w:val="24"/>
        </w:rPr>
        <w:t>Česká republika buď přímo či nepřímo sousedí s vyspělými chovatelskými zeměmi. Zvláště Německo je nejvýznamnějším producentem koní. Kvůli volnému obchodu v rámci EU jsou a nadále budou čeští chovatelé přímo konfrontováni s těmi nejlepšími produkty</w:t>
      </w:r>
      <w:r w:rsidR="005D4E80">
        <w:rPr>
          <w:rFonts w:ascii="Times New Roman" w:hAnsi="Times New Roman"/>
          <w:sz w:val="24"/>
          <w:szCs w:val="24"/>
        </w:rPr>
        <w:t>.</w:t>
      </w:r>
      <w:r w:rsidR="00A71980" w:rsidRPr="00134C15">
        <w:rPr>
          <w:rFonts w:ascii="Times New Roman" w:hAnsi="Times New Roman"/>
          <w:sz w:val="24"/>
          <w:szCs w:val="24"/>
        </w:rPr>
        <w:t xml:space="preserve"> Obstát před konkurencí z členských zemí EU vyžaduje </w:t>
      </w:r>
      <w:r w:rsidR="00A71980" w:rsidRPr="00134C15">
        <w:rPr>
          <w:rFonts w:ascii="Times New Roman" w:hAnsi="Times New Roman"/>
          <w:b/>
          <w:sz w:val="24"/>
          <w:szCs w:val="24"/>
        </w:rPr>
        <w:t>uplatnění všech</w:t>
      </w:r>
      <w:r w:rsidR="00A71980" w:rsidRPr="00134C15">
        <w:rPr>
          <w:rFonts w:ascii="Times New Roman" w:hAnsi="Times New Roman"/>
          <w:sz w:val="24"/>
          <w:szCs w:val="24"/>
        </w:rPr>
        <w:t xml:space="preserve"> </w:t>
      </w:r>
      <w:r w:rsidR="00A71980" w:rsidRPr="00134C15">
        <w:rPr>
          <w:rFonts w:ascii="Times New Roman" w:hAnsi="Times New Roman"/>
          <w:b/>
          <w:sz w:val="24"/>
          <w:szCs w:val="24"/>
        </w:rPr>
        <w:t>nejnovějších poznatků o šlechtění, plemenitbě, chovu, odchovu, výcviku a testování koní</w:t>
      </w:r>
      <w:r w:rsidR="00A71980" w:rsidRPr="00134C15">
        <w:rPr>
          <w:rFonts w:ascii="Times New Roman" w:hAnsi="Times New Roman"/>
          <w:sz w:val="24"/>
          <w:szCs w:val="24"/>
        </w:rPr>
        <w:t xml:space="preserve">. </w:t>
      </w:r>
    </w:p>
    <w:p w:rsidR="00A71980" w:rsidRPr="00134C15" w:rsidRDefault="00396782" w:rsidP="00841729">
      <w:pPr>
        <w:spacing w:after="120" w:line="240" w:lineRule="auto"/>
        <w:jc w:val="both"/>
        <w:rPr>
          <w:rFonts w:ascii="Times New Roman" w:hAnsi="Times New Roman"/>
          <w:sz w:val="24"/>
          <w:szCs w:val="24"/>
        </w:rPr>
      </w:pPr>
      <w:r w:rsidRPr="00134C15">
        <w:rPr>
          <w:rFonts w:ascii="Times New Roman" w:hAnsi="Times New Roman"/>
          <w:sz w:val="24"/>
          <w:szCs w:val="24"/>
        </w:rPr>
        <w:t xml:space="preserve">4. </w:t>
      </w:r>
      <w:r w:rsidR="00EB3BA8">
        <w:rPr>
          <w:rFonts w:ascii="Times New Roman" w:hAnsi="Times New Roman"/>
          <w:sz w:val="24"/>
          <w:szCs w:val="24"/>
        </w:rPr>
        <w:t>D</w:t>
      </w:r>
      <w:r w:rsidR="00A71980" w:rsidRPr="00134C15">
        <w:rPr>
          <w:rFonts w:ascii="Times New Roman" w:hAnsi="Times New Roman"/>
          <w:sz w:val="24"/>
          <w:szCs w:val="24"/>
        </w:rPr>
        <w:t xml:space="preserve">ále </w:t>
      </w:r>
      <w:r w:rsidR="00EB3BA8">
        <w:rPr>
          <w:rFonts w:ascii="Times New Roman" w:hAnsi="Times New Roman"/>
          <w:sz w:val="24"/>
          <w:szCs w:val="24"/>
        </w:rPr>
        <w:t xml:space="preserve">je </w:t>
      </w:r>
      <w:r w:rsidR="00A71980" w:rsidRPr="00134C15">
        <w:rPr>
          <w:rFonts w:ascii="Times New Roman" w:hAnsi="Times New Roman"/>
          <w:sz w:val="24"/>
          <w:szCs w:val="24"/>
        </w:rPr>
        <w:t xml:space="preserve">nutné </w:t>
      </w:r>
      <w:r w:rsidR="00A71980" w:rsidRPr="00134C15">
        <w:rPr>
          <w:rFonts w:ascii="Times New Roman" w:hAnsi="Times New Roman"/>
          <w:b/>
          <w:sz w:val="24"/>
          <w:szCs w:val="24"/>
        </w:rPr>
        <w:t>prostřednictvím podpor chovatele motivovat</w:t>
      </w:r>
      <w:r w:rsidR="00A71980" w:rsidRPr="00134C15">
        <w:rPr>
          <w:rFonts w:ascii="Times New Roman" w:hAnsi="Times New Roman"/>
          <w:sz w:val="24"/>
          <w:szCs w:val="24"/>
        </w:rPr>
        <w:t xml:space="preserve"> k účinnému domácímu šlechtění, jelikož odklon od něj ve prospěch dovozu by představoval promarněnou příležitost a promarněnou dosud odvedenou práci a také zmaření dosud poskytnuté podpory šlechtění.</w:t>
      </w:r>
      <w:r w:rsidR="0018537F">
        <w:rPr>
          <w:rFonts w:ascii="Times New Roman" w:hAnsi="Times New Roman"/>
          <w:sz w:val="24"/>
          <w:szCs w:val="24"/>
        </w:rPr>
        <w:t xml:space="preserve"> </w:t>
      </w:r>
      <w:r w:rsidR="0018537F" w:rsidRPr="009716AE">
        <w:rPr>
          <w:rFonts w:ascii="Times New Roman" w:hAnsi="Times New Roman"/>
          <w:sz w:val="24"/>
          <w:szCs w:val="24"/>
        </w:rPr>
        <w:t>Zároveň je nadále nutné efektivně nastavenými podporami motivovat chovatele k udržování a</w:t>
      </w:r>
      <w:r w:rsidR="0018537F">
        <w:rPr>
          <w:rFonts w:ascii="Times New Roman" w:hAnsi="Times New Roman"/>
          <w:sz w:val="24"/>
          <w:szCs w:val="24"/>
        </w:rPr>
        <w:t> </w:t>
      </w:r>
      <w:r w:rsidR="0018537F" w:rsidRPr="009716AE">
        <w:rPr>
          <w:rFonts w:ascii="Times New Roman" w:hAnsi="Times New Roman"/>
          <w:sz w:val="24"/>
          <w:szCs w:val="24"/>
        </w:rPr>
        <w:t>využívání genetických zdrojů koní a tím zajistit zachování stávající genetické diverzity.</w:t>
      </w:r>
    </w:p>
    <w:p w:rsidR="00A71980" w:rsidRPr="00134C15" w:rsidRDefault="00396782" w:rsidP="00841729">
      <w:pPr>
        <w:spacing w:after="120" w:line="240" w:lineRule="auto"/>
        <w:jc w:val="both"/>
        <w:rPr>
          <w:rFonts w:ascii="Times New Roman" w:hAnsi="Times New Roman"/>
          <w:sz w:val="24"/>
          <w:szCs w:val="24"/>
        </w:rPr>
      </w:pPr>
      <w:r w:rsidRPr="00134C15">
        <w:rPr>
          <w:rFonts w:ascii="Times New Roman" w:hAnsi="Times New Roman"/>
          <w:sz w:val="24"/>
          <w:szCs w:val="24"/>
        </w:rPr>
        <w:t xml:space="preserve">5. </w:t>
      </w:r>
      <w:r w:rsidR="00A71980" w:rsidRPr="00134C15">
        <w:rPr>
          <w:rFonts w:ascii="Times New Roman" w:hAnsi="Times New Roman"/>
          <w:b/>
          <w:sz w:val="24"/>
          <w:szCs w:val="24"/>
        </w:rPr>
        <w:t>Využití většího počtu koní pro práci v lese</w:t>
      </w:r>
      <w:r w:rsidR="00A71980" w:rsidRPr="00134C15">
        <w:rPr>
          <w:rFonts w:ascii="Times New Roman" w:hAnsi="Times New Roman"/>
          <w:sz w:val="24"/>
          <w:szCs w:val="24"/>
        </w:rPr>
        <w:t xml:space="preserve"> je jeden z předpokladů pro rozvoj chovu chladnokrevných plemen koní. Zejména v chráněných oblastech, národních parcích</w:t>
      </w:r>
      <w:r w:rsidR="00EB3BA8">
        <w:rPr>
          <w:rFonts w:ascii="Times New Roman" w:hAnsi="Times New Roman"/>
          <w:sz w:val="24"/>
          <w:szCs w:val="24"/>
        </w:rPr>
        <w:t xml:space="preserve"> a </w:t>
      </w:r>
      <w:r w:rsidR="00A71980" w:rsidRPr="00134C15">
        <w:rPr>
          <w:rFonts w:ascii="Times New Roman" w:hAnsi="Times New Roman"/>
          <w:sz w:val="24"/>
          <w:szCs w:val="24"/>
        </w:rPr>
        <w:t>oblastech Natura 2000 je použití koní z hlediska ochrany přírody velmi žádoucí.</w:t>
      </w:r>
    </w:p>
    <w:p w:rsidR="000A1613" w:rsidRDefault="00396782" w:rsidP="00841729">
      <w:pPr>
        <w:spacing w:after="120" w:line="240" w:lineRule="auto"/>
        <w:jc w:val="both"/>
        <w:rPr>
          <w:rFonts w:ascii="Times New Roman" w:hAnsi="Times New Roman"/>
          <w:sz w:val="24"/>
          <w:szCs w:val="24"/>
        </w:rPr>
      </w:pPr>
      <w:r w:rsidRPr="00134C15">
        <w:rPr>
          <w:rFonts w:ascii="Times New Roman" w:hAnsi="Times New Roman"/>
          <w:sz w:val="24"/>
          <w:szCs w:val="24"/>
        </w:rPr>
        <w:t xml:space="preserve">6. </w:t>
      </w:r>
      <w:r w:rsidR="00A71980" w:rsidRPr="00134C15">
        <w:rPr>
          <w:rFonts w:ascii="Times New Roman" w:hAnsi="Times New Roman"/>
          <w:sz w:val="24"/>
          <w:szCs w:val="24"/>
        </w:rPr>
        <w:t xml:space="preserve">Odpovídající </w:t>
      </w:r>
      <w:r w:rsidR="00A71980" w:rsidRPr="00134C15">
        <w:rPr>
          <w:rFonts w:ascii="Times New Roman" w:hAnsi="Times New Roman"/>
          <w:b/>
          <w:sz w:val="24"/>
          <w:szCs w:val="24"/>
        </w:rPr>
        <w:t>vzdělání a dostatečná informovanost</w:t>
      </w:r>
      <w:r w:rsidR="00A71980" w:rsidRPr="00134C15">
        <w:rPr>
          <w:rFonts w:ascii="Times New Roman" w:hAnsi="Times New Roman"/>
          <w:sz w:val="24"/>
          <w:szCs w:val="24"/>
        </w:rPr>
        <w:t xml:space="preserve"> jsou nezbytným předpokladem pro uplatňování šlechtitelských programů, pro zamezení týrání koní</w:t>
      </w:r>
      <w:r w:rsidR="00A71980" w:rsidRPr="00A44D1B">
        <w:rPr>
          <w:rFonts w:ascii="Times New Roman" w:hAnsi="Times New Roman"/>
          <w:sz w:val="24"/>
          <w:szCs w:val="24"/>
        </w:rPr>
        <w:t xml:space="preserve"> či produkci koní mimo šlechtitelské programy </w:t>
      </w:r>
      <w:r w:rsidR="00EB3BA8">
        <w:rPr>
          <w:rFonts w:ascii="Times New Roman" w:hAnsi="Times New Roman"/>
          <w:sz w:val="24"/>
          <w:szCs w:val="24"/>
        </w:rPr>
        <w:t>UCHS</w:t>
      </w:r>
      <w:r w:rsidR="00A71980">
        <w:rPr>
          <w:rFonts w:ascii="Times New Roman" w:hAnsi="Times New Roman"/>
          <w:sz w:val="24"/>
          <w:szCs w:val="24"/>
        </w:rPr>
        <w:t>. V této činnosti se otevírá nevyužitý prostor pro zemské hřebčince.</w:t>
      </w:r>
    </w:p>
    <w:p w:rsidR="000A1613" w:rsidRDefault="000A1613">
      <w:pPr>
        <w:spacing w:after="0" w:line="240" w:lineRule="auto"/>
        <w:rPr>
          <w:rFonts w:ascii="Times New Roman" w:hAnsi="Times New Roman"/>
          <w:sz w:val="24"/>
          <w:szCs w:val="24"/>
        </w:rPr>
      </w:pPr>
      <w:r>
        <w:rPr>
          <w:rFonts w:ascii="Times New Roman" w:hAnsi="Times New Roman"/>
          <w:sz w:val="24"/>
          <w:szCs w:val="24"/>
        </w:rPr>
        <w:br w:type="page"/>
      </w:r>
    </w:p>
    <w:p w:rsidR="00793FD7" w:rsidRDefault="00793FD7" w:rsidP="00AD5615">
      <w:pPr>
        <w:pStyle w:val="Heading2"/>
        <w:numPr>
          <w:ilvl w:val="1"/>
          <w:numId w:val="22"/>
        </w:numPr>
        <w:jc w:val="center"/>
        <w:rPr>
          <w:rFonts w:ascii="Times New Roman" w:hAnsi="Times New Roman"/>
          <w:i w:val="0"/>
          <w:sz w:val="28"/>
          <w:szCs w:val="28"/>
        </w:rPr>
      </w:pPr>
      <w:bookmarkStart w:id="29" w:name="_Toc392576539"/>
      <w:r w:rsidRPr="001A1D8F">
        <w:rPr>
          <w:rFonts w:ascii="Times New Roman" w:hAnsi="Times New Roman"/>
          <w:i w:val="0"/>
          <w:sz w:val="28"/>
          <w:szCs w:val="28"/>
        </w:rPr>
        <w:lastRenderedPageBreak/>
        <w:t>Předpoklady k dosažení cílů</w:t>
      </w:r>
      <w:bookmarkEnd w:id="29"/>
    </w:p>
    <w:p w:rsidR="001A1D8F" w:rsidRPr="001A1D8F" w:rsidRDefault="001A1D8F" w:rsidP="001A1D8F">
      <w:pPr>
        <w:rPr>
          <w:lang w:eastAsia="cs-CZ"/>
        </w:rPr>
      </w:pPr>
    </w:p>
    <w:p w:rsidR="00793FD7" w:rsidRPr="0039369C" w:rsidRDefault="00793FD7" w:rsidP="00AD5615">
      <w:pPr>
        <w:pStyle w:val="ListParagraph"/>
        <w:numPr>
          <w:ilvl w:val="0"/>
          <w:numId w:val="1"/>
        </w:numPr>
        <w:spacing w:after="120" w:line="240" w:lineRule="auto"/>
        <w:ind w:left="357" w:hanging="357"/>
        <w:jc w:val="both"/>
        <w:rPr>
          <w:rFonts w:ascii="Times New Roman" w:hAnsi="Times New Roman"/>
          <w:sz w:val="24"/>
          <w:szCs w:val="24"/>
        </w:rPr>
      </w:pPr>
      <w:r w:rsidRPr="0039369C">
        <w:rPr>
          <w:rFonts w:ascii="Times New Roman" w:hAnsi="Times New Roman"/>
          <w:sz w:val="24"/>
          <w:szCs w:val="24"/>
        </w:rPr>
        <w:t>Obecně je rozvoj chovu koní založen na řádném uplatňování šlechtitelských programů včetně zvyšování selekčního tlaku.</w:t>
      </w:r>
    </w:p>
    <w:p w:rsidR="00793FD7" w:rsidRPr="0039369C" w:rsidRDefault="00793FD7" w:rsidP="00AD5615">
      <w:pPr>
        <w:pStyle w:val="ListParagraph"/>
        <w:numPr>
          <w:ilvl w:val="0"/>
          <w:numId w:val="1"/>
        </w:numPr>
        <w:spacing w:after="120" w:line="240" w:lineRule="auto"/>
        <w:ind w:left="357" w:hanging="357"/>
        <w:jc w:val="both"/>
        <w:rPr>
          <w:rFonts w:ascii="Times New Roman" w:hAnsi="Times New Roman"/>
          <w:sz w:val="24"/>
          <w:szCs w:val="24"/>
        </w:rPr>
      </w:pPr>
      <w:r w:rsidRPr="0039369C">
        <w:rPr>
          <w:rFonts w:ascii="Times New Roman" w:hAnsi="Times New Roman"/>
          <w:sz w:val="24"/>
          <w:szCs w:val="24"/>
        </w:rPr>
        <w:t>Aktuálním nezbytným předpokladem ke genetickému pokroku je realizace kontroly dědičnosti a její uplatňování v praxi. K tomuto účelu je nutné zajistit dostatečný počet prověřených potomků (statisticky významné soubory) po jednotlivých plemenících s využitím moderních reprodukčních metod (především inseminace čerstv</w:t>
      </w:r>
      <w:r w:rsidR="00396782">
        <w:rPr>
          <w:rFonts w:ascii="Times New Roman" w:hAnsi="Times New Roman"/>
          <w:sz w:val="24"/>
          <w:szCs w:val="24"/>
        </w:rPr>
        <w:t>ým spermatem) a metod kvalifikovaného odhadu plemenné hodnoty.</w:t>
      </w:r>
    </w:p>
    <w:p w:rsidR="00793FD7" w:rsidRPr="0039369C" w:rsidRDefault="00793FD7" w:rsidP="00AD5615">
      <w:pPr>
        <w:pStyle w:val="ListParagraph"/>
        <w:numPr>
          <w:ilvl w:val="0"/>
          <w:numId w:val="1"/>
        </w:numPr>
        <w:spacing w:after="120" w:line="240" w:lineRule="auto"/>
        <w:ind w:left="357" w:hanging="357"/>
        <w:jc w:val="both"/>
        <w:rPr>
          <w:rFonts w:ascii="Times New Roman" w:hAnsi="Times New Roman"/>
          <w:sz w:val="24"/>
          <w:szCs w:val="24"/>
        </w:rPr>
      </w:pPr>
      <w:r w:rsidRPr="0039369C">
        <w:rPr>
          <w:rFonts w:ascii="Times New Roman" w:hAnsi="Times New Roman"/>
          <w:sz w:val="24"/>
          <w:szCs w:val="24"/>
        </w:rPr>
        <w:t>K propagaci českých produktů a především českých plemen (včetně přehlídek, výstav, chovatelských soutěží) je nutné připravit a realizovat marketingové programy.</w:t>
      </w:r>
    </w:p>
    <w:p w:rsidR="00793FD7" w:rsidRPr="0039369C" w:rsidRDefault="00793FD7" w:rsidP="00AD5615">
      <w:pPr>
        <w:pStyle w:val="ListParagraph"/>
        <w:numPr>
          <w:ilvl w:val="0"/>
          <w:numId w:val="1"/>
        </w:numPr>
        <w:spacing w:after="120" w:line="240" w:lineRule="auto"/>
        <w:ind w:left="357" w:hanging="357"/>
        <w:jc w:val="both"/>
        <w:rPr>
          <w:rFonts w:ascii="Times New Roman" w:hAnsi="Times New Roman"/>
          <w:sz w:val="24"/>
          <w:szCs w:val="24"/>
        </w:rPr>
      </w:pPr>
      <w:r w:rsidRPr="0039369C">
        <w:rPr>
          <w:rFonts w:ascii="Times New Roman" w:hAnsi="Times New Roman"/>
          <w:sz w:val="24"/>
          <w:szCs w:val="24"/>
        </w:rPr>
        <w:t>Pořádání školení, vzdělávacích a výcvikových akcí je předpokladem pro rozvoj celého chovu koní.</w:t>
      </w:r>
    </w:p>
    <w:p w:rsidR="00793FD7" w:rsidRPr="0039369C" w:rsidRDefault="00793FD7" w:rsidP="00AD5615">
      <w:pPr>
        <w:pStyle w:val="ListParagraph"/>
        <w:numPr>
          <w:ilvl w:val="0"/>
          <w:numId w:val="1"/>
        </w:numPr>
        <w:spacing w:after="120" w:line="240" w:lineRule="auto"/>
        <w:ind w:left="357" w:hanging="357"/>
        <w:jc w:val="both"/>
        <w:rPr>
          <w:rFonts w:ascii="Times New Roman" w:hAnsi="Times New Roman"/>
          <w:sz w:val="24"/>
          <w:szCs w:val="24"/>
        </w:rPr>
      </w:pPr>
      <w:r w:rsidRPr="0039369C">
        <w:rPr>
          <w:rFonts w:ascii="Times New Roman" w:hAnsi="Times New Roman"/>
          <w:sz w:val="24"/>
          <w:szCs w:val="24"/>
        </w:rPr>
        <w:t>Je nutné více propojit chov a využití koní a to užší spoluprácí zainteresovaných organizací (např. chovatelské svazy x Česká jezdecká federace, chovatelské svazy x orgány místní samosprávy).</w:t>
      </w:r>
    </w:p>
    <w:p w:rsidR="00793FD7" w:rsidRPr="0039369C" w:rsidRDefault="00793FD7" w:rsidP="00AD5615">
      <w:pPr>
        <w:pStyle w:val="ListParagraph"/>
        <w:numPr>
          <w:ilvl w:val="0"/>
          <w:numId w:val="1"/>
        </w:numPr>
        <w:spacing w:after="120" w:line="240" w:lineRule="auto"/>
        <w:ind w:left="357" w:hanging="357"/>
        <w:jc w:val="both"/>
        <w:rPr>
          <w:rFonts w:ascii="Times New Roman" w:hAnsi="Times New Roman"/>
          <w:sz w:val="24"/>
          <w:szCs w:val="24"/>
        </w:rPr>
      </w:pPr>
      <w:r w:rsidRPr="0039369C">
        <w:rPr>
          <w:rFonts w:ascii="Times New Roman" w:hAnsi="Times New Roman"/>
          <w:sz w:val="24"/>
          <w:szCs w:val="24"/>
        </w:rPr>
        <w:t xml:space="preserve">Pro lepší zhodnocení českých koní je nutné zkvalitnit především jejich výcvik (trénink). </w:t>
      </w:r>
    </w:p>
    <w:p w:rsidR="00793FD7" w:rsidRDefault="00793FD7" w:rsidP="00AD5615">
      <w:pPr>
        <w:pStyle w:val="ListParagraph"/>
        <w:numPr>
          <w:ilvl w:val="0"/>
          <w:numId w:val="1"/>
        </w:numPr>
        <w:spacing w:after="120" w:line="240" w:lineRule="auto"/>
        <w:ind w:left="357" w:hanging="357"/>
        <w:jc w:val="both"/>
        <w:rPr>
          <w:rFonts w:ascii="Times New Roman" w:hAnsi="Times New Roman"/>
          <w:sz w:val="24"/>
          <w:szCs w:val="24"/>
        </w:rPr>
      </w:pPr>
      <w:r w:rsidRPr="0039369C">
        <w:rPr>
          <w:rFonts w:ascii="Times New Roman" w:hAnsi="Times New Roman"/>
          <w:sz w:val="24"/>
          <w:szCs w:val="24"/>
        </w:rPr>
        <w:t>Pro zlepšení financování chovu anglického plnokrevníka a následného provozování dostihového provozu je ne</w:t>
      </w:r>
      <w:r>
        <w:rPr>
          <w:rFonts w:ascii="Times New Roman" w:hAnsi="Times New Roman"/>
          <w:sz w:val="24"/>
          <w:szCs w:val="24"/>
        </w:rPr>
        <w:t xml:space="preserve">zbytný rozvoj dostihových sázek + je žádoucí novela zákona </w:t>
      </w:r>
      <w:r w:rsidRPr="00E24AF7">
        <w:rPr>
          <w:rFonts w:ascii="Times New Roman" w:hAnsi="Times New Roman"/>
          <w:sz w:val="24"/>
          <w:szCs w:val="24"/>
        </w:rPr>
        <w:t>č.</w:t>
      </w:r>
      <w:r w:rsidR="00EB3BA8">
        <w:rPr>
          <w:rFonts w:ascii="Times New Roman" w:hAnsi="Times New Roman"/>
          <w:sz w:val="24"/>
          <w:szCs w:val="24"/>
        </w:rPr>
        <w:t> </w:t>
      </w:r>
      <w:r w:rsidRPr="00E24AF7">
        <w:rPr>
          <w:rFonts w:ascii="Times New Roman" w:hAnsi="Times New Roman"/>
          <w:sz w:val="24"/>
          <w:szCs w:val="24"/>
        </w:rPr>
        <w:t>202/1990 Sb. o loteriích</w:t>
      </w:r>
      <w:r>
        <w:rPr>
          <w:rFonts w:ascii="Times New Roman" w:hAnsi="Times New Roman"/>
          <w:sz w:val="24"/>
          <w:szCs w:val="24"/>
        </w:rPr>
        <w:t xml:space="preserve"> a jiných podobných hrách, nebo jiným způsobem navrátit tomuto sektoru zdroje financování.</w:t>
      </w:r>
    </w:p>
    <w:p w:rsidR="00793FD7" w:rsidRDefault="00793FD7" w:rsidP="00AD5615">
      <w:pPr>
        <w:pStyle w:val="ListParagraph"/>
        <w:numPr>
          <w:ilvl w:val="0"/>
          <w:numId w:val="1"/>
        </w:numPr>
        <w:spacing w:after="120" w:line="240" w:lineRule="auto"/>
        <w:ind w:left="357" w:hanging="357"/>
        <w:jc w:val="both"/>
        <w:rPr>
          <w:rFonts w:ascii="Times New Roman" w:hAnsi="Times New Roman"/>
          <w:sz w:val="24"/>
          <w:szCs w:val="24"/>
        </w:rPr>
      </w:pPr>
      <w:r>
        <w:rPr>
          <w:rFonts w:ascii="Times New Roman" w:hAnsi="Times New Roman"/>
          <w:sz w:val="24"/>
          <w:szCs w:val="24"/>
        </w:rPr>
        <w:t>Pro rozvoj chovu chladnokrevných plemen koní je nezbytné zajištění jejich uplatnění v lesním hospodářství.</w:t>
      </w:r>
    </w:p>
    <w:p w:rsidR="00793FD7" w:rsidRDefault="00EB3BA8" w:rsidP="00AD5615">
      <w:pPr>
        <w:pStyle w:val="ListParagraph"/>
        <w:numPr>
          <w:ilvl w:val="0"/>
          <w:numId w:val="1"/>
        </w:numPr>
        <w:spacing w:after="120" w:line="240" w:lineRule="auto"/>
        <w:ind w:left="357" w:hanging="357"/>
        <w:jc w:val="both"/>
        <w:rPr>
          <w:rFonts w:ascii="Times New Roman" w:hAnsi="Times New Roman"/>
          <w:sz w:val="24"/>
          <w:szCs w:val="24"/>
        </w:rPr>
      </w:pPr>
      <w:r>
        <w:rPr>
          <w:rFonts w:ascii="Times New Roman" w:hAnsi="Times New Roman"/>
          <w:sz w:val="24"/>
          <w:szCs w:val="24"/>
        </w:rPr>
        <w:t>UCHS</w:t>
      </w:r>
      <w:r w:rsidR="00793FD7">
        <w:rPr>
          <w:rFonts w:ascii="Times New Roman" w:hAnsi="Times New Roman"/>
          <w:sz w:val="24"/>
          <w:szCs w:val="24"/>
        </w:rPr>
        <w:t xml:space="preserve"> je nutné motivovat k účinnějším krokům. Jde například o stanovení a realizaci akceleračních programů. Vzhledem k omezujícím unijním pravidlům pro národní dotace (podpora akceleračních programů je neslučitelná s vodítky pro státní podporu) lze poskytnutí stávajících dotací např. podmínit realizací právě těchto programů. </w:t>
      </w:r>
    </w:p>
    <w:p w:rsidR="00793FD7" w:rsidRPr="00C863A7" w:rsidRDefault="00C863A7" w:rsidP="00AD5615">
      <w:pPr>
        <w:pStyle w:val="ListParagraph"/>
        <w:numPr>
          <w:ilvl w:val="0"/>
          <w:numId w:val="1"/>
        </w:numPr>
        <w:spacing w:after="120" w:line="240" w:lineRule="auto"/>
        <w:ind w:left="357" w:hanging="357"/>
        <w:jc w:val="both"/>
        <w:rPr>
          <w:rFonts w:ascii="Times New Roman" w:hAnsi="Times New Roman"/>
          <w:sz w:val="24"/>
          <w:szCs w:val="24"/>
        </w:rPr>
      </w:pPr>
      <w:r>
        <w:rPr>
          <w:rFonts w:ascii="Times New Roman" w:hAnsi="Times New Roman"/>
          <w:sz w:val="24"/>
          <w:szCs w:val="24"/>
        </w:rPr>
        <w:t xml:space="preserve">Dotační politika zejména v oblasti plemenitby a reprodukce musí být cílena na </w:t>
      </w:r>
      <w:r w:rsidRPr="00C863A7">
        <w:rPr>
          <w:rFonts w:ascii="Times New Roman" w:hAnsi="Times New Roman"/>
          <w:sz w:val="24"/>
          <w:szCs w:val="24"/>
        </w:rPr>
        <w:t>zvyšování kvality produkovaných koní</w:t>
      </w:r>
      <w:r>
        <w:rPr>
          <w:rFonts w:ascii="Times New Roman" w:hAnsi="Times New Roman"/>
          <w:sz w:val="24"/>
          <w:szCs w:val="24"/>
        </w:rPr>
        <w:t>.</w:t>
      </w:r>
    </w:p>
    <w:p w:rsidR="00793FD7" w:rsidRDefault="00793FD7" w:rsidP="00793FD7">
      <w:pPr>
        <w:spacing w:after="0" w:line="240" w:lineRule="auto"/>
        <w:rPr>
          <w:rFonts w:ascii="Times New Roman" w:hAnsi="Times New Roman"/>
          <w:sz w:val="24"/>
          <w:szCs w:val="24"/>
        </w:rPr>
      </w:pPr>
    </w:p>
    <w:p w:rsidR="00793FD7" w:rsidRDefault="00793FD7" w:rsidP="00793FD7">
      <w:pPr>
        <w:spacing w:after="0" w:line="240" w:lineRule="auto"/>
        <w:rPr>
          <w:rFonts w:ascii="Times New Roman" w:hAnsi="Times New Roman"/>
          <w:b/>
          <w:caps/>
          <w:sz w:val="28"/>
          <w:szCs w:val="28"/>
          <w:u w:val="single"/>
        </w:rPr>
      </w:pPr>
    </w:p>
    <w:p w:rsidR="00902578" w:rsidRDefault="00902578" w:rsidP="00AD5615">
      <w:pPr>
        <w:pStyle w:val="Heading1"/>
        <w:numPr>
          <w:ilvl w:val="0"/>
          <w:numId w:val="18"/>
        </w:numPr>
        <w:rPr>
          <w:caps/>
          <w:sz w:val="32"/>
          <w:szCs w:val="32"/>
        </w:rPr>
      </w:pPr>
      <w:bookmarkStart w:id="30" w:name="_Toc392576540"/>
      <w:r w:rsidRPr="008E0594">
        <w:rPr>
          <w:caps/>
          <w:sz w:val="32"/>
          <w:szCs w:val="32"/>
        </w:rPr>
        <w:t xml:space="preserve">Priority hlavních záměrů </w:t>
      </w:r>
      <w:r w:rsidR="00E34A72">
        <w:rPr>
          <w:caps/>
          <w:sz w:val="32"/>
          <w:szCs w:val="32"/>
        </w:rPr>
        <w:t>KONCEPCE</w:t>
      </w:r>
      <w:bookmarkEnd w:id="30"/>
    </w:p>
    <w:p w:rsidR="008E0594" w:rsidRPr="008E0594" w:rsidRDefault="008E0594" w:rsidP="008E0594">
      <w:pPr>
        <w:rPr>
          <w:lang w:eastAsia="cs-CZ"/>
        </w:rPr>
      </w:pPr>
    </w:p>
    <w:p w:rsidR="00902578" w:rsidRPr="00CB3E73" w:rsidRDefault="00902578" w:rsidP="00CB3E73">
      <w:pPr>
        <w:spacing w:after="120" w:line="240" w:lineRule="auto"/>
        <w:jc w:val="both"/>
        <w:rPr>
          <w:rFonts w:ascii="Times New Roman" w:hAnsi="Times New Roman"/>
          <w:sz w:val="24"/>
          <w:szCs w:val="24"/>
          <w:lang w:eastAsia="cs-CZ"/>
        </w:rPr>
      </w:pPr>
      <w:r w:rsidRPr="00CB3E73">
        <w:rPr>
          <w:rFonts w:ascii="Times New Roman" w:hAnsi="Times New Roman"/>
          <w:sz w:val="24"/>
          <w:szCs w:val="24"/>
          <w:lang w:eastAsia="cs-CZ"/>
        </w:rPr>
        <w:t xml:space="preserve">Na základě analýzy současného stavu chovu koní a alternativ rozvoje, jak jsou uvedeny v předcházejícím textu, byly </w:t>
      </w:r>
      <w:r w:rsidRPr="00EE6EA1">
        <w:rPr>
          <w:rFonts w:ascii="Times New Roman" w:hAnsi="Times New Roman"/>
          <w:sz w:val="24"/>
          <w:szCs w:val="24"/>
          <w:lang w:eastAsia="cs-CZ"/>
        </w:rPr>
        <w:t>nadefinovány následující hlavní strategické cíle,</w:t>
      </w:r>
      <w:r w:rsidRPr="00CB3E73">
        <w:rPr>
          <w:rFonts w:ascii="Times New Roman" w:hAnsi="Times New Roman"/>
          <w:sz w:val="24"/>
          <w:szCs w:val="24"/>
          <w:lang w:eastAsia="cs-CZ"/>
        </w:rPr>
        <w:t xml:space="preserve"> k jejichž dosažení musí </w:t>
      </w:r>
      <w:r w:rsidR="00A65C13">
        <w:rPr>
          <w:rFonts w:ascii="Times New Roman" w:hAnsi="Times New Roman"/>
          <w:sz w:val="24"/>
          <w:szCs w:val="24"/>
          <w:lang w:eastAsia="cs-CZ"/>
        </w:rPr>
        <w:t xml:space="preserve">být zúčastněnými stranami plněna </w:t>
      </w:r>
      <w:r w:rsidRPr="00CB3E73">
        <w:rPr>
          <w:rFonts w:ascii="Times New Roman" w:hAnsi="Times New Roman"/>
          <w:sz w:val="24"/>
          <w:szCs w:val="24"/>
          <w:lang w:eastAsia="cs-CZ"/>
        </w:rPr>
        <w:t xml:space="preserve">opatření finanční </w:t>
      </w:r>
      <w:r w:rsidR="0029511D">
        <w:rPr>
          <w:rFonts w:ascii="Times New Roman" w:hAnsi="Times New Roman"/>
          <w:sz w:val="24"/>
          <w:szCs w:val="24"/>
          <w:lang w:eastAsia="cs-CZ"/>
        </w:rPr>
        <w:t>i</w:t>
      </w:r>
      <w:r w:rsidRPr="00CB3E73">
        <w:rPr>
          <w:rFonts w:ascii="Times New Roman" w:hAnsi="Times New Roman"/>
          <w:sz w:val="24"/>
          <w:szCs w:val="24"/>
          <w:lang w:eastAsia="cs-CZ"/>
        </w:rPr>
        <w:t xml:space="preserve"> nefinanční:</w:t>
      </w:r>
    </w:p>
    <w:p w:rsidR="00902578" w:rsidRPr="00CB3E73" w:rsidRDefault="00902578" w:rsidP="00AD5615">
      <w:pPr>
        <w:pStyle w:val="ListParagraph"/>
        <w:numPr>
          <w:ilvl w:val="0"/>
          <w:numId w:val="14"/>
        </w:numPr>
        <w:spacing w:after="120" w:line="240" w:lineRule="auto"/>
        <w:ind w:left="714" w:hanging="357"/>
        <w:jc w:val="both"/>
        <w:rPr>
          <w:rFonts w:ascii="Times New Roman" w:hAnsi="Times New Roman"/>
          <w:b/>
          <w:caps/>
          <w:sz w:val="24"/>
          <w:szCs w:val="24"/>
        </w:rPr>
      </w:pPr>
      <w:r w:rsidRPr="00CB3E73">
        <w:rPr>
          <w:rFonts w:ascii="Times New Roman" w:hAnsi="Times New Roman"/>
          <w:b/>
          <w:sz w:val="24"/>
          <w:szCs w:val="24"/>
        </w:rPr>
        <w:t xml:space="preserve">Institucionální a odborná podpora </w:t>
      </w:r>
      <w:r w:rsidR="00BB0BBA">
        <w:rPr>
          <w:rFonts w:ascii="Times New Roman" w:hAnsi="Times New Roman"/>
          <w:b/>
          <w:sz w:val="24"/>
          <w:szCs w:val="24"/>
        </w:rPr>
        <w:t>uznaných chovatelských sdružení</w:t>
      </w:r>
      <w:r w:rsidRPr="00CB3E73">
        <w:rPr>
          <w:rFonts w:ascii="Times New Roman" w:hAnsi="Times New Roman"/>
          <w:b/>
          <w:sz w:val="24"/>
          <w:szCs w:val="24"/>
        </w:rPr>
        <w:t xml:space="preserve"> k plnění role a kompetencí v</w:t>
      </w:r>
      <w:r w:rsidR="00CB3E73">
        <w:rPr>
          <w:rFonts w:ascii="Times New Roman" w:hAnsi="Times New Roman"/>
          <w:b/>
          <w:sz w:val="24"/>
          <w:szCs w:val="24"/>
        </w:rPr>
        <w:t> </w:t>
      </w:r>
      <w:r w:rsidRPr="00CB3E73">
        <w:rPr>
          <w:rFonts w:ascii="Times New Roman" w:hAnsi="Times New Roman"/>
          <w:b/>
          <w:sz w:val="24"/>
          <w:szCs w:val="24"/>
        </w:rPr>
        <w:t>chovu</w:t>
      </w:r>
      <w:r w:rsidR="00CB3E73">
        <w:rPr>
          <w:rFonts w:ascii="Times New Roman" w:hAnsi="Times New Roman"/>
          <w:b/>
          <w:sz w:val="24"/>
          <w:szCs w:val="24"/>
        </w:rPr>
        <w:t xml:space="preserve"> </w:t>
      </w:r>
      <w:r w:rsidRPr="00CB3E73">
        <w:rPr>
          <w:rFonts w:ascii="Times New Roman" w:hAnsi="Times New Roman"/>
          <w:b/>
          <w:sz w:val="24"/>
          <w:szCs w:val="24"/>
        </w:rPr>
        <w:t xml:space="preserve">koní  </w:t>
      </w:r>
    </w:p>
    <w:p w:rsidR="00902578" w:rsidRPr="00CB3E73" w:rsidRDefault="00902578" w:rsidP="00CB3E73">
      <w:pPr>
        <w:pStyle w:val="ListParagraph"/>
        <w:spacing w:after="120" w:line="240" w:lineRule="auto"/>
        <w:jc w:val="both"/>
        <w:rPr>
          <w:rFonts w:ascii="Times New Roman" w:hAnsi="Times New Roman"/>
          <w:sz w:val="24"/>
          <w:szCs w:val="24"/>
        </w:rPr>
      </w:pPr>
      <w:r w:rsidRPr="00CB3E73">
        <w:rPr>
          <w:rFonts w:ascii="Times New Roman" w:hAnsi="Times New Roman"/>
          <w:sz w:val="24"/>
          <w:szCs w:val="24"/>
        </w:rPr>
        <w:t>Priorita odráží hlavní identifikované problémy spojené s výkonem plemenářství v chovu koní a vychází z analýzy problémových oblastí. Mezi ně patří zejména problémy spojené s nedostatkem odbornosti výkonu a nedostatečného zapojení a</w:t>
      </w:r>
      <w:r w:rsidR="00CB3E73">
        <w:rPr>
          <w:rFonts w:ascii="Times New Roman" w:hAnsi="Times New Roman"/>
          <w:sz w:val="24"/>
          <w:szCs w:val="24"/>
        </w:rPr>
        <w:t> </w:t>
      </w:r>
      <w:r w:rsidRPr="00CB3E73">
        <w:rPr>
          <w:rFonts w:ascii="Times New Roman" w:hAnsi="Times New Roman"/>
          <w:sz w:val="24"/>
          <w:szCs w:val="24"/>
        </w:rPr>
        <w:t>spolupráce, využití poznatků výzkumu a vývoje, mezinárodní spolupráce a možnosti propagace činnosti na výstavách doma a v zahraničí. Priorita se zaměřuje na možnost využití financování odborných činností v rámci zapojení vysokých škol a výzkumných ústavů. Prostřednictvím nefinančních podpor podpořit zejména zapojení UCHS do</w:t>
      </w:r>
      <w:r w:rsidR="00CB3E73">
        <w:rPr>
          <w:rFonts w:ascii="Times New Roman" w:hAnsi="Times New Roman"/>
          <w:sz w:val="24"/>
          <w:szCs w:val="24"/>
        </w:rPr>
        <w:t> </w:t>
      </w:r>
      <w:r w:rsidRPr="00CB3E73">
        <w:rPr>
          <w:rFonts w:ascii="Times New Roman" w:hAnsi="Times New Roman"/>
          <w:sz w:val="24"/>
          <w:szCs w:val="24"/>
        </w:rPr>
        <w:t xml:space="preserve">mezinárodní spolupráce. </w:t>
      </w:r>
    </w:p>
    <w:p w:rsidR="00902578" w:rsidRPr="00CB3E73" w:rsidRDefault="00902578" w:rsidP="00CB3E73">
      <w:pPr>
        <w:pStyle w:val="ListParagraph"/>
        <w:spacing w:after="120" w:line="240" w:lineRule="auto"/>
        <w:jc w:val="both"/>
        <w:rPr>
          <w:rFonts w:ascii="Times New Roman" w:hAnsi="Times New Roman"/>
          <w:b/>
          <w:caps/>
          <w:sz w:val="24"/>
          <w:szCs w:val="24"/>
        </w:rPr>
      </w:pPr>
    </w:p>
    <w:p w:rsidR="00902578" w:rsidRPr="00CB3E73" w:rsidRDefault="00902578" w:rsidP="00AD5615">
      <w:pPr>
        <w:pStyle w:val="ListParagraph"/>
        <w:numPr>
          <w:ilvl w:val="0"/>
          <w:numId w:val="14"/>
        </w:numPr>
        <w:spacing w:after="120" w:line="240" w:lineRule="auto"/>
        <w:jc w:val="both"/>
        <w:rPr>
          <w:rFonts w:ascii="Times New Roman" w:hAnsi="Times New Roman"/>
          <w:b/>
          <w:sz w:val="24"/>
          <w:szCs w:val="24"/>
        </w:rPr>
      </w:pPr>
      <w:r w:rsidRPr="00CB3E73">
        <w:rPr>
          <w:rFonts w:ascii="Times New Roman" w:hAnsi="Times New Roman"/>
          <w:b/>
          <w:sz w:val="24"/>
          <w:szCs w:val="24"/>
        </w:rPr>
        <w:t>Zvýšení úrovně šlechtitelské a plemenářské práce v chovu koní</w:t>
      </w:r>
    </w:p>
    <w:p w:rsidR="00902578" w:rsidRPr="00CB3E73" w:rsidRDefault="00902578" w:rsidP="00CB3E73">
      <w:pPr>
        <w:pStyle w:val="ListParagraph"/>
        <w:spacing w:after="120" w:line="240" w:lineRule="auto"/>
        <w:jc w:val="both"/>
        <w:rPr>
          <w:rFonts w:ascii="Times New Roman" w:hAnsi="Times New Roman"/>
          <w:b/>
          <w:sz w:val="24"/>
          <w:szCs w:val="24"/>
        </w:rPr>
      </w:pPr>
      <w:r w:rsidRPr="00CB3E73">
        <w:rPr>
          <w:rFonts w:ascii="Times New Roman" w:hAnsi="Times New Roman"/>
          <w:sz w:val="24"/>
          <w:szCs w:val="24"/>
        </w:rPr>
        <w:t>Priorita odráží nutnost zaměření investic do aplikace metod a postupů, které budou reflektovat potřeby spojené s přijetím šlechtitelských programů odpovídající potřebám trhu.</w:t>
      </w:r>
    </w:p>
    <w:p w:rsidR="00902578" w:rsidRPr="00CB3E73" w:rsidRDefault="00902578" w:rsidP="00CB3E73">
      <w:pPr>
        <w:pStyle w:val="ListParagraph"/>
        <w:spacing w:after="120" w:line="240" w:lineRule="auto"/>
        <w:jc w:val="both"/>
        <w:rPr>
          <w:rFonts w:ascii="Times New Roman" w:hAnsi="Times New Roman"/>
          <w:b/>
          <w:sz w:val="24"/>
          <w:szCs w:val="24"/>
        </w:rPr>
      </w:pPr>
    </w:p>
    <w:p w:rsidR="00902578" w:rsidRPr="00CB3E73" w:rsidRDefault="00902578" w:rsidP="00AD5615">
      <w:pPr>
        <w:pStyle w:val="ListParagraph"/>
        <w:numPr>
          <w:ilvl w:val="0"/>
          <w:numId w:val="14"/>
        </w:numPr>
        <w:spacing w:after="120" w:line="240" w:lineRule="auto"/>
        <w:jc w:val="both"/>
        <w:rPr>
          <w:rFonts w:ascii="Times New Roman" w:hAnsi="Times New Roman"/>
          <w:b/>
          <w:sz w:val="24"/>
          <w:szCs w:val="24"/>
        </w:rPr>
      </w:pPr>
      <w:r w:rsidRPr="00CB3E73">
        <w:rPr>
          <w:rFonts w:ascii="Times New Roman" w:hAnsi="Times New Roman"/>
          <w:b/>
          <w:sz w:val="24"/>
          <w:szCs w:val="24"/>
        </w:rPr>
        <w:t xml:space="preserve">Podpora k zlepšení kvality služeb v činnosti Zemských hřebčinců Písek a Tlumačov v procesu šlechtění koní </w:t>
      </w:r>
    </w:p>
    <w:p w:rsidR="00902578" w:rsidRPr="00CB3E73" w:rsidRDefault="00902578" w:rsidP="00CB3E73">
      <w:pPr>
        <w:pStyle w:val="ListParagraph"/>
        <w:spacing w:after="120" w:line="240" w:lineRule="auto"/>
        <w:jc w:val="both"/>
        <w:rPr>
          <w:rFonts w:ascii="Times New Roman" w:hAnsi="Times New Roman"/>
          <w:sz w:val="24"/>
          <w:szCs w:val="24"/>
        </w:rPr>
      </w:pPr>
      <w:r w:rsidRPr="00CB3E73">
        <w:rPr>
          <w:rFonts w:ascii="Times New Roman" w:hAnsi="Times New Roman"/>
          <w:sz w:val="24"/>
          <w:szCs w:val="24"/>
        </w:rPr>
        <w:t>Priorita odráží příležitost pro zvýšení konkurenceschopnosti chovu koní různých plemen, kdy zemský hřebčinec může významnou měrou napomáhat. Jde zejména o</w:t>
      </w:r>
      <w:r w:rsidR="00CB3E73">
        <w:rPr>
          <w:rFonts w:ascii="Times New Roman" w:hAnsi="Times New Roman"/>
          <w:sz w:val="24"/>
          <w:szCs w:val="24"/>
        </w:rPr>
        <w:t> </w:t>
      </w:r>
      <w:r w:rsidRPr="00CB3E73">
        <w:rPr>
          <w:rFonts w:ascii="Times New Roman" w:hAnsi="Times New Roman"/>
          <w:sz w:val="24"/>
          <w:szCs w:val="24"/>
        </w:rPr>
        <w:t xml:space="preserve">možnosti podpořit činnosti, které umožní využít jejich existenci v území prostřednictvím aktivit, které navazují </w:t>
      </w:r>
      <w:r w:rsidR="00B71D28">
        <w:rPr>
          <w:rFonts w:ascii="Times New Roman" w:hAnsi="Times New Roman"/>
          <w:sz w:val="24"/>
          <w:szCs w:val="24"/>
        </w:rPr>
        <w:t xml:space="preserve">jak </w:t>
      </w:r>
      <w:r w:rsidRPr="00CB3E73">
        <w:rPr>
          <w:rFonts w:ascii="Times New Roman" w:hAnsi="Times New Roman"/>
          <w:sz w:val="24"/>
          <w:szCs w:val="24"/>
        </w:rPr>
        <w:t xml:space="preserve">na činnost UCHS, tak privátních subjektů. Přínosy jsou zejména v aktivitách strategické povahy, veřejně prospěšných aktivit, které jsou běžné v praxi vyspělých zemí v oblasti koní a které v současné praxi u nás schází.    </w:t>
      </w:r>
    </w:p>
    <w:p w:rsidR="00902578" w:rsidRPr="00CB3E73" w:rsidRDefault="00902578" w:rsidP="00CB3E73">
      <w:pPr>
        <w:pStyle w:val="ListParagraph"/>
        <w:spacing w:after="120" w:line="240" w:lineRule="auto"/>
        <w:jc w:val="both"/>
        <w:rPr>
          <w:rFonts w:ascii="Times New Roman" w:hAnsi="Times New Roman"/>
          <w:sz w:val="24"/>
          <w:szCs w:val="24"/>
        </w:rPr>
      </w:pPr>
    </w:p>
    <w:p w:rsidR="00902578" w:rsidRPr="00CB3E73" w:rsidRDefault="00902578" w:rsidP="00AD5615">
      <w:pPr>
        <w:pStyle w:val="ListParagraph"/>
        <w:numPr>
          <w:ilvl w:val="0"/>
          <w:numId w:val="14"/>
        </w:numPr>
        <w:spacing w:after="120" w:line="240" w:lineRule="auto"/>
        <w:jc w:val="both"/>
        <w:rPr>
          <w:rFonts w:ascii="Times New Roman" w:hAnsi="Times New Roman"/>
          <w:b/>
          <w:sz w:val="24"/>
          <w:szCs w:val="24"/>
        </w:rPr>
      </w:pPr>
      <w:r w:rsidRPr="00CB3E73">
        <w:rPr>
          <w:rFonts w:ascii="Times New Roman" w:hAnsi="Times New Roman"/>
          <w:b/>
          <w:sz w:val="24"/>
          <w:szCs w:val="24"/>
        </w:rPr>
        <w:t>Podpora chovatelů s cílem zvýšit úroveň a strukturu koní chovaných na našem území</w:t>
      </w:r>
    </w:p>
    <w:p w:rsidR="00902578" w:rsidRPr="00CB3E73" w:rsidRDefault="00902578" w:rsidP="00CB3E73">
      <w:pPr>
        <w:pStyle w:val="ListParagraph"/>
        <w:spacing w:after="120" w:line="240" w:lineRule="auto"/>
        <w:jc w:val="both"/>
        <w:rPr>
          <w:rFonts w:ascii="Times New Roman" w:hAnsi="Times New Roman"/>
          <w:b/>
          <w:caps/>
          <w:sz w:val="24"/>
          <w:szCs w:val="24"/>
        </w:rPr>
      </w:pPr>
      <w:r w:rsidRPr="00CB3E73">
        <w:rPr>
          <w:rFonts w:ascii="Times New Roman" w:hAnsi="Times New Roman"/>
          <w:sz w:val="24"/>
          <w:szCs w:val="24"/>
        </w:rPr>
        <w:t>Priorita vychází z analýzy vývoje počtu a struktury koní, trhu s koňmi. Z hlediska chovatelů priorita odráží především potřebu čelit riziku i důsledkům neexistence trhu, resp. slabého trhu, nízké odborné znalosti a dovednosti chovatelů, včetně praxe. Priorita se tak zaměřuje na zvýšení možnosti uplatnění produkce na trhu, je rovněž zaměřena na zajištění efektivního, dostupného, dlouhodobě udržitelného a kvalitního systému vzdělávání, dostupných služeb a odráží potřebu zabezpečit propagaci a</w:t>
      </w:r>
      <w:r w:rsidR="00CB3E73">
        <w:rPr>
          <w:rFonts w:ascii="Times New Roman" w:hAnsi="Times New Roman"/>
          <w:sz w:val="24"/>
          <w:szCs w:val="24"/>
        </w:rPr>
        <w:t> </w:t>
      </w:r>
      <w:r w:rsidRPr="00CB3E73">
        <w:rPr>
          <w:rFonts w:ascii="Times New Roman" w:hAnsi="Times New Roman"/>
          <w:sz w:val="24"/>
          <w:szCs w:val="24"/>
        </w:rPr>
        <w:t xml:space="preserve">podporu obchodních činností, včetně propagace pořádání sportovních akcí, včetně produktů cestovního ruchu s tematikou koní a řešit financování výstav s přehlídek koní, chovatelských zkoušek anglického plnokrevníka, včetně sázkového provozu. </w:t>
      </w:r>
    </w:p>
    <w:p w:rsidR="00CB3E73" w:rsidRDefault="00CB3E73" w:rsidP="00902578">
      <w:pPr>
        <w:jc w:val="center"/>
        <w:rPr>
          <w:rFonts w:ascii="Times New Roman" w:hAnsi="Times New Roman"/>
          <w:b/>
          <w:sz w:val="28"/>
          <w:szCs w:val="28"/>
        </w:rPr>
      </w:pPr>
    </w:p>
    <w:p w:rsidR="00CB3E73" w:rsidRDefault="00CB3E73" w:rsidP="00AD5615">
      <w:pPr>
        <w:pStyle w:val="Heading1"/>
        <w:numPr>
          <w:ilvl w:val="0"/>
          <w:numId w:val="18"/>
        </w:numPr>
        <w:spacing w:after="240"/>
        <w:rPr>
          <w:caps/>
          <w:sz w:val="32"/>
          <w:szCs w:val="32"/>
        </w:rPr>
      </w:pPr>
      <w:bookmarkStart w:id="31" w:name="_Toc392576541"/>
      <w:r w:rsidRPr="008E0594">
        <w:rPr>
          <w:caps/>
          <w:sz w:val="32"/>
          <w:szCs w:val="32"/>
        </w:rPr>
        <w:t xml:space="preserve">Nástroje pro naplnění </w:t>
      </w:r>
      <w:r w:rsidR="00E34A72">
        <w:rPr>
          <w:caps/>
          <w:sz w:val="32"/>
          <w:szCs w:val="32"/>
        </w:rPr>
        <w:t>KONCEPCE</w:t>
      </w:r>
      <w:bookmarkEnd w:id="31"/>
    </w:p>
    <w:p w:rsidR="00C863A7" w:rsidRDefault="00C863A7" w:rsidP="00AD5615">
      <w:pPr>
        <w:pStyle w:val="Heading2"/>
        <w:numPr>
          <w:ilvl w:val="1"/>
          <w:numId w:val="23"/>
        </w:numPr>
        <w:spacing w:after="240"/>
        <w:jc w:val="center"/>
        <w:rPr>
          <w:rFonts w:ascii="Times New Roman" w:hAnsi="Times New Roman"/>
          <w:i w:val="0"/>
          <w:sz w:val="28"/>
          <w:szCs w:val="28"/>
        </w:rPr>
      </w:pPr>
      <w:bookmarkStart w:id="32" w:name="_Toc392576542"/>
      <w:r w:rsidRPr="001A1D8F">
        <w:rPr>
          <w:rFonts w:ascii="Times New Roman" w:hAnsi="Times New Roman"/>
          <w:i w:val="0"/>
          <w:sz w:val="28"/>
          <w:szCs w:val="28"/>
        </w:rPr>
        <w:t xml:space="preserve">Nefinanční nástroje pro realizaci </w:t>
      </w:r>
      <w:r w:rsidR="00E34A72">
        <w:rPr>
          <w:rFonts w:ascii="Times New Roman" w:hAnsi="Times New Roman"/>
          <w:i w:val="0"/>
          <w:sz w:val="28"/>
          <w:szCs w:val="28"/>
        </w:rPr>
        <w:t>koncepce</w:t>
      </w:r>
      <w:bookmarkEnd w:id="32"/>
    </w:p>
    <w:p w:rsidR="00C863A7" w:rsidRPr="001D2A73" w:rsidRDefault="00CB3E73" w:rsidP="00AD5615">
      <w:pPr>
        <w:pStyle w:val="Heading3"/>
        <w:numPr>
          <w:ilvl w:val="0"/>
          <w:numId w:val="25"/>
        </w:numPr>
        <w:spacing w:after="120"/>
        <w:jc w:val="center"/>
        <w:rPr>
          <w:rFonts w:ascii="Times New Roman" w:hAnsi="Times New Roman" w:cs="Times New Roman"/>
          <w:color w:val="auto"/>
          <w:sz w:val="24"/>
          <w:szCs w:val="24"/>
        </w:rPr>
      </w:pPr>
      <w:bookmarkStart w:id="33" w:name="_Toc392576543"/>
      <w:r w:rsidRPr="001D2A73">
        <w:rPr>
          <w:rFonts w:ascii="Times New Roman" w:hAnsi="Times New Roman" w:cs="Times New Roman"/>
          <w:color w:val="auto"/>
          <w:sz w:val="24"/>
          <w:szCs w:val="24"/>
        </w:rPr>
        <w:t>Zvýšení úrovně šlechtitelské a plemenářské práce v chovu koní</w:t>
      </w:r>
      <w:bookmarkEnd w:id="33"/>
    </w:p>
    <w:p w:rsidR="0042779A" w:rsidRPr="00546D80" w:rsidRDefault="0042779A" w:rsidP="00841729">
      <w:pPr>
        <w:pStyle w:val="Standard"/>
        <w:spacing w:after="120"/>
        <w:jc w:val="both"/>
      </w:pPr>
      <w:r w:rsidRPr="00546D80">
        <w:t>Pro zvyšování kvality u nás chované populace koní je zejména potřebné se v následném období zaměřit na:</w:t>
      </w:r>
    </w:p>
    <w:p w:rsidR="0042779A" w:rsidRDefault="00CD5399" w:rsidP="00AD5615">
      <w:pPr>
        <w:pStyle w:val="Standard"/>
        <w:numPr>
          <w:ilvl w:val="0"/>
          <w:numId w:val="3"/>
        </w:numPr>
        <w:ind w:left="714" w:hanging="357"/>
        <w:jc w:val="both"/>
      </w:pPr>
      <w:r>
        <w:t>v</w:t>
      </w:r>
      <w:r w:rsidR="0042779A" w:rsidRPr="00546D80">
        <w:t>ývoj a zavádění genetických metod analýzy populace</w:t>
      </w:r>
      <w:r w:rsidR="00546D80">
        <w:t xml:space="preserve"> </w:t>
      </w:r>
      <w:r w:rsidR="0042779A" w:rsidRPr="00546D80">
        <w:t>(genetika populací)</w:t>
      </w:r>
      <w:r>
        <w:t>,</w:t>
      </w:r>
    </w:p>
    <w:p w:rsidR="0042779A" w:rsidRDefault="00CD5399" w:rsidP="00AD5615">
      <w:pPr>
        <w:pStyle w:val="Standard"/>
        <w:numPr>
          <w:ilvl w:val="0"/>
          <w:numId w:val="3"/>
        </w:numPr>
        <w:ind w:left="714" w:hanging="357"/>
        <w:jc w:val="both"/>
      </w:pPr>
      <w:r>
        <w:t>realizaci</w:t>
      </w:r>
      <w:r w:rsidR="0042779A" w:rsidRPr="00546D80">
        <w:t xml:space="preserve"> selekce na základě výsledků metody BLUP  </w:t>
      </w:r>
      <w:r w:rsidR="00787B31" w:rsidRPr="009B489A">
        <w:t>Animal model</w:t>
      </w:r>
      <w:r>
        <w:t>,</w:t>
      </w:r>
    </w:p>
    <w:p w:rsidR="00EA6B28" w:rsidRDefault="00EA6B28" w:rsidP="00AD5615">
      <w:pPr>
        <w:pStyle w:val="Standard"/>
        <w:numPr>
          <w:ilvl w:val="0"/>
          <w:numId w:val="3"/>
        </w:numPr>
        <w:ind w:left="714" w:hanging="357"/>
        <w:jc w:val="both"/>
      </w:pPr>
      <w:r w:rsidRPr="00184F97">
        <w:t>ranou testaci</w:t>
      </w:r>
      <w:r>
        <w:t xml:space="preserve"> mladých koní,</w:t>
      </w:r>
    </w:p>
    <w:p w:rsidR="0042779A" w:rsidRDefault="00CD5399" w:rsidP="00AD5615">
      <w:pPr>
        <w:pStyle w:val="Standard"/>
        <w:numPr>
          <w:ilvl w:val="0"/>
          <w:numId w:val="3"/>
        </w:numPr>
        <w:ind w:left="714" w:hanging="357"/>
        <w:jc w:val="both"/>
      </w:pPr>
      <w:r>
        <w:t>s</w:t>
      </w:r>
      <w:r w:rsidR="00451E01">
        <w:t>tanovování</w:t>
      </w:r>
      <w:r w:rsidR="0042779A" w:rsidRPr="00546D80">
        <w:t xml:space="preserve"> </w:t>
      </w:r>
      <w:r>
        <w:t xml:space="preserve">plemenné hodnoty </w:t>
      </w:r>
      <w:r w:rsidR="0042779A" w:rsidRPr="00546D80">
        <w:t xml:space="preserve">a </w:t>
      </w:r>
      <w:r>
        <w:t>relativní užitkové hodnoty,</w:t>
      </w:r>
    </w:p>
    <w:p w:rsidR="00787B31" w:rsidRDefault="00787B31" w:rsidP="00AD5615">
      <w:pPr>
        <w:pStyle w:val="Standard"/>
        <w:numPr>
          <w:ilvl w:val="0"/>
          <w:numId w:val="3"/>
        </w:numPr>
        <w:ind w:left="714" w:hanging="357"/>
        <w:jc w:val="both"/>
      </w:pPr>
      <w:r>
        <w:t>o</w:t>
      </w:r>
      <w:r w:rsidRPr="009B489A">
        <w:t>ptimali</w:t>
      </w:r>
      <w:r>
        <w:t>zaci</w:t>
      </w:r>
      <w:r w:rsidRPr="009B489A">
        <w:t xml:space="preserve"> chovných podmínek zřízením hříbáren</w:t>
      </w:r>
      <w:r>
        <w:t>,</w:t>
      </w:r>
    </w:p>
    <w:p w:rsidR="0042779A" w:rsidRPr="00367111" w:rsidRDefault="00CD5399" w:rsidP="00AD5615">
      <w:pPr>
        <w:pStyle w:val="Standard"/>
        <w:numPr>
          <w:ilvl w:val="0"/>
          <w:numId w:val="3"/>
        </w:numPr>
        <w:ind w:left="714" w:hanging="357"/>
        <w:jc w:val="both"/>
      </w:pPr>
      <w:r>
        <w:t>zvyšování počtu</w:t>
      </w:r>
      <w:r w:rsidR="0042779A" w:rsidRPr="00546D80">
        <w:t xml:space="preserve"> připuštěných klisen na hřebce</w:t>
      </w:r>
      <w:r w:rsidR="00546D80">
        <w:t xml:space="preserve"> </w:t>
      </w:r>
      <w:r w:rsidR="0042779A" w:rsidRPr="00546D80">
        <w:t>(informovat veřejnost o preferovaných plemenících v</w:t>
      </w:r>
      <w:r>
        <w:t> </w:t>
      </w:r>
      <w:r w:rsidRPr="00367111">
        <w:t>akceleračních programech</w:t>
      </w:r>
      <w:r w:rsidR="0042779A" w:rsidRPr="00367111">
        <w:t>)</w:t>
      </w:r>
      <w:r w:rsidRPr="00367111">
        <w:t>,</w:t>
      </w:r>
    </w:p>
    <w:p w:rsidR="00EA6B28" w:rsidRPr="00367111" w:rsidRDefault="00EA6B28" w:rsidP="00AD5615">
      <w:pPr>
        <w:pStyle w:val="ListParagraph"/>
        <w:numPr>
          <w:ilvl w:val="0"/>
          <w:numId w:val="3"/>
        </w:numPr>
        <w:spacing w:after="0" w:line="240" w:lineRule="auto"/>
        <w:ind w:left="714" w:hanging="357"/>
        <w:jc w:val="both"/>
        <w:rPr>
          <w:rFonts w:ascii="Times New Roman" w:hAnsi="Times New Roman"/>
          <w:sz w:val="24"/>
          <w:szCs w:val="24"/>
        </w:rPr>
      </w:pPr>
      <w:r w:rsidRPr="00367111">
        <w:rPr>
          <w:rFonts w:ascii="Times New Roman" w:hAnsi="Times New Roman"/>
          <w:sz w:val="24"/>
          <w:szCs w:val="24"/>
        </w:rPr>
        <w:t>využití spektra reprodukčních technologií,</w:t>
      </w:r>
    </w:p>
    <w:p w:rsidR="0042779A" w:rsidRPr="00367111" w:rsidRDefault="00CD5399" w:rsidP="00AD5615">
      <w:pPr>
        <w:pStyle w:val="Standard"/>
        <w:numPr>
          <w:ilvl w:val="0"/>
          <w:numId w:val="3"/>
        </w:numPr>
        <w:ind w:left="714" w:hanging="357"/>
        <w:jc w:val="both"/>
      </w:pPr>
      <w:r w:rsidRPr="00367111">
        <w:t>využívání</w:t>
      </w:r>
      <w:r w:rsidR="0042779A" w:rsidRPr="00367111">
        <w:t xml:space="preserve"> </w:t>
      </w:r>
      <w:r w:rsidRPr="00367111">
        <w:t xml:space="preserve">lineárního popisu </w:t>
      </w:r>
      <w:r w:rsidR="0042779A" w:rsidRPr="00367111">
        <w:t>k objektivnímu  hodnocení exteriéru</w:t>
      </w:r>
      <w:r w:rsidRPr="00367111">
        <w:t>,</w:t>
      </w:r>
      <w:r w:rsidR="0042779A" w:rsidRPr="00367111">
        <w:t xml:space="preserve"> </w:t>
      </w:r>
    </w:p>
    <w:p w:rsidR="00EA6B28" w:rsidRPr="00367111" w:rsidRDefault="00EA6B28" w:rsidP="00AD5615">
      <w:pPr>
        <w:pStyle w:val="ListParagraph"/>
        <w:numPr>
          <w:ilvl w:val="0"/>
          <w:numId w:val="3"/>
        </w:numPr>
        <w:spacing w:after="0" w:line="240" w:lineRule="auto"/>
        <w:ind w:left="714" w:hanging="357"/>
        <w:jc w:val="both"/>
        <w:rPr>
          <w:rFonts w:ascii="Times New Roman" w:hAnsi="Times New Roman"/>
          <w:sz w:val="24"/>
          <w:szCs w:val="24"/>
        </w:rPr>
      </w:pPr>
      <w:r w:rsidRPr="00367111">
        <w:rPr>
          <w:rFonts w:ascii="Times New Roman" w:hAnsi="Times New Roman"/>
          <w:sz w:val="24"/>
          <w:szCs w:val="24"/>
        </w:rPr>
        <w:t>využití otevřeného systému nukleových stád, zejména u genetických zdrojů koní,</w:t>
      </w:r>
    </w:p>
    <w:p w:rsidR="00387464" w:rsidRPr="00367111" w:rsidRDefault="00451E01" w:rsidP="00AD5615">
      <w:pPr>
        <w:pStyle w:val="ListParagraph"/>
        <w:numPr>
          <w:ilvl w:val="0"/>
          <w:numId w:val="3"/>
        </w:numPr>
        <w:spacing w:after="0" w:line="240" w:lineRule="auto"/>
        <w:ind w:left="714" w:hanging="357"/>
        <w:jc w:val="both"/>
        <w:rPr>
          <w:rFonts w:ascii="Times New Roman" w:hAnsi="Times New Roman"/>
          <w:sz w:val="24"/>
          <w:szCs w:val="24"/>
        </w:rPr>
      </w:pPr>
      <w:r w:rsidRPr="00367111">
        <w:rPr>
          <w:rFonts w:ascii="Times New Roman" w:hAnsi="Times New Roman"/>
          <w:sz w:val="24"/>
          <w:szCs w:val="24"/>
        </w:rPr>
        <w:t>pravidelné</w:t>
      </w:r>
      <w:r w:rsidR="00387464" w:rsidRPr="00367111">
        <w:rPr>
          <w:rFonts w:ascii="Times New Roman" w:hAnsi="Times New Roman"/>
          <w:sz w:val="24"/>
          <w:szCs w:val="24"/>
        </w:rPr>
        <w:t xml:space="preserve"> aktualizace </w:t>
      </w:r>
      <w:r w:rsidR="009032E2">
        <w:rPr>
          <w:rFonts w:ascii="Times New Roman" w:hAnsi="Times New Roman"/>
          <w:sz w:val="24"/>
          <w:szCs w:val="24"/>
        </w:rPr>
        <w:t xml:space="preserve">dílčích </w:t>
      </w:r>
      <w:r w:rsidR="00387464" w:rsidRPr="00367111">
        <w:rPr>
          <w:rFonts w:ascii="Times New Roman" w:hAnsi="Times New Roman"/>
          <w:sz w:val="24"/>
          <w:szCs w:val="24"/>
        </w:rPr>
        <w:t>metodik v rámci NP GZ</w:t>
      </w:r>
    </w:p>
    <w:p w:rsidR="00FD227A" w:rsidRPr="00367111" w:rsidRDefault="00367111" w:rsidP="00AD5615">
      <w:pPr>
        <w:pStyle w:val="ListParagraph"/>
        <w:numPr>
          <w:ilvl w:val="0"/>
          <w:numId w:val="3"/>
        </w:numPr>
        <w:spacing w:after="0" w:line="240" w:lineRule="auto"/>
        <w:ind w:left="714" w:hanging="357"/>
        <w:jc w:val="both"/>
        <w:rPr>
          <w:rFonts w:ascii="Times New Roman" w:hAnsi="Times New Roman"/>
          <w:sz w:val="24"/>
          <w:szCs w:val="24"/>
        </w:rPr>
      </w:pPr>
      <w:r w:rsidRPr="00367111">
        <w:rPr>
          <w:rFonts w:ascii="Times New Roman" w:hAnsi="Times New Roman"/>
          <w:sz w:val="24"/>
          <w:szCs w:val="24"/>
        </w:rPr>
        <w:t>dbát o provádění</w:t>
      </w:r>
      <w:r w:rsidR="00FD227A" w:rsidRPr="00367111">
        <w:rPr>
          <w:rFonts w:ascii="Times New Roman" w:hAnsi="Times New Roman"/>
          <w:sz w:val="24"/>
          <w:szCs w:val="24"/>
        </w:rPr>
        <w:t xml:space="preserve"> </w:t>
      </w:r>
      <w:r w:rsidR="00C41E21" w:rsidRPr="00367111">
        <w:rPr>
          <w:rFonts w:ascii="Times New Roman" w:hAnsi="Times New Roman"/>
          <w:sz w:val="24"/>
          <w:szCs w:val="24"/>
        </w:rPr>
        <w:t>odborných stanovisek</w:t>
      </w:r>
      <w:r w:rsidR="00FD227A" w:rsidRPr="00367111">
        <w:rPr>
          <w:rFonts w:ascii="Times New Roman" w:hAnsi="Times New Roman"/>
          <w:sz w:val="24"/>
          <w:szCs w:val="24"/>
        </w:rPr>
        <w:t xml:space="preserve"> Národního koordinátora GZ</w:t>
      </w:r>
      <w:r w:rsidR="00FA5F4A" w:rsidRPr="00367111">
        <w:rPr>
          <w:rFonts w:ascii="Times New Roman" w:hAnsi="Times New Roman"/>
          <w:sz w:val="24"/>
          <w:szCs w:val="24"/>
        </w:rPr>
        <w:t>,</w:t>
      </w:r>
    </w:p>
    <w:p w:rsidR="00EF3AE1" w:rsidRPr="00EF3AE1" w:rsidRDefault="00EF3AE1" w:rsidP="00AD5615">
      <w:pPr>
        <w:pStyle w:val="ListParagraph"/>
        <w:numPr>
          <w:ilvl w:val="0"/>
          <w:numId w:val="3"/>
        </w:numPr>
        <w:spacing w:after="0" w:line="240" w:lineRule="auto"/>
        <w:ind w:left="714" w:hanging="357"/>
        <w:jc w:val="both"/>
        <w:rPr>
          <w:rFonts w:ascii="Times New Roman" w:hAnsi="Times New Roman"/>
          <w:sz w:val="24"/>
          <w:szCs w:val="24"/>
        </w:rPr>
      </w:pPr>
      <w:r>
        <w:rPr>
          <w:rFonts w:ascii="Times New Roman" w:hAnsi="Times New Roman"/>
          <w:sz w:val="24"/>
          <w:szCs w:val="24"/>
        </w:rPr>
        <w:lastRenderedPageBreak/>
        <w:t xml:space="preserve">zlepšení </w:t>
      </w:r>
      <w:r w:rsidRPr="00EF3AE1">
        <w:rPr>
          <w:rFonts w:ascii="Times New Roman" w:hAnsi="Times New Roman"/>
          <w:sz w:val="24"/>
          <w:szCs w:val="24"/>
        </w:rPr>
        <w:t>obchodní politiky</w:t>
      </w:r>
      <w:r>
        <w:rPr>
          <w:rFonts w:ascii="Times New Roman" w:hAnsi="Times New Roman"/>
          <w:sz w:val="24"/>
          <w:szCs w:val="24"/>
        </w:rPr>
        <w:t>,</w:t>
      </w:r>
    </w:p>
    <w:p w:rsidR="00EA6B28" w:rsidRPr="00EA6B28" w:rsidRDefault="00EA6B28" w:rsidP="00AD5615">
      <w:pPr>
        <w:pStyle w:val="ListParagraph"/>
        <w:numPr>
          <w:ilvl w:val="0"/>
          <w:numId w:val="3"/>
        </w:numPr>
        <w:spacing w:after="0" w:line="240" w:lineRule="auto"/>
        <w:ind w:left="714" w:hanging="357"/>
        <w:jc w:val="both"/>
        <w:rPr>
          <w:rFonts w:ascii="Times New Roman" w:hAnsi="Times New Roman"/>
          <w:sz w:val="24"/>
          <w:szCs w:val="24"/>
        </w:rPr>
      </w:pPr>
      <w:r w:rsidRPr="00184F97">
        <w:rPr>
          <w:rFonts w:ascii="Times New Roman" w:hAnsi="Times New Roman"/>
          <w:sz w:val="24"/>
          <w:szCs w:val="24"/>
        </w:rPr>
        <w:t>průběžnou aktualizaci podmínek poskytování dotací,</w:t>
      </w:r>
    </w:p>
    <w:p w:rsidR="0042779A" w:rsidRDefault="00CD5399" w:rsidP="00AD5615">
      <w:pPr>
        <w:pStyle w:val="Standard"/>
        <w:numPr>
          <w:ilvl w:val="0"/>
          <w:numId w:val="3"/>
        </w:numPr>
        <w:ind w:left="714" w:hanging="357"/>
        <w:jc w:val="both"/>
      </w:pPr>
      <w:r>
        <w:t>zvyšování odborné úrovně</w:t>
      </w:r>
      <w:r w:rsidR="0042779A" w:rsidRPr="00546D80">
        <w:t xml:space="preserve"> hodnotitelů a členů </w:t>
      </w:r>
      <w:r>
        <w:t>Rady plemenné knihy,</w:t>
      </w:r>
    </w:p>
    <w:p w:rsidR="0042779A" w:rsidRDefault="00CD5399" w:rsidP="00AD5615">
      <w:pPr>
        <w:pStyle w:val="Standard"/>
        <w:numPr>
          <w:ilvl w:val="0"/>
          <w:numId w:val="3"/>
        </w:numPr>
        <w:ind w:left="714" w:hanging="357"/>
        <w:jc w:val="both"/>
      </w:pPr>
      <w:r>
        <w:t>zvyšování</w:t>
      </w:r>
      <w:r w:rsidR="0042779A" w:rsidRPr="00546D80">
        <w:t xml:space="preserve"> vzdělanost</w:t>
      </w:r>
      <w:r>
        <w:t>i chovatelů a úrovně</w:t>
      </w:r>
      <w:r w:rsidR="0042779A" w:rsidRPr="00546D80">
        <w:t xml:space="preserve"> profesionálních služeb</w:t>
      </w:r>
      <w:r>
        <w:t>,</w:t>
      </w:r>
    </w:p>
    <w:p w:rsidR="0042779A" w:rsidRDefault="00CD5399" w:rsidP="00AD5615">
      <w:pPr>
        <w:pStyle w:val="Standard"/>
        <w:numPr>
          <w:ilvl w:val="0"/>
          <w:numId w:val="3"/>
        </w:numPr>
        <w:ind w:left="714" w:hanging="357"/>
        <w:jc w:val="both"/>
      </w:pPr>
      <w:r>
        <w:t>spolupráci</w:t>
      </w:r>
      <w:r w:rsidR="0042779A" w:rsidRPr="00546D80">
        <w:t xml:space="preserve"> s vyspělými zahraničními </w:t>
      </w:r>
      <w:r>
        <w:t>Plemennými knihami,</w:t>
      </w:r>
    </w:p>
    <w:p w:rsidR="0042779A" w:rsidRDefault="00CD5399" w:rsidP="00AD5615">
      <w:pPr>
        <w:pStyle w:val="Standard"/>
        <w:numPr>
          <w:ilvl w:val="0"/>
          <w:numId w:val="3"/>
        </w:numPr>
        <w:ind w:left="714" w:hanging="357"/>
        <w:jc w:val="both"/>
      </w:pPr>
      <w:r>
        <w:t>ino</w:t>
      </w:r>
      <w:r w:rsidR="0042779A" w:rsidRPr="00546D80">
        <w:t>va</w:t>
      </w:r>
      <w:r>
        <w:t>ci</w:t>
      </w:r>
      <w:r w:rsidR="0042779A" w:rsidRPr="00546D80">
        <w:t xml:space="preserve"> programové</w:t>
      </w:r>
      <w:r>
        <w:t>ho</w:t>
      </w:r>
      <w:r w:rsidR="0042779A" w:rsidRPr="00546D80">
        <w:t xml:space="preserve"> zpracování evidence a chovatelských dat z</w:t>
      </w:r>
      <w:r>
        <w:t> </w:t>
      </w:r>
      <w:r w:rsidR="005C7782">
        <w:t>Ú</w:t>
      </w:r>
      <w:r>
        <w:t>střední evidence koní tak</w:t>
      </w:r>
      <w:r w:rsidR="0042779A" w:rsidRPr="00546D80">
        <w:t>,</w:t>
      </w:r>
      <w:r>
        <w:t xml:space="preserve"> </w:t>
      </w:r>
      <w:r w:rsidR="0042779A" w:rsidRPr="00546D80">
        <w:t xml:space="preserve">aby bylo možno je aktuálně zpracovávat a využívat přímo </w:t>
      </w:r>
      <w:r w:rsidR="004703D0">
        <w:t>UCHS</w:t>
      </w:r>
      <w:r>
        <w:t>,</w:t>
      </w:r>
    </w:p>
    <w:p w:rsidR="0042779A" w:rsidRDefault="00CD5399" w:rsidP="00AD5615">
      <w:pPr>
        <w:pStyle w:val="Standard"/>
        <w:numPr>
          <w:ilvl w:val="0"/>
          <w:numId w:val="3"/>
        </w:numPr>
        <w:ind w:left="714" w:hanging="357"/>
        <w:jc w:val="both"/>
      </w:pPr>
      <w:r>
        <w:t>zveřejňování chovatelských výsledků a úspěchů</w:t>
      </w:r>
      <w:r w:rsidR="0042779A" w:rsidRPr="00546D80">
        <w:t xml:space="preserve"> nejen v tuzemsku ale i v</w:t>
      </w:r>
      <w:r w:rsidR="00546D80">
        <w:t> </w:t>
      </w:r>
      <w:r w:rsidR="0042779A" w:rsidRPr="00546D80">
        <w:t>zahraničí</w:t>
      </w:r>
      <w:r w:rsidR="00546D80">
        <w:t xml:space="preserve"> </w:t>
      </w:r>
      <w:r w:rsidR="0042779A" w:rsidRPr="00546D80">
        <w:t>(výstavy, starty, propagace ve všech médiích)</w:t>
      </w:r>
      <w:r>
        <w:t>,</w:t>
      </w:r>
    </w:p>
    <w:p w:rsidR="0042779A" w:rsidRPr="00546D80" w:rsidRDefault="00CD5399" w:rsidP="00AD5615">
      <w:pPr>
        <w:pStyle w:val="Standard"/>
        <w:numPr>
          <w:ilvl w:val="0"/>
          <w:numId w:val="3"/>
        </w:numPr>
        <w:spacing w:after="120"/>
        <w:ind w:left="714" w:hanging="357"/>
        <w:jc w:val="both"/>
      </w:pPr>
      <w:r>
        <w:t>realizaci</w:t>
      </w:r>
      <w:r w:rsidR="0042779A" w:rsidRPr="00546D80">
        <w:t xml:space="preserve"> marketing</w:t>
      </w:r>
      <w:r>
        <w:t>u</w:t>
      </w:r>
      <w:r w:rsidR="0042779A" w:rsidRPr="00546D80">
        <w:t xml:space="preserve"> na profesionální úrovni</w:t>
      </w:r>
      <w:r>
        <w:t>.</w:t>
      </w:r>
    </w:p>
    <w:p w:rsidR="0042779A" w:rsidRDefault="0042779A" w:rsidP="00841729">
      <w:pPr>
        <w:pStyle w:val="Standard"/>
        <w:spacing w:after="120"/>
        <w:jc w:val="both"/>
      </w:pPr>
      <w:r w:rsidRPr="00912882">
        <w:t>K dosažení a realizaci těchto cílů m</w:t>
      </w:r>
      <w:r>
        <w:t>ůže napomoci zavádění vědeckovýzkumných poznatků, tedy spolupráce s akademickými institucemi, výzkumnými ústavy a zapojení jejich pracovníků přímo do realizace terénní chovatelské praxe. Zde by mohl</w:t>
      </w:r>
      <w:r w:rsidR="005C7782">
        <w:t>y</w:t>
      </w:r>
      <w:r>
        <w:t xml:space="preserve"> sehrát rozhodující úlohu naše hřebčince a N</w:t>
      </w:r>
      <w:r w:rsidR="004703D0">
        <w:t>árodní hřebčín</w:t>
      </w:r>
      <w:r>
        <w:t xml:space="preserve"> Kladruby n</w:t>
      </w:r>
      <w:r w:rsidR="004703D0">
        <w:t>ad</w:t>
      </w:r>
      <w:r>
        <w:t xml:space="preserve"> Labem. Vedle jejich základní úlohy v procesu šlechtění koní -zabezpečovat kvalitní plemeníky ve spolupráci s UCHS pro zemský chov, dobudovat je i k  naplnění doplňkových chovatelských služeb, ale i jako center pro</w:t>
      </w:r>
      <w:r w:rsidR="004703D0">
        <w:t> </w:t>
      </w:r>
      <w:r>
        <w:t>výchovu a</w:t>
      </w:r>
      <w:r w:rsidR="00841729">
        <w:t> </w:t>
      </w:r>
      <w:r>
        <w:t>výcvik mladých koní a jezdců, školící kursy, k prezentaci práce českých chovatelů, konzultační a poradenské činnosti,</w:t>
      </w:r>
      <w:r w:rsidR="00CB3E73">
        <w:t xml:space="preserve"> </w:t>
      </w:r>
      <w:r>
        <w:t>marketingu aj.</w:t>
      </w:r>
    </w:p>
    <w:p w:rsidR="0042779A" w:rsidRPr="00C12E35" w:rsidRDefault="0042779A" w:rsidP="0042779A">
      <w:pPr>
        <w:pStyle w:val="Standard"/>
      </w:pPr>
    </w:p>
    <w:p w:rsidR="00C12E35" w:rsidRPr="001D2A73" w:rsidRDefault="00C12E35" w:rsidP="00AD5615">
      <w:pPr>
        <w:pStyle w:val="Heading3"/>
        <w:numPr>
          <w:ilvl w:val="0"/>
          <w:numId w:val="25"/>
        </w:numPr>
        <w:spacing w:after="120"/>
        <w:jc w:val="center"/>
        <w:rPr>
          <w:rFonts w:ascii="Times New Roman" w:hAnsi="Times New Roman" w:cs="Times New Roman"/>
          <w:color w:val="auto"/>
          <w:sz w:val="24"/>
          <w:szCs w:val="24"/>
        </w:rPr>
      </w:pPr>
      <w:bookmarkStart w:id="34" w:name="_Toc392576544"/>
      <w:r w:rsidRPr="001D2A73">
        <w:rPr>
          <w:rFonts w:ascii="Times New Roman" w:hAnsi="Times New Roman" w:cs="Times New Roman"/>
          <w:color w:val="auto"/>
          <w:sz w:val="24"/>
          <w:szCs w:val="24"/>
        </w:rPr>
        <w:t>Podpora chovatelů s cílem zvýšit úroveň a strukturu koní chovaných na našem území</w:t>
      </w:r>
      <w:bookmarkEnd w:id="34"/>
    </w:p>
    <w:p w:rsidR="00336C03" w:rsidRDefault="00336C03" w:rsidP="00841729">
      <w:pPr>
        <w:pStyle w:val="Standard"/>
        <w:spacing w:after="120"/>
        <w:jc w:val="both"/>
      </w:pPr>
      <w:r>
        <w:t>Při tvorbě a následném uplatňování koncepcí rozvoje chovu chladnokrevných koní je nutné ověřování užitkových vlastností chované populace. U pracovních plemen koní není jiná možnost ověření jejich základních vlastností, než při využívání těchto koní v praxi, a to pokud možno vyrovnanou pravidelnou prací. Tím se prověří tělesná konstituce, odolnost, charakter i</w:t>
      </w:r>
      <w:r w:rsidR="00841729">
        <w:t> </w:t>
      </w:r>
      <w:r>
        <w:t xml:space="preserve">tažný výkon. </w:t>
      </w:r>
    </w:p>
    <w:p w:rsidR="00336C03" w:rsidRDefault="00336C03" w:rsidP="00841729">
      <w:pPr>
        <w:pStyle w:val="Standard"/>
        <w:spacing w:after="120"/>
        <w:jc w:val="both"/>
      </w:pPr>
      <w:r>
        <w:t xml:space="preserve">Pro nastavení systémového využívání chladnokrevných plemen koní v lesním hospodářství </w:t>
      </w:r>
      <w:r w:rsidR="00B54F20">
        <w:t xml:space="preserve">a zemědělství </w:t>
      </w:r>
      <w:r>
        <w:t>je potřeba zejména:</w:t>
      </w:r>
    </w:p>
    <w:p w:rsidR="00336C03" w:rsidRDefault="00336C03" w:rsidP="00AD5615">
      <w:pPr>
        <w:pStyle w:val="Standard"/>
        <w:numPr>
          <w:ilvl w:val="0"/>
          <w:numId w:val="4"/>
        </w:numPr>
        <w:ind w:left="714" w:hanging="357"/>
        <w:jc w:val="both"/>
      </w:pPr>
      <w:r>
        <w:t>oslovit se žádostí o spolupráci Národní parky a CHKO, Lesy ČR s.p. a obecní lesy. Lesy ČR s.p. mohou spolupracovat zejména v těch svých závodech, kde není dosud uplatňována metoda zadávání zakázek prostřednictvím tendrů. V případě NP a CHKO je nutná spolupráce s MŽP,</w:t>
      </w:r>
    </w:p>
    <w:p w:rsidR="00841729" w:rsidRDefault="00336C03" w:rsidP="00AD5615">
      <w:pPr>
        <w:pStyle w:val="Standard"/>
        <w:numPr>
          <w:ilvl w:val="0"/>
          <w:numId w:val="4"/>
        </w:numPr>
        <w:ind w:left="714" w:hanging="357"/>
        <w:jc w:val="both"/>
      </w:pPr>
      <w:r>
        <w:t>znovu nastavit kvalifikační i výkonnostní podmínky pro tento druh práce,</w:t>
      </w:r>
    </w:p>
    <w:p w:rsidR="00336C03" w:rsidRDefault="00336C03" w:rsidP="00AD5615">
      <w:pPr>
        <w:pStyle w:val="Standard"/>
        <w:numPr>
          <w:ilvl w:val="0"/>
          <w:numId w:val="4"/>
        </w:numPr>
        <w:ind w:left="714" w:hanging="357"/>
        <w:jc w:val="both"/>
      </w:pPr>
      <w:r>
        <w:t xml:space="preserve">ke zvýšení poptávky zemědělců po moderní potažní práci bude nutné vyvinout vzdělávací aktivity zejména s důrazem na moderní možnosti využití koní, ekonomiku provozu na jednotlivých typech zemědělských podniků a osvětu </w:t>
      </w:r>
      <w:r w:rsidR="005C7782">
        <w:t>v oblasti práce s koňmi a chovu,</w:t>
      </w:r>
    </w:p>
    <w:p w:rsidR="005C7782" w:rsidRDefault="005C7782" w:rsidP="00AD5615">
      <w:pPr>
        <w:pStyle w:val="Standard"/>
        <w:numPr>
          <w:ilvl w:val="0"/>
          <w:numId w:val="4"/>
        </w:numPr>
        <w:ind w:left="714" w:hanging="357"/>
        <w:jc w:val="both"/>
      </w:pPr>
      <w:r>
        <w:t>podpořit testování a provádění kontrol užitkovosti.</w:t>
      </w:r>
    </w:p>
    <w:p w:rsidR="00446557" w:rsidRDefault="00446557" w:rsidP="00841729">
      <w:pPr>
        <w:pStyle w:val="Standard"/>
        <w:spacing w:after="120"/>
        <w:jc w:val="both"/>
      </w:pPr>
    </w:p>
    <w:p w:rsidR="00446557" w:rsidRDefault="00446557" w:rsidP="00841729">
      <w:pPr>
        <w:pStyle w:val="Standard"/>
        <w:spacing w:after="120"/>
        <w:jc w:val="both"/>
      </w:pPr>
      <w:r>
        <w:t>Pro zvýšení využívání koní pro volnočasové aktivity je nutné se zejména zaměřit na:</w:t>
      </w:r>
    </w:p>
    <w:p w:rsidR="005C7782" w:rsidRDefault="005C7782" w:rsidP="00AD5615">
      <w:pPr>
        <w:pStyle w:val="Standard"/>
        <w:numPr>
          <w:ilvl w:val="0"/>
          <w:numId w:val="5"/>
        </w:numPr>
        <w:ind w:left="714" w:hanging="357"/>
        <w:jc w:val="both"/>
      </w:pPr>
      <w:r>
        <w:t>provádění výkonnostních zkoušek, pořádání chovatelských soutěží,</w:t>
      </w:r>
    </w:p>
    <w:p w:rsidR="00446557" w:rsidRDefault="00446557" w:rsidP="00AD5615">
      <w:pPr>
        <w:pStyle w:val="Standard"/>
        <w:numPr>
          <w:ilvl w:val="0"/>
          <w:numId w:val="5"/>
        </w:numPr>
        <w:ind w:left="714" w:hanging="357"/>
        <w:jc w:val="both"/>
      </w:pPr>
      <w:r>
        <w:t>rozšiřování hipoturistiky,</w:t>
      </w:r>
    </w:p>
    <w:p w:rsidR="00446557" w:rsidRDefault="00446557" w:rsidP="00AD5615">
      <w:pPr>
        <w:pStyle w:val="Standard"/>
        <w:numPr>
          <w:ilvl w:val="0"/>
          <w:numId w:val="5"/>
        </w:numPr>
        <w:ind w:left="714" w:hanging="357"/>
        <w:jc w:val="both"/>
      </w:pPr>
      <w:r>
        <w:t>podpory výstavby hipostezek,</w:t>
      </w:r>
    </w:p>
    <w:p w:rsidR="00446557" w:rsidRDefault="00446557" w:rsidP="00AD5615">
      <w:pPr>
        <w:pStyle w:val="Standard"/>
        <w:numPr>
          <w:ilvl w:val="0"/>
          <w:numId w:val="5"/>
        </w:numPr>
        <w:ind w:left="714" w:hanging="357"/>
        <w:jc w:val="both"/>
      </w:pPr>
      <w:r>
        <w:t>organizování prestižních a kulturních akcí s účastí koní,</w:t>
      </w:r>
    </w:p>
    <w:p w:rsidR="00446557" w:rsidRDefault="00C12E35" w:rsidP="00AD5615">
      <w:pPr>
        <w:pStyle w:val="Standard"/>
        <w:numPr>
          <w:ilvl w:val="0"/>
          <w:numId w:val="5"/>
        </w:numPr>
        <w:ind w:left="714" w:hanging="357"/>
        <w:jc w:val="both"/>
      </w:pPr>
      <w:r>
        <w:t>podporu budování jízdáren.</w:t>
      </w:r>
    </w:p>
    <w:p w:rsidR="00336C03" w:rsidRPr="001D2A73" w:rsidRDefault="00BB16F3" w:rsidP="00AD5615">
      <w:pPr>
        <w:pStyle w:val="Heading3"/>
        <w:numPr>
          <w:ilvl w:val="0"/>
          <w:numId w:val="25"/>
        </w:numPr>
        <w:spacing w:after="120"/>
        <w:jc w:val="center"/>
        <w:rPr>
          <w:rFonts w:ascii="Times New Roman" w:hAnsi="Times New Roman" w:cs="Times New Roman"/>
          <w:color w:val="auto"/>
          <w:sz w:val="24"/>
          <w:szCs w:val="24"/>
        </w:rPr>
      </w:pPr>
      <w:bookmarkStart w:id="35" w:name="_Toc392576545"/>
      <w:r w:rsidRPr="001D2A73">
        <w:rPr>
          <w:rFonts w:ascii="Times New Roman" w:hAnsi="Times New Roman" w:cs="Times New Roman"/>
          <w:color w:val="auto"/>
          <w:sz w:val="24"/>
          <w:szCs w:val="24"/>
        </w:rPr>
        <w:lastRenderedPageBreak/>
        <w:t>Legislativa v chovu</w:t>
      </w:r>
      <w:r w:rsidR="00336C03" w:rsidRPr="001D2A73">
        <w:rPr>
          <w:rFonts w:ascii="Times New Roman" w:hAnsi="Times New Roman" w:cs="Times New Roman"/>
          <w:color w:val="auto"/>
          <w:sz w:val="24"/>
          <w:szCs w:val="24"/>
        </w:rPr>
        <w:t xml:space="preserve"> koní</w:t>
      </w:r>
      <w:bookmarkEnd w:id="35"/>
    </w:p>
    <w:p w:rsidR="005A1ACD" w:rsidRDefault="004451D1" w:rsidP="00841729">
      <w:pPr>
        <w:spacing w:after="120" w:line="240" w:lineRule="auto"/>
        <w:jc w:val="both"/>
        <w:outlineLvl w:val="0"/>
        <w:rPr>
          <w:rFonts w:ascii="Times New Roman" w:hAnsi="Times New Roman"/>
          <w:sz w:val="24"/>
          <w:szCs w:val="24"/>
        </w:rPr>
      </w:pPr>
      <w:bookmarkStart w:id="36" w:name="_Toc390698802"/>
      <w:bookmarkStart w:id="37" w:name="_Toc390699683"/>
      <w:bookmarkStart w:id="38" w:name="_Toc392576546"/>
      <w:r w:rsidRPr="004451D1">
        <w:rPr>
          <w:rFonts w:ascii="Times New Roman" w:hAnsi="Times New Roman"/>
          <w:sz w:val="24"/>
          <w:szCs w:val="24"/>
        </w:rPr>
        <w:t>Vzhledem k</w:t>
      </w:r>
      <w:r>
        <w:rPr>
          <w:rFonts w:ascii="Times New Roman" w:hAnsi="Times New Roman"/>
          <w:sz w:val="24"/>
          <w:szCs w:val="24"/>
        </w:rPr>
        <w:t> </w:t>
      </w:r>
      <w:r w:rsidRPr="004451D1">
        <w:rPr>
          <w:rFonts w:ascii="Times New Roman" w:hAnsi="Times New Roman"/>
          <w:sz w:val="24"/>
          <w:szCs w:val="24"/>
        </w:rPr>
        <w:t>připravova</w:t>
      </w:r>
      <w:r>
        <w:rPr>
          <w:rFonts w:ascii="Times New Roman" w:hAnsi="Times New Roman"/>
          <w:sz w:val="24"/>
          <w:szCs w:val="24"/>
        </w:rPr>
        <w:t>nému Nařízení Evropského parlamentu a Rady o zootechnických a</w:t>
      </w:r>
      <w:r w:rsidR="00841729">
        <w:rPr>
          <w:rFonts w:ascii="Times New Roman" w:hAnsi="Times New Roman"/>
          <w:sz w:val="24"/>
          <w:szCs w:val="24"/>
        </w:rPr>
        <w:t> </w:t>
      </w:r>
      <w:r>
        <w:rPr>
          <w:rFonts w:ascii="Times New Roman" w:hAnsi="Times New Roman"/>
          <w:sz w:val="24"/>
          <w:szCs w:val="24"/>
        </w:rPr>
        <w:t xml:space="preserve">genealogických podmínkách pro obchod s plemennými zvířaty a jejich zárodečnými produkty v Unii a jejich </w:t>
      </w:r>
      <w:r w:rsidRPr="005C7782">
        <w:rPr>
          <w:rFonts w:ascii="Times New Roman" w:hAnsi="Times New Roman"/>
          <w:sz w:val="24"/>
          <w:szCs w:val="24"/>
        </w:rPr>
        <w:t xml:space="preserve">dovoz do Unie bude </w:t>
      </w:r>
      <w:r w:rsidR="00336325" w:rsidRPr="005C7782">
        <w:rPr>
          <w:rFonts w:ascii="Times New Roman" w:hAnsi="Times New Roman"/>
          <w:sz w:val="24"/>
          <w:szCs w:val="24"/>
        </w:rPr>
        <w:t xml:space="preserve">v případě jeho schválení </w:t>
      </w:r>
      <w:r w:rsidRPr="005C7782">
        <w:rPr>
          <w:rFonts w:ascii="Times New Roman" w:hAnsi="Times New Roman"/>
          <w:sz w:val="24"/>
          <w:szCs w:val="24"/>
        </w:rPr>
        <w:t>následně nezbytně nutné novelizovat zákon</w:t>
      </w:r>
      <w:r w:rsidR="000F2B8B" w:rsidRPr="005C7782">
        <w:rPr>
          <w:rFonts w:ascii="Times New Roman" w:hAnsi="Times New Roman"/>
          <w:sz w:val="24"/>
          <w:szCs w:val="24"/>
        </w:rPr>
        <w:t xml:space="preserve"> </w:t>
      </w:r>
      <w:r w:rsidR="000F2B8B" w:rsidRPr="005C7782">
        <w:rPr>
          <w:rFonts w:ascii="Times New Roman" w:hAnsi="Times New Roman"/>
          <w:bCs/>
          <w:sz w:val="24"/>
          <w:szCs w:val="24"/>
          <w:lang w:eastAsia="cs-CZ"/>
        </w:rPr>
        <w:t>č.</w:t>
      </w:r>
      <w:r w:rsidR="00841729" w:rsidRPr="005C7782">
        <w:rPr>
          <w:rFonts w:ascii="Times New Roman" w:hAnsi="Times New Roman"/>
          <w:bCs/>
          <w:sz w:val="24"/>
          <w:szCs w:val="24"/>
          <w:lang w:eastAsia="cs-CZ"/>
        </w:rPr>
        <w:t> </w:t>
      </w:r>
      <w:r w:rsidR="000F2B8B" w:rsidRPr="005C7782">
        <w:rPr>
          <w:rFonts w:ascii="Times New Roman" w:hAnsi="Times New Roman"/>
          <w:bCs/>
          <w:sz w:val="24"/>
          <w:szCs w:val="24"/>
          <w:lang w:eastAsia="cs-CZ"/>
        </w:rPr>
        <w:t>154/2000 Sb.</w:t>
      </w:r>
      <w:r w:rsidR="000F2B8B" w:rsidRPr="005C7782">
        <w:rPr>
          <w:rFonts w:ascii="Times New Roman" w:hAnsi="Times New Roman"/>
          <w:sz w:val="24"/>
          <w:szCs w:val="24"/>
          <w:lang w:eastAsia="cs-CZ"/>
        </w:rPr>
        <w:t>, plemenářský zákon, o šlechtění, plemenitbě a</w:t>
      </w:r>
      <w:r w:rsidR="00DF0FDA">
        <w:rPr>
          <w:rFonts w:ascii="Times New Roman" w:hAnsi="Times New Roman"/>
          <w:sz w:val="24"/>
          <w:szCs w:val="24"/>
          <w:lang w:eastAsia="cs-CZ"/>
        </w:rPr>
        <w:t> </w:t>
      </w:r>
      <w:r w:rsidR="000F2B8B" w:rsidRPr="005C7782">
        <w:rPr>
          <w:rFonts w:ascii="Times New Roman" w:hAnsi="Times New Roman"/>
          <w:sz w:val="24"/>
          <w:szCs w:val="24"/>
          <w:lang w:eastAsia="cs-CZ"/>
        </w:rPr>
        <w:t xml:space="preserve">evidenci hospodářských zvířat. </w:t>
      </w:r>
      <w:bookmarkEnd w:id="36"/>
      <w:bookmarkEnd w:id="37"/>
      <w:r w:rsidR="00DF0FDA" w:rsidRPr="005C7782">
        <w:rPr>
          <w:rFonts w:ascii="Times New Roman" w:hAnsi="Times New Roman"/>
          <w:sz w:val="24"/>
          <w:szCs w:val="24"/>
          <w:lang w:eastAsia="cs-CZ"/>
        </w:rPr>
        <w:t xml:space="preserve">Při této příležitosti bude nutné v návaznosti na přijatý </w:t>
      </w:r>
      <w:r w:rsidR="00DF0FDA" w:rsidRPr="005C7782">
        <w:rPr>
          <w:rFonts w:ascii="Times New Roman" w:hAnsi="Times New Roman"/>
          <w:sz w:val="24"/>
          <w:szCs w:val="24"/>
        </w:rPr>
        <w:t xml:space="preserve">Národní program </w:t>
      </w:r>
      <w:r w:rsidR="00DF0FDA">
        <w:rPr>
          <w:rFonts w:ascii="Times New Roman" w:hAnsi="Times New Roman"/>
          <w:sz w:val="24"/>
          <w:szCs w:val="24"/>
        </w:rPr>
        <w:t>konzervace a využívání</w:t>
      </w:r>
      <w:r w:rsidR="00DF0FDA" w:rsidRPr="005C7782">
        <w:rPr>
          <w:rFonts w:ascii="Times New Roman" w:hAnsi="Times New Roman"/>
          <w:sz w:val="24"/>
          <w:szCs w:val="24"/>
        </w:rPr>
        <w:t xml:space="preserve"> genetických zdrojů zvířat</w:t>
      </w:r>
      <w:r w:rsidR="00DF0FDA">
        <w:rPr>
          <w:rFonts w:ascii="Times New Roman" w:hAnsi="Times New Roman"/>
          <w:sz w:val="24"/>
          <w:szCs w:val="24"/>
        </w:rPr>
        <w:t xml:space="preserve"> významných pro výživu a zemědělství</w:t>
      </w:r>
      <w:r w:rsidR="00DF0FDA" w:rsidRPr="005C7782">
        <w:rPr>
          <w:rFonts w:ascii="Times New Roman" w:hAnsi="Times New Roman"/>
          <w:sz w:val="24"/>
          <w:szCs w:val="24"/>
        </w:rPr>
        <w:t xml:space="preserve"> upravit některá ustanovení § 14 tohoto zákona.</w:t>
      </w:r>
      <w:bookmarkEnd w:id="38"/>
    </w:p>
    <w:p w:rsidR="00C12E35" w:rsidRDefault="00C12E35" w:rsidP="00841729">
      <w:pPr>
        <w:spacing w:after="120" w:line="240" w:lineRule="auto"/>
        <w:jc w:val="both"/>
        <w:outlineLvl w:val="0"/>
        <w:rPr>
          <w:rFonts w:ascii="Times New Roman" w:hAnsi="Times New Roman"/>
          <w:sz w:val="24"/>
          <w:szCs w:val="24"/>
        </w:rPr>
      </w:pPr>
    </w:p>
    <w:p w:rsidR="00546D80" w:rsidRPr="001A1D8F" w:rsidRDefault="00546D80" w:rsidP="00AD5615">
      <w:pPr>
        <w:pStyle w:val="Heading2"/>
        <w:numPr>
          <w:ilvl w:val="1"/>
          <w:numId w:val="23"/>
        </w:numPr>
        <w:spacing w:after="240"/>
        <w:jc w:val="center"/>
        <w:rPr>
          <w:rFonts w:ascii="Times New Roman" w:hAnsi="Times New Roman"/>
          <w:i w:val="0"/>
          <w:sz w:val="28"/>
          <w:szCs w:val="28"/>
        </w:rPr>
      </w:pPr>
      <w:bookmarkStart w:id="39" w:name="_Toc392576547"/>
      <w:r w:rsidRPr="001A1D8F">
        <w:rPr>
          <w:rFonts w:ascii="Times New Roman" w:hAnsi="Times New Roman"/>
          <w:i w:val="0"/>
          <w:sz w:val="28"/>
          <w:szCs w:val="28"/>
        </w:rPr>
        <w:t xml:space="preserve">Finanční nástroje pro realizaci </w:t>
      </w:r>
      <w:r w:rsidR="00E34A72">
        <w:rPr>
          <w:rFonts w:ascii="Times New Roman" w:hAnsi="Times New Roman"/>
          <w:i w:val="0"/>
          <w:sz w:val="28"/>
          <w:szCs w:val="28"/>
        </w:rPr>
        <w:t>koncepce</w:t>
      </w:r>
      <w:r w:rsidRPr="001A1D8F">
        <w:rPr>
          <w:rFonts w:ascii="Times New Roman" w:hAnsi="Times New Roman"/>
          <w:i w:val="0"/>
          <w:sz w:val="28"/>
          <w:szCs w:val="28"/>
        </w:rPr>
        <w:t xml:space="preserve"> - podpory</w:t>
      </w:r>
      <w:bookmarkEnd w:id="39"/>
    </w:p>
    <w:p w:rsidR="00020639" w:rsidRPr="001D2A73" w:rsidRDefault="00020639" w:rsidP="00AD5615">
      <w:pPr>
        <w:pStyle w:val="Heading3"/>
        <w:numPr>
          <w:ilvl w:val="0"/>
          <w:numId w:val="26"/>
        </w:numPr>
        <w:spacing w:after="120"/>
        <w:jc w:val="center"/>
        <w:rPr>
          <w:rFonts w:ascii="Times New Roman" w:hAnsi="Times New Roman" w:cs="Times New Roman"/>
          <w:color w:val="auto"/>
          <w:sz w:val="24"/>
          <w:szCs w:val="24"/>
        </w:rPr>
      </w:pPr>
      <w:bookmarkStart w:id="40" w:name="_Toc392576548"/>
      <w:r w:rsidRPr="001D2A73">
        <w:rPr>
          <w:rFonts w:ascii="Times New Roman" w:hAnsi="Times New Roman" w:cs="Times New Roman"/>
          <w:color w:val="auto"/>
          <w:sz w:val="24"/>
          <w:szCs w:val="24"/>
        </w:rPr>
        <w:t>Národní dotace</w:t>
      </w:r>
      <w:bookmarkEnd w:id="40"/>
    </w:p>
    <w:p w:rsidR="001D14D7" w:rsidRDefault="00C12E35" w:rsidP="00D02FDC">
      <w:pPr>
        <w:spacing w:after="120" w:line="240" w:lineRule="auto"/>
        <w:jc w:val="both"/>
        <w:rPr>
          <w:rFonts w:ascii="Times New Roman" w:hAnsi="Times New Roman"/>
          <w:sz w:val="24"/>
          <w:szCs w:val="24"/>
        </w:rPr>
      </w:pPr>
      <w:r w:rsidRPr="00C12E35">
        <w:rPr>
          <w:rFonts w:ascii="Times New Roman" w:hAnsi="Times New Roman"/>
          <w:sz w:val="24"/>
          <w:szCs w:val="24"/>
        </w:rPr>
        <w:t>Při rozhodování o případných změnách v současných dotačních programech pro podporu šlechtění a plemenitby koní (2.A., 9.A., 5.</w:t>
      </w:r>
      <w:r w:rsidR="00CD588D">
        <w:rPr>
          <w:rFonts w:ascii="Times New Roman" w:hAnsi="Times New Roman"/>
          <w:sz w:val="24"/>
          <w:szCs w:val="24"/>
        </w:rPr>
        <w:t xml:space="preserve"> a 6.</w:t>
      </w:r>
      <w:r w:rsidRPr="00C12E35">
        <w:rPr>
          <w:rFonts w:ascii="Times New Roman" w:hAnsi="Times New Roman"/>
          <w:sz w:val="24"/>
          <w:szCs w:val="24"/>
        </w:rPr>
        <w:t>) je nutné vzít v úvahu, že dotační programy 2.A. a 9.A. a) byly notifikovány</w:t>
      </w:r>
      <w:r w:rsidR="001D14D7">
        <w:rPr>
          <w:rFonts w:ascii="Times New Roman" w:hAnsi="Times New Roman"/>
          <w:sz w:val="24"/>
          <w:szCs w:val="24"/>
        </w:rPr>
        <w:t xml:space="preserve"> (schváleny EK)</w:t>
      </w:r>
      <w:r w:rsidRPr="00C12E35">
        <w:rPr>
          <w:rFonts w:ascii="Times New Roman" w:hAnsi="Times New Roman"/>
          <w:sz w:val="24"/>
          <w:szCs w:val="24"/>
        </w:rPr>
        <w:t xml:space="preserve"> a před notifikací modifikovány tak, aby byly slučitelné s Pokyny Společenství ke státní podpoře v odvětvích zemědělství a lesnictví na období 2007 – 2013. Jejich případná změna by vyžadovala novou notifikaci. </w:t>
      </w:r>
    </w:p>
    <w:p w:rsidR="00C12E35" w:rsidRDefault="00C12E35" w:rsidP="00D02FDC">
      <w:pPr>
        <w:spacing w:after="120" w:line="240" w:lineRule="auto"/>
        <w:jc w:val="both"/>
        <w:rPr>
          <w:rFonts w:ascii="Times New Roman" w:hAnsi="Times New Roman"/>
          <w:sz w:val="24"/>
          <w:szCs w:val="24"/>
        </w:rPr>
      </w:pPr>
      <w:r w:rsidRPr="00C12E35">
        <w:rPr>
          <w:rFonts w:ascii="Times New Roman" w:hAnsi="Times New Roman"/>
          <w:sz w:val="24"/>
          <w:szCs w:val="24"/>
        </w:rPr>
        <w:t>Z toho důvodu koncepce počítá s tím, že změny do roku 2016 nejsou nezbytné, že jde naopak o nutnost případných dílčích úprav podmínek s jasně definovaným cílem, který by měl být odvozen od „šlechtitelských programů“ jednotlivých plemen.  Dotační programy pro šlechtění a plemenitbu koní (2. A., 9. A., 5.</w:t>
      </w:r>
      <w:r w:rsidR="00CD588D">
        <w:rPr>
          <w:rFonts w:ascii="Times New Roman" w:hAnsi="Times New Roman"/>
          <w:sz w:val="24"/>
          <w:szCs w:val="24"/>
        </w:rPr>
        <w:t xml:space="preserve"> a 6.</w:t>
      </w:r>
      <w:r w:rsidRPr="00C12E35">
        <w:rPr>
          <w:rFonts w:ascii="Times New Roman" w:hAnsi="Times New Roman"/>
          <w:sz w:val="24"/>
          <w:szCs w:val="24"/>
        </w:rPr>
        <w:t>) dnes umožňují UCHS zabývat se úrovní šlechtění v rámci existujících programů, způsob</w:t>
      </w:r>
      <w:r w:rsidR="00F00AEE">
        <w:rPr>
          <w:rFonts w:ascii="Times New Roman" w:hAnsi="Times New Roman"/>
          <w:sz w:val="24"/>
          <w:szCs w:val="24"/>
        </w:rPr>
        <w:t>em</w:t>
      </w:r>
      <w:r w:rsidRPr="00C12E35">
        <w:rPr>
          <w:rFonts w:ascii="Times New Roman" w:hAnsi="Times New Roman"/>
          <w:sz w:val="24"/>
          <w:szCs w:val="24"/>
        </w:rPr>
        <w:t xml:space="preserve"> šlechtění koní včetně jejich testování</w:t>
      </w:r>
      <w:r w:rsidR="001D14D7">
        <w:rPr>
          <w:rFonts w:ascii="Times New Roman" w:hAnsi="Times New Roman"/>
          <w:sz w:val="24"/>
          <w:szCs w:val="24"/>
        </w:rPr>
        <w:t>.</w:t>
      </w:r>
      <w:r w:rsidRPr="00C12E35">
        <w:rPr>
          <w:rFonts w:ascii="Times New Roman" w:hAnsi="Times New Roman"/>
          <w:sz w:val="24"/>
          <w:szCs w:val="24"/>
        </w:rPr>
        <w:t xml:space="preserve"> Stabilita šlechtitelských programů jednotlivých plemen by se měla mít možnost opřít o zachování kontinuity nastaveného systému dotací. Přijetí případných výjimek, změny upřesňující</w:t>
      </w:r>
      <w:r w:rsidR="00DF0FDA">
        <w:rPr>
          <w:rFonts w:ascii="Times New Roman" w:hAnsi="Times New Roman"/>
          <w:sz w:val="24"/>
          <w:szCs w:val="24"/>
        </w:rPr>
        <w:t>ho</w:t>
      </w:r>
      <w:r w:rsidRPr="00C12E35">
        <w:rPr>
          <w:rFonts w:ascii="Times New Roman" w:hAnsi="Times New Roman"/>
          <w:sz w:val="24"/>
          <w:szCs w:val="24"/>
        </w:rPr>
        <w:t xml:space="preserve"> či formálního charakteru v rámci daných podprogramů, či změny související se změnou příslušné legislativy (např. novela plemenářského zákona vyplývající ze změny legislativy E</w:t>
      </w:r>
      <w:r w:rsidR="00D02FDC">
        <w:rPr>
          <w:rFonts w:ascii="Times New Roman" w:hAnsi="Times New Roman"/>
          <w:sz w:val="24"/>
          <w:szCs w:val="24"/>
        </w:rPr>
        <w:t>U</w:t>
      </w:r>
      <w:r w:rsidRPr="00C12E35">
        <w:rPr>
          <w:rFonts w:ascii="Times New Roman" w:hAnsi="Times New Roman"/>
          <w:sz w:val="24"/>
          <w:szCs w:val="24"/>
        </w:rPr>
        <w:t>) jsou dostatečným nástrojem v této oblasti. Nedílnou součástí finančních podpor by mělo být i využití zemských hřebčinců jako poskytovatelů komplexních veřejných služeb pro všechna plemena koní.</w:t>
      </w:r>
      <w:r w:rsidR="00DF0FDA">
        <w:rPr>
          <w:rFonts w:ascii="Times New Roman" w:hAnsi="Times New Roman"/>
          <w:sz w:val="24"/>
          <w:szCs w:val="24"/>
        </w:rPr>
        <w:t xml:space="preserve"> Pro dotační program 6 je, s ohledem na jeho charakter, zejména důležitá stabilita financování. Tento program by měl i nadále sloužit k podpoře naplňování cílů Národního programu a k zachování stávající genetické diverzity u plemen koní, která jsou do Národního programu</w:t>
      </w:r>
      <w:r w:rsidR="00DF0FDA" w:rsidRPr="001311BA">
        <w:rPr>
          <w:rFonts w:ascii="Times New Roman" w:hAnsi="Times New Roman"/>
          <w:sz w:val="24"/>
          <w:szCs w:val="24"/>
        </w:rPr>
        <w:t xml:space="preserve"> </w:t>
      </w:r>
      <w:r w:rsidR="00DF0FDA">
        <w:rPr>
          <w:rFonts w:ascii="Times New Roman" w:hAnsi="Times New Roman"/>
          <w:sz w:val="24"/>
          <w:szCs w:val="24"/>
        </w:rPr>
        <w:t>zařazena.</w:t>
      </w:r>
    </w:p>
    <w:p w:rsidR="00E614A5" w:rsidRPr="00C12E35" w:rsidRDefault="00E614A5" w:rsidP="00D02FDC">
      <w:pPr>
        <w:spacing w:after="120" w:line="240" w:lineRule="auto"/>
        <w:jc w:val="both"/>
        <w:rPr>
          <w:rFonts w:ascii="Times New Roman" w:hAnsi="Times New Roman"/>
          <w:sz w:val="24"/>
          <w:szCs w:val="24"/>
        </w:rPr>
      </w:pPr>
      <w:r>
        <w:rPr>
          <w:rFonts w:ascii="Times New Roman" w:hAnsi="Times New Roman"/>
          <w:sz w:val="24"/>
          <w:szCs w:val="24"/>
        </w:rPr>
        <w:t xml:space="preserve">Mimo výše uvedené dotační programy je v současnosti </w:t>
      </w:r>
      <w:r w:rsidRPr="00E614A5">
        <w:rPr>
          <w:rFonts w:ascii="Times New Roman" w:hAnsi="Times New Roman"/>
          <w:sz w:val="24"/>
          <w:szCs w:val="24"/>
        </w:rPr>
        <w:t>dle nařízení vlády č. 30/2014 Sb., o</w:t>
      </w:r>
      <w:r>
        <w:rPr>
          <w:rFonts w:ascii="Times New Roman" w:hAnsi="Times New Roman"/>
          <w:sz w:val="24"/>
          <w:szCs w:val="24"/>
        </w:rPr>
        <w:t> </w:t>
      </w:r>
      <w:r w:rsidRPr="00E614A5">
        <w:rPr>
          <w:rFonts w:ascii="Times New Roman" w:hAnsi="Times New Roman"/>
          <w:sz w:val="24"/>
          <w:szCs w:val="24"/>
        </w:rPr>
        <w:t>stanovení závazných pravidel poskytování finančních příspěvků na hospodaření v lesích a</w:t>
      </w:r>
      <w:r w:rsidR="00CD588D">
        <w:rPr>
          <w:rFonts w:ascii="Times New Roman" w:hAnsi="Times New Roman"/>
          <w:sz w:val="24"/>
          <w:szCs w:val="24"/>
        </w:rPr>
        <w:t> </w:t>
      </w:r>
      <w:r w:rsidRPr="00E614A5">
        <w:rPr>
          <w:rFonts w:ascii="Times New Roman" w:hAnsi="Times New Roman"/>
          <w:sz w:val="24"/>
          <w:szCs w:val="24"/>
        </w:rPr>
        <w:t>na vybrané myslivecké činnosti</w:t>
      </w:r>
      <w:r>
        <w:rPr>
          <w:rFonts w:ascii="Times New Roman" w:hAnsi="Times New Roman"/>
          <w:sz w:val="24"/>
          <w:szCs w:val="24"/>
        </w:rPr>
        <w:t>, poskytována d</w:t>
      </w:r>
      <w:r w:rsidRPr="00E614A5">
        <w:rPr>
          <w:rFonts w:ascii="Times New Roman" w:hAnsi="Times New Roman"/>
          <w:sz w:val="24"/>
          <w:szCs w:val="24"/>
        </w:rPr>
        <w:t>otace na vyklizování a přibližování dříví koněm poskytované vlastníkům lesů v rámci dotací LH. Tato podpora pomáhá vytvářet poptávku po využití koní při hospodaření v lesích.</w:t>
      </w:r>
    </w:p>
    <w:p w:rsidR="008877E4" w:rsidRDefault="00C12E35" w:rsidP="00D02FDC">
      <w:pPr>
        <w:spacing w:after="120" w:line="240" w:lineRule="auto"/>
        <w:jc w:val="both"/>
        <w:rPr>
          <w:rFonts w:ascii="Times New Roman" w:hAnsi="Times New Roman"/>
          <w:sz w:val="24"/>
          <w:szCs w:val="24"/>
        </w:rPr>
      </w:pPr>
      <w:r w:rsidRPr="00C12E35">
        <w:rPr>
          <w:rFonts w:ascii="Times New Roman" w:hAnsi="Times New Roman"/>
          <w:sz w:val="24"/>
          <w:szCs w:val="24"/>
        </w:rPr>
        <w:t>To, co by mělo být ambicí pro nové období je zejména zahrnutí „sektoru koní“ do dotačních programů zejména v oblasti vzdělávání, výzkumu, sportu, cestovním ruchu, zdravotnictví, péče o mládež atd. tedy ve všech oblastech, ve kterých se subjekty podílející se na aktivitách koní podílí.</w:t>
      </w:r>
    </w:p>
    <w:p w:rsidR="000515D5" w:rsidRDefault="000515D5" w:rsidP="00D02FDC">
      <w:pPr>
        <w:spacing w:after="120" w:line="240" w:lineRule="auto"/>
        <w:jc w:val="both"/>
        <w:rPr>
          <w:rFonts w:ascii="Times New Roman" w:hAnsi="Times New Roman"/>
          <w:sz w:val="24"/>
          <w:szCs w:val="24"/>
        </w:rPr>
      </w:pPr>
      <w:r>
        <w:rPr>
          <w:rFonts w:ascii="Times New Roman" w:hAnsi="Times New Roman"/>
          <w:sz w:val="24"/>
          <w:szCs w:val="24"/>
        </w:rPr>
        <w:t>Objem disponibilních prostředků bude v dalších letech záviset na podobě schváleného zákonu o státním rozpočtu.</w:t>
      </w:r>
    </w:p>
    <w:p w:rsidR="00C12E35" w:rsidRPr="001D2A73" w:rsidRDefault="00C12E35" w:rsidP="00AD5615">
      <w:pPr>
        <w:pStyle w:val="Heading3"/>
        <w:numPr>
          <w:ilvl w:val="0"/>
          <w:numId w:val="26"/>
        </w:numPr>
        <w:spacing w:after="120"/>
        <w:jc w:val="center"/>
        <w:rPr>
          <w:rFonts w:ascii="Times New Roman" w:hAnsi="Times New Roman" w:cs="Times New Roman"/>
          <w:color w:val="auto"/>
          <w:sz w:val="24"/>
          <w:szCs w:val="24"/>
        </w:rPr>
      </w:pPr>
      <w:bookmarkStart w:id="41" w:name="_Toc392576549"/>
      <w:r w:rsidRPr="001D2A73">
        <w:rPr>
          <w:rFonts w:ascii="Times New Roman" w:hAnsi="Times New Roman" w:cs="Times New Roman"/>
          <w:color w:val="auto"/>
          <w:sz w:val="24"/>
          <w:szCs w:val="24"/>
        </w:rPr>
        <w:lastRenderedPageBreak/>
        <w:t>Podpory z fondů EU</w:t>
      </w:r>
      <w:bookmarkEnd w:id="41"/>
    </w:p>
    <w:p w:rsidR="00134C15" w:rsidRPr="00134C15" w:rsidRDefault="00134C15" w:rsidP="00D02FDC">
      <w:pPr>
        <w:spacing w:after="120" w:line="240" w:lineRule="auto"/>
        <w:jc w:val="both"/>
        <w:rPr>
          <w:rFonts w:ascii="Times New Roman" w:hAnsi="Times New Roman"/>
          <w:sz w:val="24"/>
          <w:szCs w:val="24"/>
        </w:rPr>
      </w:pPr>
      <w:r w:rsidRPr="00134C15">
        <w:rPr>
          <w:rFonts w:ascii="Times New Roman" w:hAnsi="Times New Roman"/>
          <w:sz w:val="24"/>
          <w:szCs w:val="24"/>
        </w:rPr>
        <w:t xml:space="preserve">I v novém programovacím období 2014 – 2020 je nadále počítáno s pokračováním podpory chovu koní v rámci </w:t>
      </w:r>
      <w:r w:rsidR="00E256B7">
        <w:rPr>
          <w:rFonts w:ascii="Times New Roman" w:hAnsi="Times New Roman"/>
          <w:sz w:val="24"/>
          <w:szCs w:val="24"/>
        </w:rPr>
        <w:t xml:space="preserve">několika </w:t>
      </w:r>
      <w:r w:rsidRPr="00134C15">
        <w:rPr>
          <w:rFonts w:ascii="Times New Roman" w:hAnsi="Times New Roman"/>
          <w:sz w:val="24"/>
          <w:szCs w:val="24"/>
        </w:rPr>
        <w:t>opatření Programu rozvoje venkova. Chovatelé koní budou moci získat dotaci na výstavbu nebo rekonstrukci stájí, pastevních areálů nebo jímek a hnojišť.</w:t>
      </w:r>
    </w:p>
    <w:p w:rsidR="00134C15" w:rsidRPr="00134C15" w:rsidRDefault="00134C15" w:rsidP="00D02FDC">
      <w:pPr>
        <w:spacing w:after="120" w:line="240" w:lineRule="auto"/>
        <w:jc w:val="both"/>
        <w:rPr>
          <w:rFonts w:ascii="Times New Roman" w:hAnsi="Times New Roman"/>
          <w:sz w:val="24"/>
          <w:szCs w:val="24"/>
        </w:rPr>
      </w:pPr>
      <w:r w:rsidRPr="00134C15">
        <w:rPr>
          <w:rFonts w:ascii="Times New Roman" w:hAnsi="Times New Roman"/>
          <w:sz w:val="24"/>
          <w:szCs w:val="24"/>
        </w:rPr>
        <w:t>Pokud jde o opatření, ve kterých je jednou z podmínek přiznání příslušné platby i dodržení denní intenzity chovu hospodářských zvířat budou koně, které žadatel vede v</w:t>
      </w:r>
      <w:r w:rsidR="00861DE0">
        <w:rPr>
          <w:rFonts w:ascii="Times New Roman" w:hAnsi="Times New Roman"/>
          <w:sz w:val="24"/>
          <w:szCs w:val="24"/>
        </w:rPr>
        <w:t> </w:t>
      </w:r>
      <w:r w:rsidRPr="00134C15">
        <w:rPr>
          <w:rFonts w:ascii="Times New Roman" w:hAnsi="Times New Roman"/>
          <w:sz w:val="24"/>
          <w:szCs w:val="24"/>
        </w:rPr>
        <w:t>registru</w:t>
      </w:r>
      <w:r w:rsidR="00861DE0">
        <w:rPr>
          <w:rFonts w:ascii="Times New Roman" w:hAnsi="Times New Roman"/>
          <w:sz w:val="24"/>
          <w:szCs w:val="24"/>
        </w:rPr>
        <w:t>,</w:t>
      </w:r>
      <w:r w:rsidRPr="00134C15">
        <w:rPr>
          <w:rFonts w:ascii="Times New Roman" w:hAnsi="Times New Roman"/>
          <w:sz w:val="24"/>
          <w:szCs w:val="24"/>
        </w:rPr>
        <w:t xml:space="preserve"> i nadále započítáváni do nápočtu VDJ.</w:t>
      </w:r>
    </w:p>
    <w:p w:rsidR="00134C15" w:rsidRDefault="00134C15" w:rsidP="00D02FDC">
      <w:pPr>
        <w:spacing w:after="120" w:line="240" w:lineRule="auto"/>
        <w:jc w:val="both"/>
        <w:rPr>
          <w:rFonts w:ascii="Times New Roman" w:hAnsi="Times New Roman"/>
          <w:sz w:val="24"/>
          <w:szCs w:val="24"/>
        </w:rPr>
      </w:pPr>
      <w:r w:rsidRPr="00134C15">
        <w:rPr>
          <w:rFonts w:ascii="Times New Roman" w:hAnsi="Times New Roman"/>
          <w:sz w:val="24"/>
          <w:szCs w:val="24"/>
        </w:rPr>
        <w:t xml:space="preserve">Vzhledem k tomu, </w:t>
      </w:r>
      <w:r w:rsidR="00861DE0">
        <w:rPr>
          <w:rFonts w:ascii="Times New Roman" w:hAnsi="Times New Roman"/>
          <w:sz w:val="24"/>
          <w:szCs w:val="24"/>
        </w:rPr>
        <w:t xml:space="preserve">že </w:t>
      </w:r>
      <w:r w:rsidRPr="00134C15">
        <w:rPr>
          <w:rFonts w:ascii="Times New Roman" w:hAnsi="Times New Roman"/>
          <w:sz w:val="24"/>
          <w:szCs w:val="24"/>
        </w:rPr>
        <w:t>pro účely dotací je funkce hospodářských zvířat podstatná z hlediska obhospodařování zemědělské půdy, resp. travních porostů</w:t>
      </w:r>
      <w:r w:rsidR="00861DE0">
        <w:rPr>
          <w:rFonts w:ascii="Times New Roman" w:hAnsi="Times New Roman"/>
          <w:sz w:val="24"/>
          <w:szCs w:val="24"/>
        </w:rPr>
        <w:t xml:space="preserve"> a</w:t>
      </w:r>
      <w:r w:rsidRPr="00134C15">
        <w:rPr>
          <w:rFonts w:ascii="Times New Roman" w:hAnsi="Times New Roman"/>
          <w:sz w:val="24"/>
          <w:szCs w:val="24"/>
        </w:rPr>
        <w:t xml:space="preserve"> nikoliv z pohledu genetické výbavy zvířat</w:t>
      </w:r>
      <w:r w:rsidR="00861DE0">
        <w:rPr>
          <w:rFonts w:ascii="Times New Roman" w:hAnsi="Times New Roman"/>
          <w:sz w:val="24"/>
          <w:szCs w:val="24"/>
        </w:rPr>
        <w:t>,</w:t>
      </w:r>
      <w:r w:rsidRPr="00134C15">
        <w:rPr>
          <w:rFonts w:ascii="Times New Roman" w:hAnsi="Times New Roman"/>
          <w:sz w:val="24"/>
          <w:szCs w:val="24"/>
        </w:rPr>
        <w:t xml:space="preserve"> není vhodné vylučovat koně bez původu z nápočtu VDJ.</w:t>
      </w:r>
    </w:p>
    <w:p w:rsidR="00EE6EA1" w:rsidRPr="00134C15" w:rsidRDefault="00EE6EA1" w:rsidP="00D02FDC">
      <w:pPr>
        <w:spacing w:after="120" w:line="240" w:lineRule="auto"/>
        <w:jc w:val="both"/>
        <w:rPr>
          <w:rFonts w:ascii="Times New Roman" w:hAnsi="Times New Roman"/>
          <w:sz w:val="24"/>
          <w:szCs w:val="24"/>
        </w:rPr>
      </w:pPr>
    </w:p>
    <w:p w:rsidR="00C12E35" w:rsidRPr="001D2A73" w:rsidRDefault="005B4847" w:rsidP="00AD5615">
      <w:pPr>
        <w:pStyle w:val="Heading4"/>
        <w:numPr>
          <w:ilvl w:val="0"/>
          <w:numId w:val="27"/>
        </w:numPr>
        <w:spacing w:after="120" w:line="240" w:lineRule="auto"/>
        <w:ind w:left="714" w:hanging="357"/>
        <w:jc w:val="center"/>
        <w:rPr>
          <w:rFonts w:ascii="Times New Roman" w:hAnsi="Times New Roman" w:cs="Times New Roman"/>
          <w:i w:val="0"/>
          <w:color w:val="auto"/>
          <w:sz w:val="24"/>
          <w:szCs w:val="24"/>
        </w:rPr>
      </w:pPr>
      <w:r>
        <w:rPr>
          <w:rFonts w:ascii="Times New Roman" w:hAnsi="Times New Roman" w:cs="Times New Roman"/>
          <w:i w:val="0"/>
          <w:color w:val="auto"/>
          <w:sz w:val="24"/>
          <w:szCs w:val="24"/>
        </w:rPr>
        <w:t xml:space="preserve"> </w:t>
      </w:r>
      <w:r w:rsidR="00C12E35" w:rsidRPr="001D2A73">
        <w:rPr>
          <w:rFonts w:ascii="Times New Roman" w:hAnsi="Times New Roman" w:cs="Times New Roman"/>
          <w:i w:val="0"/>
          <w:color w:val="auto"/>
          <w:sz w:val="24"/>
          <w:szCs w:val="24"/>
        </w:rPr>
        <w:t>Institucionální a odborná podpora UCHS k plnění role a kompetencí v chovu koní</w:t>
      </w:r>
    </w:p>
    <w:p w:rsidR="00C12E35" w:rsidRPr="00BB6749" w:rsidRDefault="00C12E35" w:rsidP="00C12E35">
      <w:pPr>
        <w:jc w:val="both"/>
        <w:rPr>
          <w:rFonts w:ascii="Times New Roman" w:hAnsi="Times New Roman"/>
          <w:sz w:val="24"/>
          <w:szCs w:val="24"/>
        </w:rPr>
      </w:pPr>
      <w:r w:rsidRPr="00BB6749">
        <w:rPr>
          <w:rFonts w:ascii="Times New Roman" w:hAnsi="Times New Roman"/>
          <w:sz w:val="24"/>
          <w:szCs w:val="24"/>
          <w:u w:val="single"/>
          <w:lang w:eastAsia="cs-CZ"/>
        </w:rPr>
        <w:t>Cíl</w:t>
      </w:r>
      <w:r w:rsidRPr="00BB6749">
        <w:rPr>
          <w:rFonts w:ascii="Times New Roman" w:hAnsi="Times New Roman"/>
          <w:sz w:val="24"/>
          <w:szCs w:val="24"/>
          <w:lang w:eastAsia="cs-CZ"/>
        </w:rPr>
        <w:t xml:space="preserve">: Podpora demonstračních činností a informačních akcí </w:t>
      </w:r>
    </w:p>
    <w:p w:rsidR="00C12E35" w:rsidRPr="00C12E35" w:rsidRDefault="00C12E35" w:rsidP="00BB6749">
      <w:pPr>
        <w:pStyle w:val="NoSpacing"/>
        <w:spacing w:after="120"/>
        <w:jc w:val="both"/>
        <w:rPr>
          <w:rFonts w:ascii="Times New Roman" w:hAnsi="Times New Roman"/>
          <w:sz w:val="24"/>
          <w:szCs w:val="24"/>
          <w:lang w:eastAsia="cs-CZ"/>
        </w:rPr>
      </w:pPr>
      <w:r w:rsidRPr="00C12E35">
        <w:rPr>
          <w:rFonts w:ascii="Times New Roman" w:hAnsi="Times New Roman"/>
          <w:sz w:val="24"/>
          <w:szCs w:val="24"/>
          <w:lang w:eastAsia="cs-CZ"/>
        </w:rPr>
        <w:t>Jde o pořádání „informačních akcí“ podle plánu na střednědobé období, které je zaměřeno na</w:t>
      </w:r>
      <w:r>
        <w:rPr>
          <w:rFonts w:ascii="Times New Roman" w:hAnsi="Times New Roman"/>
          <w:sz w:val="24"/>
          <w:szCs w:val="24"/>
          <w:lang w:eastAsia="cs-CZ"/>
        </w:rPr>
        <w:t> </w:t>
      </w:r>
      <w:r w:rsidRPr="00C12E35">
        <w:rPr>
          <w:rFonts w:ascii="Times New Roman" w:hAnsi="Times New Roman"/>
          <w:sz w:val="24"/>
          <w:szCs w:val="24"/>
          <w:lang w:eastAsia="cs-CZ"/>
        </w:rPr>
        <w:t xml:space="preserve">poskytování informací a předávání zkušeností z oblasti </w:t>
      </w:r>
      <w:r w:rsidR="006008FB">
        <w:rPr>
          <w:rFonts w:ascii="Times New Roman" w:hAnsi="Times New Roman"/>
          <w:sz w:val="24"/>
          <w:szCs w:val="24"/>
          <w:lang w:eastAsia="cs-CZ"/>
        </w:rPr>
        <w:t>chovu</w:t>
      </w:r>
      <w:r w:rsidRPr="00C12E35">
        <w:rPr>
          <w:rFonts w:ascii="Times New Roman" w:hAnsi="Times New Roman"/>
          <w:sz w:val="24"/>
          <w:szCs w:val="24"/>
          <w:lang w:eastAsia="cs-CZ"/>
        </w:rPr>
        <w:t>,</w:t>
      </w:r>
      <w:r w:rsidR="00BB6749">
        <w:rPr>
          <w:rFonts w:ascii="Times New Roman" w:hAnsi="Times New Roman"/>
          <w:sz w:val="24"/>
          <w:szCs w:val="24"/>
          <w:lang w:eastAsia="cs-CZ"/>
        </w:rPr>
        <w:t xml:space="preserve"> </w:t>
      </w:r>
      <w:r w:rsidRPr="00BB6749">
        <w:rPr>
          <w:rFonts w:ascii="Times New Roman" w:hAnsi="Times New Roman"/>
          <w:sz w:val="24"/>
          <w:szCs w:val="24"/>
          <w:lang w:eastAsia="cs-CZ"/>
        </w:rPr>
        <w:t>ekonomiky zemědělské výroby</w:t>
      </w:r>
      <w:r w:rsidRPr="00C12E35">
        <w:rPr>
          <w:rFonts w:ascii="Times New Roman" w:hAnsi="Times New Roman"/>
          <w:b/>
          <w:sz w:val="24"/>
          <w:szCs w:val="24"/>
          <w:lang w:eastAsia="cs-CZ"/>
        </w:rPr>
        <w:t xml:space="preserve"> </w:t>
      </w:r>
      <w:r w:rsidRPr="00C12E35">
        <w:rPr>
          <w:rFonts w:ascii="Times New Roman" w:hAnsi="Times New Roman"/>
          <w:sz w:val="24"/>
          <w:szCs w:val="24"/>
          <w:lang w:eastAsia="cs-CZ"/>
        </w:rPr>
        <w:t>a dalších témat, které lze aplikovat v zemědělské výrobě.</w:t>
      </w:r>
    </w:p>
    <w:p w:rsidR="00BB6749" w:rsidRDefault="00C12E35" w:rsidP="00BB6749">
      <w:pPr>
        <w:spacing w:after="120" w:line="240" w:lineRule="auto"/>
        <w:jc w:val="both"/>
        <w:rPr>
          <w:rFonts w:ascii="Times New Roman" w:hAnsi="Times New Roman"/>
          <w:sz w:val="24"/>
          <w:szCs w:val="24"/>
          <w:lang w:eastAsia="cs-CZ"/>
        </w:rPr>
      </w:pPr>
      <w:r w:rsidRPr="00C12E35">
        <w:rPr>
          <w:rFonts w:ascii="Times New Roman" w:hAnsi="Times New Roman"/>
          <w:sz w:val="24"/>
          <w:szCs w:val="24"/>
          <w:lang w:eastAsia="cs-CZ"/>
        </w:rPr>
        <w:t xml:space="preserve">Požadavek je, aby </w:t>
      </w:r>
      <w:r w:rsidR="006008FB">
        <w:rPr>
          <w:rFonts w:ascii="Times New Roman" w:hAnsi="Times New Roman"/>
          <w:sz w:val="24"/>
          <w:szCs w:val="24"/>
          <w:lang w:eastAsia="cs-CZ"/>
        </w:rPr>
        <w:t xml:space="preserve">vedle UCHS </w:t>
      </w:r>
      <w:r w:rsidRPr="00C12E35">
        <w:rPr>
          <w:rFonts w:ascii="Times New Roman" w:hAnsi="Times New Roman"/>
          <w:sz w:val="24"/>
          <w:szCs w:val="24"/>
          <w:lang w:eastAsia="cs-CZ"/>
        </w:rPr>
        <w:t>minimálně ZH Písek</w:t>
      </w:r>
      <w:r w:rsidR="006008FB">
        <w:rPr>
          <w:rFonts w:ascii="Times New Roman" w:hAnsi="Times New Roman"/>
          <w:sz w:val="24"/>
          <w:szCs w:val="24"/>
          <w:lang w:eastAsia="cs-CZ"/>
        </w:rPr>
        <w:t xml:space="preserve"> a</w:t>
      </w:r>
      <w:r w:rsidRPr="00C12E35">
        <w:rPr>
          <w:rFonts w:ascii="Times New Roman" w:hAnsi="Times New Roman"/>
          <w:sz w:val="24"/>
          <w:szCs w:val="24"/>
          <w:lang w:eastAsia="cs-CZ"/>
        </w:rPr>
        <w:t xml:space="preserve"> ZH Tlumačov </w:t>
      </w:r>
      <w:r w:rsidR="00E614A5">
        <w:rPr>
          <w:rFonts w:ascii="Times New Roman" w:hAnsi="Times New Roman"/>
          <w:sz w:val="24"/>
          <w:szCs w:val="24"/>
          <w:lang w:eastAsia="cs-CZ"/>
        </w:rPr>
        <w:t>požádaly o akreditaci</w:t>
      </w:r>
      <w:r w:rsidRPr="00C12E35">
        <w:rPr>
          <w:rFonts w:ascii="Times New Roman" w:hAnsi="Times New Roman"/>
          <w:sz w:val="24"/>
          <w:szCs w:val="24"/>
          <w:lang w:eastAsia="cs-CZ"/>
        </w:rPr>
        <w:t xml:space="preserve"> k</w:t>
      </w:r>
      <w:r w:rsidR="00E614A5">
        <w:rPr>
          <w:rFonts w:ascii="Times New Roman" w:hAnsi="Times New Roman"/>
          <w:sz w:val="24"/>
          <w:szCs w:val="24"/>
          <w:lang w:eastAsia="cs-CZ"/>
        </w:rPr>
        <w:t> </w:t>
      </w:r>
      <w:r w:rsidRPr="00C12E35">
        <w:rPr>
          <w:rFonts w:ascii="Times New Roman" w:hAnsi="Times New Roman"/>
          <w:sz w:val="24"/>
          <w:szCs w:val="24"/>
          <w:lang w:eastAsia="cs-CZ"/>
        </w:rPr>
        <w:t>této činnosti ministerstvem zemědělství od roku 2014.</w:t>
      </w:r>
    </w:p>
    <w:p w:rsidR="00C12E35" w:rsidRPr="00C12E35" w:rsidRDefault="00C12E35" w:rsidP="00BB6749">
      <w:pPr>
        <w:spacing w:after="120" w:line="240" w:lineRule="auto"/>
        <w:jc w:val="both"/>
        <w:rPr>
          <w:rFonts w:ascii="Times New Roman" w:hAnsi="Times New Roman"/>
          <w:sz w:val="24"/>
          <w:szCs w:val="24"/>
          <w:lang w:eastAsia="cs-CZ"/>
        </w:rPr>
      </w:pPr>
      <w:r w:rsidRPr="00C12E35">
        <w:rPr>
          <w:rFonts w:ascii="Times New Roman" w:hAnsi="Times New Roman"/>
          <w:sz w:val="24"/>
          <w:szCs w:val="24"/>
          <w:lang w:eastAsia="cs-CZ"/>
        </w:rPr>
        <w:t xml:space="preserve"> </w:t>
      </w:r>
    </w:p>
    <w:p w:rsidR="00C12E35" w:rsidRPr="001D2A73" w:rsidRDefault="005B4847" w:rsidP="00AD5615">
      <w:pPr>
        <w:pStyle w:val="Heading4"/>
        <w:numPr>
          <w:ilvl w:val="0"/>
          <w:numId w:val="27"/>
        </w:numPr>
        <w:spacing w:after="120"/>
        <w:ind w:left="714" w:hanging="357"/>
        <w:jc w:val="center"/>
        <w:rPr>
          <w:rFonts w:ascii="Times New Roman" w:hAnsi="Times New Roman" w:cs="Times New Roman"/>
          <w:i w:val="0"/>
          <w:color w:val="auto"/>
          <w:sz w:val="24"/>
          <w:szCs w:val="24"/>
        </w:rPr>
      </w:pPr>
      <w:r>
        <w:rPr>
          <w:rFonts w:ascii="Times New Roman" w:hAnsi="Times New Roman" w:cs="Times New Roman"/>
          <w:i w:val="0"/>
          <w:color w:val="auto"/>
          <w:sz w:val="24"/>
          <w:szCs w:val="24"/>
        </w:rPr>
        <w:t xml:space="preserve"> </w:t>
      </w:r>
      <w:r w:rsidR="00C12E35" w:rsidRPr="001D2A73">
        <w:rPr>
          <w:rFonts w:ascii="Times New Roman" w:hAnsi="Times New Roman" w:cs="Times New Roman"/>
          <w:i w:val="0"/>
          <w:color w:val="auto"/>
          <w:sz w:val="24"/>
          <w:szCs w:val="24"/>
        </w:rPr>
        <w:t>Zvýšení úrovně šlechtitelské a plemenářské práce v chovu koní</w:t>
      </w:r>
    </w:p>
    <w:p w:rsidR="00C12E35" w:rsidRPr="00BB6749" w:rsidRDefault="00C12E35" w:rsidP="00C12E35">
      <w:pPr>
        <w:pStyle w:val="NoSpacing"/>
        <w:jc w:val="both"/>
        <w:rPr>
          <w:rFonts w:ascii="Times New Roman" w:hAnsi="Times New Roman"/>
          <w:sz w:val="24"/>
          <w:szCs w:val="24"/>
          <w:lang w:eastAsia="cs-CZ"/>
        </w:rPr>
      </w:pPr>
      <w:r w:rsidRPr="00BB6749">
        <w:rPr>
          <w:rFonts w:ascii="Times New Roman" w:hAnsi="Times New Roman"/>
          <w:sz w:val="24"/>
          <w:szCs w:val="24"/>
          <w:u w:val="single"/>
          <w:lang w:eastAsia="cs-CZ"/>
        </w:rPr>
        <w:t>Cíl</w:t>
      </w:r>
      <w:r w:rsidRPr="00BB6749">
        <w:rPr>
          <w:rFonts w:ascii="Times New Roman" w:hAnsi="Times New Roman"/>
          <w:sz w:val="24"/>
          <w:szCs w:val="24"/>
          <w:lang w:eastAsia="cs-CZ"/>
        </w:rPr>
        <w:t xml:space="preserve">: Přispět k dosažení konkurenceschopného domácího chovu </w:t>
      </w:r>
    </w:p>
    <w:p w:rsidR="00C12E35" w:rsidRPr="00C12E35" w:rsidRDefault="00C12E35" w:rsidP="00C12E35">
      <w:pPr>
        <w:pStyle w:val="NoSpacing"/>
        <w:jc w:val="both"/>
        <w:rPr>
          <w:rFonts w:ascii="Times New Roman" w:hAnsi="Times New Roman"/>
          <w:sz w:val="24"/>
          <w:szCs w:val="24"/>
          <w:lang w:eastAsia="cs-CZ"/>
        </w:rPr>
      </w:pPr>
    </w:p>
    <w:p w:rsidR="00C12E35" w:rsidRPr="00C12E35" w:rsidRDefault="00C12E35" w:rsidP="00AD5615">
      <w:pPr>
        <w:pStyle w:val="NoSpacing"/>
        <w:numPr>
          <w:ilvl w:val="0"/>
          <w:numId w:val="16"/>
        </w:numPr>
        <w:jc w:val="both"/>
        <w:rPr>
          <w:rFonts w:ascii="Times New Roman" w:hAnsi="Times New Roman"/>
          <w:sz w:val="24"/>
          <w:szCs w:val="24"/>
          <w:lang w:eastAsia="cs-CZ"/>
        </w:rPr>
      </w:pPr>
      <w:r w:rsidRPr="00C12E35">
        <w:rPr>
          <w:rFonts w:ascii="Times New Roman" w:hAnsi="Times New Roman"/>
          <w:sz w:val="24"/>
          <w:szCs w:val="24"/>
          <w:lang w:eastAsia="cs-CZ"/>
        </w:rPr>
        <w:t xml:space="preserve">Podpořit zavádění a předávání inovací v chovu koní  </w:t>
      </w:r>
    </w:p>
    <w:p w:rsidR="00C12E35" w:rsidRPr="00C12E35" w:rsidRDefault="00C12E35" w:rsidP="00AD5615">
      <w:pPr>
        <w:pStyle w:val="NoSpacing"/>
        <w:numPr>
          <w:ilvl w:val="0"/>
          <w:numId w:val="16"/>
        </w:numPr>
        <w:jc w:val="both"/>
        <w:rPr>
          <w:rFonts w:ascii="Times New Roman" w:hAnsi="Times New Roman"/>
          <w:sz w:val="24"/>
          <w:szCs w:val="24"/>
          <w:lang w:eastAsia="cs-CZ"/>
        </w:rPr>
      </w:pPr>
      <w:r w:rsidRPr="00C12E35">
        <w:rPr>
          <w:rFonts w:ascii="Times New Roman" w:hAnsi="Times New Roman"/>
          <w:sz w:val="24"/>
          <w:szCs w:val="24"/>
          <w:lang w:eastAsia="cs-CZ"/>
        </w:rPr>
        <w:t xml:space="preserve">Posílit znalostní základnu a podpořit předávání znalostí </w:t>
      </w:r>
    </w:p>
    <w:p w:rsidR="00C12E35" w:rsidRPr="00C12E35" w:rsidRDefault="00C12E35" w:rsidP="00AD5615">
      <w:pPr>
        <w:pStyle w:val="NoSpacing"/>
        <w:numPr>
          <w:ilvl w:val="0"/>
          <w:numId w:val="16"/>
        </w:numPr>
        <w:jc w:val="both"/>
        <w:rPr>
          <w:rFonts w:ascii="Times New Roman" w:hAnsi="Times New Roman"/>
          <w:sz w:val="24"/>
          <w:szCs w:val="24"/>
          <w:lang w:eastAsia="cs-CZ"/>
        </w:rPr>
      </w:pPr>
      <w:r w:rsidRPr="00C12E35">
        <w:rPr>
          <w:rFonts w:ascii="Times New Roman" w:hAnsi="Times New Roman"/>
          <w:sz w:val="24"/>
          <w:szCs w:val="24"/>
          <w:lang w:eastAsia="cs-CZ"/>
        </w:rPr>
        <w:t xml:space="preserve">Podpořit celoživotní vzdělávání a odbornou přípravu v sektoru koní (viz Národní soustava kvalifikací) </w:t>
      </w:r>
    </w:p>
    <w:p w:rsidR="00C12E35" w:rsidRPr="00C12E35" w:rsidRDefault="00C12E35" w:rsidP="00C12E35">
      <w:pPr>
        <w:pStyle w:val="NoSpacing"/>
        <w:jc w:val="both"/>
        <w:rPr>
          <w:rFonts w:ascii="Times New Roman" w:hAnsi="Times New Roman"/>
          <w:sz w:val="24"/>
          <w:szCs w:val="24"/>
          <w:lang w:eastAsia="cs-CZ"/>
        </w:rPr>
      </w:pPr>
    </w:p>
    <w:p w:rsidR="00C12E35" w:rsidRPr="00C12E35" w:rsidRDefault="00C12E35" w:rsidP="00BB6749">
      <w:pPr>
        <w:pStyle w:val="NoSpacing"/>
        <w:spacing w:after="120"/>
        <w:jc w:val="both"/>
        <w:rPr>
          <w:rFonts w:ascii="Times New Roman" w:hAnsi="Times New Roman"/>
          <w:sz w:val="24"/>
          <w:szCs w:val="24"/>
          <w:lang w:eastAsia="cs-CZ"/>
        </w:rPr>
      </w:pPr>
      <w:r w:rsidRPr="00C12E35">
        <w:rPr>
          <w:rFonts w:ascii="Times New Roman" w:hAnsi="Times New Roman"/>
          <w:sz w:val="24"/>
          <w:szCs w:val="24"/>
          <w:lang w:eastAsia="cs-CZ"/>
        </w:rPr>
        <w:t>Účelem vzdělávacích akcí je odborné vzdělávání jednotlivých pracovníků, které by mělo směřovat ke zvyšování kvalifikace pracovníků v sektoru (např. získání min. zemědělské kvalifikace, dosažení odborné způsobilosti pro výkon povolání atd.).</w:t>
      </w:r>
    </w:p>
    <w:p w:rsidR="00C12E35" w:rsidRPr="00C12E35" w:rsidRDefault="00C12E35" w:rsidP="00BB6749">
      <w:pPr>
        <w:pStyle w:val="NoSpacing"/>
        <w:spacing w:after="120"/>
        <w:jc w:val="both"/>
        <w:rPr>
          <w:rFonts w:ascii="Times New Roman" w:hAnsi="Times New Roman"/>
          <w:sz w:val="24"/>
          <w:szCs w:val="24"/>
          <w:lang w:eastAsia="cs-CZ"/>
        </w:rPr>
      </w:pPr>
      <w:r w:rsidRPr="00C12E35">
        <w:rPr>
          <w:rFonts w:ascii="Times New Roman" w:hAnsi="Times New Roman"/>
          <w:sz w:val="24"/>
          <w:szCs w:val="24"/>
          <w:lang w:eastAsia="cs-CZ"/>
        </w:rPr>
        <w:t xml:space="preserve">Požadavek je, aby </w:t>
      </w:r>
      <w:r w:rsidR="006008FB">
        <w:rPr>
          <w:rFonts w:ascii="Times New Roman" w:hAnsi="Times New Roman"/>
          <w:sz w:val="24"/>
          <w:szCs w:val="24"/>
          <w:lang w:eastAsia="cs-CZ"/>
        </w:rPr>
        <w:t xml:space="preserve">vedle UCHS </w:t>
      </w:r>
      <w:r w:rsidRPr="00C12E35">
        <w:rPr>
          <w:rFonts w:ascii="Times New Roman" w:hAnsi="Times New Roman"/>
          <w:sz w:val="24"/>
          <w:szCs w:val="24"/>
          <w:lang w:eastAsia="cs-CZ"/>
        </w:rPr>
        <w:t>minimálně ZH Písek</w:t>
      </w:r>
      <w:r w:rsidR="006008FB">
        <w:rPr>
          <w:rFonts w:ascii="Times New Roman" w:hAnsi="Times New Roman"/>
          <w:sz w:val="24"/>
          <w:szCs w:val="24"/>
          <w:lang w:eastAsia="cs-CZ"/>
        </w:rPr>
        <w:t xml:space="preserve"> a</w:t>
      </w:r>
      <w:r w:rsidRPr="00C12E35">
        <w:rPr>
          <w:rFonts w:ascii="Times New Roman" w:hAnsi="Times New Roman"/>
          <w:sz w:val="24"/>
          <w:szCs w:val="24"/>
          <w:lang w:eastAsia="cs-CZ"/>
        </w:rPr>
        <w:t xml:space="preserve"> ZH Tlumačov </w:t>
      </w:r>
      <w:r w:rsidR="00E614A5">
        <w:rPr>
          <w:rFonts w:ascii="Times New Roman" w:hAnsi="Times New Roman"/>
          <w:sz w:val="24"/>
          <w:szCs w:val="24"/>
          <w:lang w:eastAsia="cs-CZ"/>
        </w:rPr>
        <w:t>požádaly o akreditaci</w:t>
      </w:r>
      <w:r w:rsidR="00E614A5" w:rsidRPr="00C12E35">
        <w:rPr>
          <w:rFonts w:ascii="Times New Roman" w:hAnsi="Times New Roman"/>
          <w:sz w:val="24"/>
          <w:szCs w:val="24"/>
          <w:lang w:eastAsia="cs-CZ"/>
        </w:rPr>
        <w:t xml:space="preserve"> </w:t>
      </w:r>
      <w:r w:rsidRPr="00C12E35">
        <w:rPr>
          <w:rFonts w:ascii="Times New Roman" w:hAnsi="Times New Roman"/>
          <w:sz w:val="24"/>
          <w:szCs w:val="24"/>
          <w:lang w:eastAsia="cs-CZ"/>
        </w:rPr>
        <w:t>k</w:t>
      </w:r>
      <w:r w:rsidR="00E614A5">
        <w:rPr>
          <w:rFonts w:ascii="Times New Roman" w:hAnsi="Times New Roman"/>
          <w:sz w:val="24"/>
          <w:szCs w:val="24"/>
          <w:lang w:eastAsia="cs-CZ"/>
        </w:rPr>
        <w:t> </w:t>
      </w:r>
      <w:r w:rsidRPr="00C12E35">
        <w:rPr>
          <w:rFonts w:ascii="Times New Roman" w:hAnsi="Times New Roman"/>
          <w:sz w:val="24"/>
          <w:szCs w:val="24"/>
          <w:lang w:eastAsia="cs-CZ"/>
        </w:rPr>
        <w:t xml:space="preserve">této činnosti ministerstvem zemědělství od roku 2014. </w:t>
      </w:r>
    </w:p>
    <w:p w:rsidR="00BB6749" w:rsidRDefault="00BB6749" w:rsidP="00C12E35">
      <w:pPr>
        <w:pStyle w:val="NoSpacing"/>
        <w:jc w:val="both"/>
        <w:rPr>
          <w:rFonts w:ascii="Times New Roman" w:hAnsi="Times New Roman"/>
          <w:sz w:val="24"/>
          <w:szCs w:val="24"/>
          <w:u w:val="single"/>
        </w:rPr>
      </w:pPr>
    </w:p>
    <w:p w:rsidR="00C12E35" w:rsidRPr="00BB6749" w:rsidRDefault="00C12E35" w:rsidP="00C12E35">
      <w:pPr>
        <w:pStyle w:val="NoSpacing"/>
        <w:jc w:val="both"/>
        <w:rPr>
          <w:rFonts w:ascii="Times New Roman" w:hAnsi="Times New Roman"/>
          <w:sz w:val="24"/>
          <w:szCs w:val="24"/>
        </w:rPr>
      </w:pPr>
      <w:r w:rsidRPr="00BB6749">
        <w:rPr>
          <w:rFonts w:ascii="Times New Roman" w:hAnsi="Times New Roman"/>
          <w:sz w:val="24"/>
          <w:szCs w:val="24"/>
          <w:u w:val="single"/>
        </w:rPr>
        <w:t>Cíl</w:t>
      </w:r>
      <w:r w:rsidRPr="00BB6749">
        <w:rPr>
          <w:rFonts w:ascii="Times New Roman" w:hAnsi="Times New Roman"/>
          <w:sz w:val="24"/>
          <w:szCs w:val="24"/>
        </w:rPr>
        <w:t>: Poradenské, řídicí a pomocné služby pro zemědělství</w:t>
      </w:r>
    </w:p>
    <w:p w:rsidR="00C12E35" w:rsidRPr="00C12E35" w:rsidRDefault="00C12E35" w:rsidP="00C12E35">
      <w:pPr>
        <w:pStyle w:val="NoSpacing"/>
        <w:jc w:val="both"/>
        <w:rPr>
          <w:rFonts w:ascii="Times New Roman" w:hAnsi="Times New Roman"/>
          <w:sz w:val="24"/>
          <w:szCs w:val="24"/>
          <w:lang w:eastAsia="cs-CZ"/>
        </w:rPr>
      </w:pPr>
    </w:p>
    <w:p w:rsidR="00C12E35" w:rsidRPr="00BB6749" w:rsidRDefault="00C12E35" w:rsidP="00BB6749">
      <w:pPr>
        <w:spacing w:after="120" w:line="240" w:lineRule="auto"/>
        <w:jc w:val="both"/>
        <w:rPr>
          <w:rFonts w:ascii="Times New Roman" w:hAnsi="Times New Roman"/>
          <w:sz w:val="24"/>
          <w:szCs w:val="24"/>
          <w:lang w:eastAsia="cs-CZ"/>
        </w:rPr>
      </w:pPr>
      <w:r w:rsidRPr="00BB6749">
        <w:rPr>
          <w:rFonts w:ascii="Times New Roman" w:hAnsi="Times New Roman"/>
          <w:sz w:val="24"/>
          <w:szCs w:val="24"/>
          <w:lang w:eastAsia="cs-CZ"/>
        </w:rPr>
        <w:t>Smyslem tohoto opatření v sektoru koní je posílit znalostní základnu a podpořit předávání znalostí v chovu a výcviku koní, testaci. Jde o opatření, které se zaměřuje na poradenské služby chovatelům koní ke zvýšení konkurenceschopnosti podnikání při jeho trvalé udržitelnosti s ohledem na životní prostředí a</w:t>
      </w:r>
      <w:r w:rsidR="00BB6749">
        <w:rPr>
          <w:rFonts w:ascii="Times New Roman" w:hAnsi="Times New Roman"/>
          <w:sz w:val="24"/>
          <w:szCs w:val="24"/>
          <w:lang w:eastAsia="cs-CZ"/>
        </w:rPr>
        <w:t> </w:t>
      </w:r>
      <w:r w:rsidRPr="00BB6749">
        <w:rPr>
          <w:rFonts w:ascii="Times New Roman" w:hAnsi="Times New Roman"/>
          <w:sz w:val="24"/>
          <w:szCs w:val="24"/>
          <w:lang w:eastAsia="cs-CZ"/>
        </w:rPr>
        <w:t>zmírňování vlivů změn</w:t>
      </w:r>
      <w:r w:rsidR="00AC1D85">
        <w:rPr>
          <w:rFonts w:ascii="Times New Roman" w:hAnsi="Times New Roman"/>
          <w:sz w:val="24"/>
          <w:szCs w:val="24"/>
          <w:lang w:eastAsia="cs-CZ"/>
        </w:rPr>
        <w:t>y</w:t>
      </w:r>
      <w:r w:rsidRPr="00BB6749">
        <w:rPr>
          <w:rFonts w:ascii="Times New Roman" w:hAnsi="Times New Roman"/>
          <w:sz w:val="24"/>
          <w:szCs w:val="24"/>
          <w:lang w:eastAsia="cs-CZ"/>
        </w:rPr>
        <w:t xml:space="preserve"> klimatu a na poradenství mladým zemědělcům k zahájení zemědělské činnosti. Poradenství se bude týkat taktéž záležitostí souvisejících s</w:t>
      </w:r>
      <w:r w:rsidR="00BB6749">
        <w:rPr>
          <w:rFonts w:ascii="Times New Roman" w:hAnsi="Times New Roman"/>
          <w:sz w:val="24"/>
          <w:szCs w:val="24"/>
          <w:lang w:eastAsia="cs-CZ"/>
        </w:rPr>
        <w:t> </w:t>
      </w:r>
      <w:r w:rsidRPr="00BB6749">
        <w:rPr>
          <w:rFonts w:ascii="Times New Roman" w:hAnsi="Times New Roman"/>
          <w:sz w:val="24"/>
          <w:szCs w:val="24"/>
          <w:lang w:eastAsia="cs-CZ"/>
        </w:rPr>
        <w:t>hospodářskou, zemědělskou a environmentální výkonností podniku.</w:t>
      </w:r>
    </w:p>
    <w:p w:rsidR="00C12E35" w:rsidRPr="001D2A73" w:rsidRDefault="00C12E35" w:rsidP="00AD5615">
      <w:pPr>
        <w:pStyle w:val="Heading3"/>
        <w:numPr>
          <w:ilvl w:val="0"/>
          <w:numId w:val="26"/>
        </w:numPr>
        <w:spacing w:after="120"/>
        <w:jc w:val="center"/>
        <w:rPr>
          <w:rFonts w:ascii="Times New Roman" w:hAnsi="Times New Roman" w:cs="Times New Roman"/>
          <w:color w:val="auto"/>
          <w:sz w:val="24"/>
          <w:szCs w:val="24"/>
        </w:rPr>
      </w:pPr>
      <w:bookmarkStart w:id="42" w:name="_Toc392576550"/>
      <w:r w:rsidRPr="001D2A73">
        <w:rPr>
          <w:rFonts w:ascii="Times New Roman" w:hAnsi="Times New Roman" w:cs="Times New Roman"/>
          <w:color w:val="auto"/>
          <w:sz w:val="24"/>
          <w:szCs w:val="24"/>
        </w:rPr>
        <w:lastRenderedPageBreak/>
        <w:t>Podpora k zlepšení kvality služeb v činnosti Zemských hřebčinců Písek a Tlumačov v procesu šlechtění koní</w:t>
      </w:r>
      <w:bookmarkEnd w:id="42"/>
    </w:p>
    <w:p w:rsidR="00C12E35" w:rsidRPr="00134C15" w:rsidRDefault="00134C15" w:rsidP="00C12E35">
      <w:pPr>
        <w:spacing w:after="120" w:line="240" w:lineRule="auto"/>
        <w:jc w:val="both"/>
        <w:rPr>
          <w:rFonts w:ascii="Times New Roman" w:hAnsi="Times New Roman"/>
          <w:sz w:val="24"/>
          <w:szCs w:val="24"/>
        </w:rPr>
      </w:pPr>
      <w:r w:rsidRPr="00134C15">
        <w:rPr>
          <w:rFonts w:ascii="Times New Roman" w:hAnsi="Times New Roman"/>
          <w:sz w:val="24"/>
          <w:szCs w:val="24"/>
        </w:rPr>
        <w:t>je řešena samostatným materiálem</w:t>
      </w:r>
    </w:p>
    <w:p w:rsidR="00C12E35" w:rsidRDefault="00C12E35" w:rsidP="00C12E35">
      <w:pPr>
        <w:pStyle w:val="ListParagraph"/>
        <w:spacing w:after="120" w:line="240" w:lineRule="auto"/>
        <w:jc w:val="both"/>
        <w:rPr>
          <w:rFonts w:ascii="Times New Roman" w:hAnsi="Times New Roman"/>
          <w:b/>
          <w:caps/>
          <w:sz w:val="24"/>
          <w:szCs w:val="24"/>
        </w:rPr>
      </w:pPr>
    </w:p>
    <w:p w:rsidR="00C12E35" w:rsidRPr="001D2A73" w:rsidRDefault="00C12E35" w:rsidP="00AD5615">
      <w:pPr>
        <w:pStyle w:val="Heading3"/>
        <w:numPr>
          <w:ilvl w:val="0"/>
          <w:numId w:val="26"/>
        </w:numPr>
        <w:spacing w:after="120"/>
        <w:jc w:val="center"/>
        <w:rPr>
          <w:rFonts w:ascii="Times New Roman" w:hAnsi="Times New Roman" w:cs="Times New Roman"/>
          <w:color w:val="auto"/>
          <w:sz w:val="24"/>
          <w:szCs w:val="24"/>
        </w:rPr>
      </w:pPr>
      <w:bookmarkStart w:id="43" w:name="_Toc392576551"/>
      <w:r w:rsidRPr="001D2A73">
        <w:rPr>
          <w:rFonts w:ascii="Times New Roman" w:hAnsi="Times New Roman" w:cs="Times New Roman"/>
          <w:color w:val="auto"/>
          <w:sz w:val="24"/>
          <w:szCs w:val="24"/>
        </w:rPr>
        <w:t xml:space="preserve">Podpora chovatelů s cílem zvýšit úroveň a </w:t>
      </w:r>
      <w:r w:rsidR="00B30B19">
        <w:rPr>
          <w:rFonts w:ascii="Times New Roman" w:hAnsi="Times New Roman" w:cs="Times New Roman"/>
          <w:color w:val="auto"/>
          <w:sz w:val="24"/>
          <w:szCs w:val="24"/>
        </w:rPr>
        <w:t xml:space="preserve">zlepšit </w:t>
      </w:r>
      <w:r w:rsidRPr="001D2A73">
        <w:rPr>
          <w:rFonts w:ascii="Times New Roman" w:hAnsi="Times New Roman" w:cs="Times New Roman"/>
          <w:color w:val="auto"/>
          <w:sz w:val="24"/>
          <w:szCs w:val="24"/>
        </w:rPr>
        <w:t>strukturu koní chovaných na našem území</w:t>
      </w:r>
      <w:bookmarkEnd w:id="43"/>
    </w:p>
    <w:p w:rsidR="00C12E35" w:rsidRPr="00C12E35" w:rsidRDefault="00C12E35" w:rsidP="00C12E35">
      <w:pPr>
        <w:pStyle w:val="NoSpacing"/>
        <w:spacing w:after="120"/>
        <w:jc w:val="both"/>
        <w:rPr>
          <w:rFonts w:ascii="Times New Roman" w:hAnsi="Times New Roman"/>
          <w:sz w:val="24"/>
          <w:szCs w:val="24"/>
          <w:lang w:eastAsia="cs-CZ"/>
        </w:rPr>
      </w:pPr>
      <w:r w:rsidRPr="00C12E35">
        <w:rPr>
          <w:rFonts w:ascii="Times New Roman" w:hAnsi="Times New Roman"/>
          <w:sz w:val="24"/>
          <w:szCs w:val="24"/>
          <w:lang w:eastAsia="cs-CZ"/>
        </w:rPr>
        <w:t>Zajistit, aby chov koní byl oblastí, ve které bude možné předložit projekty předávání znalostí a inovací. Jde o vybraná opatření, která jsou vzhledem k vzájemné provázanosti a</w:t>
      </w:r>
      <w:r>
        <w:rPr>
          <w:rFonts w:ascii="Times New Roman" w:hAnsi="Times New Roman"/>
          <w:sz w:val="24"/>
          <w:szCs w:val="24"/>
          <w:lang w:eastAsia="cs-CZ"/>
        </w:rPr>
        <w:t> </w:t>
      </w:r>
      <w:r w:rsidRPr="00C12E35">
        <w:rPr>
          <w:rFonts w:ascii="Times New Roman" w:hAnsi="Times New Roman"/>
          <w:sz w:val="24"/>
          <w:szCs w:val="24"/>
          <w:lang w:eastAsia="cs-CZ"/>
        </w:rPr>
        <w:t>souladu cílů pro všechny tři prioritní oblasti shodná:</w:t>
      </w:r>
    </w:p>
    <w:p w:rsidR="0023640A" w:rsidRDefault="0023640A" w:rsidP="00AD5615">
      <w:pPr>
        <w:pStyle w:val="ListParagraph"/>
        <w:numPr>
          <w:ilvl w:val="0"/>
          <w:numId w:val="15"/>
        </w:numPr>
        <w:spacing w:after="120" w:line="240" w:lineRule="auto"/>
        <w:jc w:val="both"/>
        <w:rPr>
          <w:rFonts w:ascii="Times New Roman" w:hAnsi="Times New Roman"/>
          <w:sz w:val="24"/>
          <w:szCs w:val="24"/>
          <w:lang w:eastAsia="cs-CZ"/>
        </w:rPr>
      </w:pPr>
      <w:r w:rsidRPr="0023640A">
        <w:rPr>
          <w:rFonts w:ascii="Times New Roman" w:hAnsi="Times New Roman"/>
          <w:sz w:val="24"/>
          <w:szCs w:val="24"/>
          <w:lang w:eastAsia="cs-CZ"/>
        </w:rPr>
        <w:t>p</w:t>
      </w:r>
      <w:r w:rsidR="00C12E35" w:rsidRPr="0023640A">
        <w:rPr>
          <w:rFonts w:ascii="Times New Roman" w:hAnsi="Times New Roman"/>
          <w:sz w:val="24"/>
          <w:szCs w:val="24"/>
          <w:lang w:eastAsia="cs-CZ"/>
        </w:rPr>
        <w:t>odpora inovací, spolupráce a rozvoje znalostní základny ve venkovských oblastech,</w:t>
      </w:r>
    </w:p>
    <w:p w:rsidR="00C12E35" w:rsidRPr="0023640A" w:rsidRDefault="0023640A" w:rsidP="00AD5615">
      <w:pPr>
        <w:pStyle w:val="ListParagraph"/>
        <w:numPr>
          <w:ilvl w:val="0"/>
          <w:numId w:val="15"/>
        </w:numPr>
        <w:spacing w:after="120" w:line="240" w:lineRule="auto"/>
        <w:jc w:val="both"/>
        <w:rPr>
          <w:rFonts w:ascii="Times New Roman" w:hAnsi="Times New Roman"/>
          <w:sz w:val="24"/>
          <w:szCs w:val="24"/>
          <w:lang w:eastAsia="cs-CZ"/>
        </w:rPr>
      </w:pPr>
      <w:r w:rsidRPr="0023640A">
        <w:rPr>
          <w:rFonts w:ascii="Times New Roman" w:hAnsi="Times New Roman"/>
          <w:sz w:val="24"/>
          <w:szCs w:val="24"/>
          <w:lang w:eastAsia="cs-CZ"/>
        </w:rPr>
        <w:t>p</w:t>
      </w:r>
      <w:r w:rsidR="00C12E35" w:rsidRPr="0023640A">
        <w:rPr>
          <w:rFonts w:ascii="Times New Roman" w:hAnsi="Times New Roman"/>
          <w:sz w:val="24"/>
          <w:szCs w:val="24"/>
          <w:lang w:eastAsia="cs-CZ"/>
        </w:rPr>
        <w:t>osílení vazeb mezi zemědělstvím, produkcí potravin a lesnictvím a výzkumem inovacemi, mimo jiné za účelem zlepšení řízení v oblasti životního prostředí a environmentálního profilu,</w:t>
      </w:r>
    </w:p>
    <w:p w:rsidR="00C12E35" w:rsidRPr="00C12E35" w:rsidRDefault="0023640A" w:rsidP="00AD5615">
      <w:pPr>
        <w:pStyle w:val="ListParagraph"/>
        <w:numPr>
          <w:ilvl w:val="0"/>
          <w:numId w:val="15"/>
        </w:numPr>
        <w:spacing w:after="120" w:line="240" w:lineRule="auto"/>
        <w:jc w:val="both"/>
        <w:rPr>
          <w:rFonts w:ascii="Times New Roman" w:hAnsi="Times New Roman"/>
          <w:sz w:val="24"/>
          <w:szCs w:val="24"/>
          <w:lang w:eastAsia="cs-CZ"/>
        </w:rPr>
      </w:pPr>
      <w:r>
        <w:rPr>
          <w:rFonts w:ascii="Times New Roman" w:hAnsi="Times New Roman"/>
          <w:sz w:val="24"/>
          <w:szCs w:val="24"/>
          <w:lang w:eastAsia="cs-CZ"/>
        </w:rPr>
        <w:t>p</w:t>
      </w:r>
      <w:r w:rsidR="00C12E35" w:rsidRPr="00C12E35">
        <w:rPr>
          <w:rFonts w:ascii="Times New Roman" w:hAnsi="Times New Roman"/>
          <w:sz w:val="24"/>
          <w:szCs w:val="24"/>
          <w:lang w:eastAsia="cs-CZ"/>
        </w:rPr>
        <w:t>odpora celoživotního vzdělávání a odborné přípravy v odvětvích zemědělství a</w:t>
      </w:r>
      <w:r>
        <w:rPr>
          <w:rFonts w:ascii="Times New Roman" w:hAnsi="Times New Roman"/>
          <w:sz w:val="24"/>
          <w:szCs w:val="24"/>
          <w:lang w:eastAsia="cs-CZ"/>
        </w:rPr>
        <w:t> </w:t>
      </w:r>
      <w:r w:rsidR="00C12E35" w:rsidRPr="00C12E35">
        <w:rPr>
          <w:rFonts w:ascii="Times New Roman" w:hAnsi="Times New Roman"/>
          <w:sz w:val="24"/>
          <w:szCs w:val="24"/>
          <w:lang w:eastAsia="cs-CZ"/>
        </w:rPr>
        <w:t>lesnictví:</w:t>
      </w:r>
    </w:p>
    <w:p w:rsidR="00C12E35" w:rsidRPr="00134C15" w:rsidRDefault="00C12E35" w:rsidP="00AD5615">
      <w:pPr>
        <w:pStyle w:val="NoSpacing"/>
        <w:numPr>
          <w:ilvl w:val="0"/>
          <w:numId w:val="17"/>
        </w:numPr>
        <w:spacing w:after="120"/>
        <w:ind w:left="1134" w:hanging="425"/>
        <w:jc w:val="both"/>
        <w:rPr>
          <w:rFonts w:ascii="Times New Roman" w:hAnsi="Times New Roman"/>
          <w:sz w:val="24"/>
          <w:szCs w:val="24"/>
          <w:u w:val="single"/>
          <w:lang w:eastAsia="cs-CZ"/>
        </w:rPr>
      </w:pPr>
      <w:r w:rsidRPr="00134C15">
        <w:rPr>
          <w:rFonts w:ascii="Times New Roman" w:hAnsi="Times New Roman"/>
          <w:sz w:val="24"/>
          <w:szCs w:val="24"/>
          <w:u w:val="single"/>
          <w:lang w:eastAsia="cs-CZ"/>
        </w:rPr>
        <w:t xml:space="preserve">Zlepšení kvalifikace, zvýšení dostupnosti základních odborných informací a šíření inovativních postupů v praxi </w:t>
      </w:r>
    </w:p>
    <w:p w:rsidR="00C12E35" w:rsidRPr="00C12E35" w:rsidRDefault="00134C15" w:rsidP="00134C15">
      <w:pPr>
        <w:pStyle w:val="NoSpacing"/>
        <w:spacing w:after="120"/>
        <w:ind w:left="1134"/>
        <w:jc w:val="both"/>
        <w:rPr>
          <w:rFonts w:ascii="Times New Roman" w:hAnsi="Times New Roman"/>
          <w:sz w:val="24"/>
          <w:szCs w:val="24"/>
          <w:lang w:eastAsia="cs-CZ"/>
        </w:rPr>
      </w:pPr>
      <w:r>
        <w:rPr>
          <w:rFonts w:ascii="Times New Roman" w:hAnsi="Times New Roman"/>
          <w:sz w:val="24"/>
          <w:szCs w:val="24"/>
          <w:lang w:eastAsia="cs-CZ"/>
        </w:rPr>
        <w:t>- U</w:t>
      </w:r>
      <w:r w:rsidR="00C12E35" w:rsidRPr="00C12E35">
        <w:rPr>
          <w:rFonts w:ascii="Times New Roman" w:hAnsi="Times New Roman"/>
          <w:sz w:val="24"/>
          <w:szCs w:val="24"/>
          <w:lang w:eastAsia="cs-CZ"/>
        </w:rPr>
        <w:t xml:space="preserve">platnění systému </w:t>
      </w:r>
      <w:r w:rsidR="00C12E35" w:rsidRPr="00134C15">
        <w:rPr>
          <w:rFonts w:ascii="Times New Roman" w:hAnsi="Times New Roman"/>
          <w:sz w:val="24"/>
          <w:szCs w:val="24"/>
          <w:lang w:eastAsia="cs-CZ"/>
        </w:rPr>
        <w:t>celoživotního dalšího vzdělávání</w:t>
      </w:r>
      <w:r w:rsidR="00C12E35" w:rsidRPr="00C12E35">
        <w:rPr>
          <w:rFonts w:ascii="Times New Roman" w:hAnsi="Times New Roman"/>
          <w:sz w:val="24"/>
          <w:szCs w:val="24"/>
          <w:lang w:eastAsia="cs-CZ"/>
        </w:rPr>
        <w:t xml:space="preserve"> v chovu koní napomůže ve</w:t>
      </w:r>
      <w:r>
        <w:rPr>
          <w:rFonts w:ascii="Times New Roman" w:hAnsi="Times New Roman"/>
          <w:sz w:val="24"/>
          <w:szCs w:val="24"/>
          <w:lang w:eastAsia="cs-CZ"/>
        </w:rPr>
        <w:t> </w:t>
      </w:r>
      <w:r w:rsidR="00C12E35" w:rsidRPr="00C12E35">
        <w:rPr>
          <w:rFonts w:ascii="Times New Roman" w:hAnsi="Times New Roman"/>
          <w:sz w:val="24"/>
          <w:szCs w:val="24"/>
          <w:lang w:eastAsia="cs-CZ"/>
        </w:rPr>
        <w:t>snaze o</w:t>
      </w:r>
      <w:r w:rsidR="0023640A">
        <w:rPr>
          <w:rFonts w:ascii="Times New Roman" w:hAnsi="Times New Roman"/>
          <w:sz w:val="24"/>
          <w:szCs w:val="24"/>
          <w:lang w:eastAsia="cs-CZ"/>
        </w:rPr>
        <w:t> </w:t>
      </w:r>
      <w:r w:rsidR="00C12E35" w:rsidRPr="00C12E35">
        <w:rPr>
          <w:rFonts w:ascii="Times New Roman" w:hAnsi="Times New Roman"/>
          <w:sz w:val="24"/>
          <w:szCs w:val="24"/>
          <w:lang w:eastAsia="cs-CZ"/>
        </w:rPr>
        <w:t>zvýšení účinnosti výrobních faktorů, konkrétně o posílení kvalifikované pracovní síly. Zprostředkovaně tak může být zlepšena konkurenceschopnost v</w:t>
      </w:r>
      <w:r w:rsidR="00B86802">
        <w:rPr>
          <w:rFonts w:ascii="Times New Roman" w:hAnsi="Times New Roman"/>
          <w:sz w:val="24"/>
          <w:szCs w:val="24"/>
          <w:lang w:eastAsia="cs-CZ"/>
        </w:rPr>
        <w:t> </w:t>
      </w:r>
      <w:r w:rsidR="00C12E35" w:rsidRPr="00C12E35">
        <w:rPr>
          <w:rFonts w:ascii="Times New Roman" w:hAnsi="Times New Roman"/>
          <w:sz w:val="24"/>
          <w:szCs w:val="24"/>
          <w:lang w:eastAsia="cs-CZ"/>
        </w:rPr>
        <w:t>zemědělství</w:t>
      </w:r>
      <w:r w:rsidR="00B86802">
        <w:rPr>
          <w:rFonts w:ascii="Times New Roman" w:hAnsi="Times New Roman"/>
          <w:sz w:val="24"/>
          <w:szCs w:val="24"/>
          <w:lang w:eastAsia="cs-CZ"/>
        </w:rPr>
        <w:t>.</w:t>
      </w:r>
    </w:p>
    <w:p w:rsidR="00C12E35" w:rsidRPr="00134C15" w:rsidRDefault="00C12E35" w:rsidP="00AD5615">
      <w:pPr>
        <w:pStyle w:val="NoSpacing"/>
        <w:numPr>
          <w:ilvl w:val="0"/>
          <w:numId w:val="17"/>
        </w:numPr>
        <w:spacing w:after="120"/>
        <w:ind w:left="1134" w:hanging="425"/>
        <w:jc w:val="both"/>
        <w:rPr>
          <w:rFonts w:ascii="Times New Roman" w:hAnsi="Times New Roman"/>
          <w:sz w:val="24"/>
          <w:szCs w:val="24"/>
          <w:lang w:eastAsia="cs-CZ"/>
        </w:rPr>
      </w:pPr>
      <w:r w:rsidRPr="00134C15">
        <w:rPr>
          <w:rFonts w:ascii="Times New Roman" w:hAnsi="Times New Roman"/>
          <w:sz w:val="24"/>
          <w:szCs w:val="24"/>
          <w:u w:val="single"/>
          <w:lang w:eastAsia="cs-CZ"/>
        </w:rPr>
        <w:t>Zavedení poradenského systému ve smyslu lepší dostupnosti poradenských služeb a</w:t>
      </w:r>
      <w:r w:rsidR="0023640A" w:rsidRPr="00134C15">
        <w:rPr>
          <w:rFonts w:ascii="Times New Roman" w:hAnsi="Times New Roman"/>
          <w:sz w:val="24"/>
          <w:szCs w:val="24"/>
          <w:u w:val="single"/>
          <w:lang w:eastAsia="cs-CZ"/>
        </w:rPr>
        <w:t> </w:t>
      </w:r>
      <w:r w:rsidRPr="00134C15">
        <w:rPr>
          <w:rFonts w:ascii="Times New Roman" w:hAnsi="Times New Roman"/>
          <w:sz w:val="24"/>
          <w:szCs w:val="24"/>
          <w:u w:val="single"/>
          <w:lang w:eastAsia="cs-CZ"/>
        </w:rPr>
        <w:t>širší nabídky témat</w:t>
      </w:r>
    </w:p>
    <w:p w:rsidR="00C12E35" w:rsidRPr="00134C15" w:rsidRDefault="00134C15" w:rsidP="00134C15">
      <w:pPr>
        <w:pStyle w:val="NoSpacing"/>
        <w:spacing w:after="120"/>
        <w:ind w:left="1134"/>
        <w:jc w:val="both"/>
        <w:rPr>
          <w:rFonts w:ascii="Times New Roman" w:hAnsi="Times New Roman"/>
          <w:sz w:val="24"/>
          <w:szCs w:val="24"/>
          <w:lang w:eastAsia="cs-CZ"/>
        </w:rPr>
      </w:pPr>
      <w:r w:rsidRPr="00134C15">
        <w:rPr>
          <w:rFonts w:ascii="Times New Roman" w:hAnsi="Times New Roman"/>
          <w:sz w:val="24"/>
          <w:szCs w:val="24"/>
          <w:lang w:eastAsia="cs-CZ"/>
        </w:rPr>
        <w:t xml:space="preserve">- </w:t>
      </w:r>
      <w:r>
        <w:rPr>
          <w:rFonts w:ascii="Times New Roman" w:hAnsi="Times New Roman"/>
          <w:sz w:val="24"/>
          <w:szCs w:val="24"/>
          <w:lang w:eastAsia="cs-CZ"/>
        </w:rPr>
        <w:t>P</w:t>
      </w:r>
      <w:r w:rsidR="00C12E35" w:rsidRPr="00134C15">
        <w:rPr>
          <w:rFonts w:ascii="Times New Roman" w:hAnsi="Times New Roman"/>
          <w:sz w:val="24"/>
          <w:szCs w:val="24"/>
          <w:lang w:eastAsia="cs-CZ"/>
        </w:rPr>
        <w:t xml:space="preserve">ředpokladem je </w:t>
      </w:r>
      <w:r w:rsidR="006008FB">
        <w:rPr>
          <w:rFonts w:ascii="Times New Roman" w:hAnsi="Times New Roman"/>
          <w:sz w:val="24"/>
          <w:szCs w:val="24"/>
          <w:lang w:eastAsia="cs-CZ"/>
        </w:rPr>
        <w:t xml:space="preserve">rozšíření sítě poradců </w:t>
      </w:r>
      <w:r w:rsidR="00C12E35" w:rsidRPr="00134C15">
        <w:rPr>
          <w:rFonts w:ascii="Times New Roman" w:hAnsi="Times New Roman"/>
          <w:sz w:val="24"/>
          <w:szCs w:val="24"/>
          <w:lang w:eastAsia="cs-CZ"/>
        </w:rPr>
        <w:t xml:space="preserve">minimálně </w:t>
      </w:r>
      <w:r w:rsidR="006008FB">
        <w:rPr>
          <w:rFonts w:ascii="Times New Roman" w:hAnsi="Times New Roman"/>
          <w:sz w:val="24"/>
          <w:szCs w:val="24"/>
          <w:lang w:eastAsia="cs-CZ"/>
        </w:rPr>
        <w:t xml:space="preserve">o UCHS, </w:t>
      </w:r>
      <w:r w:rsidR="00C12E35" w:rsidRPr="00134C15">
        <w:rPr>
          <w:rFonts w:ascii="Times New Roman" w:hAnsi="Times New Roman"/>
          <w:sz w:val="24"/>
          <w:szCs w:val="24"/>
          <w:lang w:eastAsia="cs-CZ"/>
        </w:rPr>
        <w:t>ZH Písek</w:t>
      </w:r>
      <w:r w:rsidR="006008FB">
        <w:rPr>
          <w:rFonts w:ascii="Times New Roman" w:hAnsi="Times New Roman"/>
          <w:sz w:val="24"/>
          <w:szCs w:val="24"/>
          <w:lang w:eastAsia="cs-CZ"/>
        </w:rPr>
        <w:t>,</w:t>
      </w:r>
      <w:r w:rsidR="00C12E35" w:rsidRPr="00134C15">
        <w:rPr>
          <w:rFonts w:ascii="Times New Roman" w:hAnsi="Times New Roman"/>
          <w:sz w:val="24"/>
          <w:szCs w:val="24"/>
          <w:lang w:eastAsia="cs-CZ"/>
        </w:rPr>
        <w:t xml:space="preserve"> </w:t>
      </w:r>
      <w:r w:rsidR="006008FB">
        <w:rPr>
          <w:rFonts w:ascii="Times New Roman" w:hAnsi="Times New Roman"/>
          <w:sz w:val="24"/>
          <w:szCs w:val="24"/>
          <w:lang w:eastAsia="cs-CZ"/>
        </w:rPr>
        <w:t xml:space="preserve">ZH </w:t>
      </w:r>
      <w:r w:rsidR="00C12E35" w:rsidRPr="00134C15">
        <w:rPr>
          <w:rFonts w:ascii="Times New Roman" w:hAnsi="Times New Roman"/>
          <w:sz w:val="24"/>
          <w:szCs w:val="24"/>
          <w:lang w:eastAsia="cs-CZ"/>
        </w:rPr>
        <w:t>Tlumačov</w:t>
      </w:r>
      <w:r w:rsidR="006008FB">
        <w:rPr>
          <w:rFonts w:ascii="Times New Roman" w:hAnsi="Times New Roman"/>
          <w:sz w:val="24"/>
          <w:szCs w:val="24"/>
          <w:lang w:eastAsia="cs-CZ"/>
        </w:rPr>
        <w:t xml:space="preserve"> a </w:t>
      </w:r>
      <w:r w:rsidR="00C12E35" w:rsidRPr="00134C15">
        <w:rPr>
          <w:rFonts w:ascii="Times New Roman" w:hAnsi="Times New Roman"/>
          <w:sz w:val="24"/>
          <w:szCs w:val="24"/>
          <w:lang w:eastAsia="cs-CZ"/>
        </w:rPr>
        <w:t>NH Kladruby</w:t>
      </w:r>
      <w:r w:rsidR="006008FB">
        <w:rPr>
          <w:rFonts w:ascii="Times New Roman" w:hAnsi="Times New Roman"/>
          <w:sz w:val="24"/>
          <w:szCs w:val="24"/>
          <w:lang w:eastAsia="cs-CZ"/>
        </w:rPr>
        <w:t xml:space="preserve"> nad Labem</w:t>
      </w:r>
      <w:r>
        <w:rPr>
          <w:rFonts w:ascii="Times New Roman" w:hAnsi="Times New Roman"/>
          <w:sz w:val="24"/>
          <w:szCs w:val="24"/>
          <w:lang w:eastAsia="cs-CZ"/>
        </w:rPr>
        <w:t>.</w:t>
      </w:r>
      <w:r w:rsidR="00C12E35" w:rsidRPr="00134C15">
        <w:rPr>
          <w:rFonts w:ascii="Times New Roman" w:hAnsi="Times New Roman"/>
          <w:sz w:val="24"/>
          <w:szCs w:val="24"/>
          <w:lang w:eastAsia="cs-CZ"/>
        </w:rPr>
        <w:t xml:space="preserve">  </w:t>
      </w:r>
    </w:p>
    <w:p w:rsidR="00C12E35" w:rsidRPr="00134C15" w:rsidRDefault="00C12E35" w:rsidP="00AD5615">
      <w:pPr>
        <w:pStyle w:val="NoSpacing"/>
        <w:numPr>
          <w:ilvl w:val="0"/>
          <w:numId w:val="17"/>
        </w:numPr>
        <w:spacing w:after="120"/>
        <w:ind w:left="1134" w:hanging="425"/>
        <w:jc w:val="both"/>
        <w:rPr>
          <w:rFonts w:ascii="Times New Roman" w:hAnsi="Times New Roman"/>
          <w:sz w:val="24"/>
          <w:szCs w:val="24"/>
          <w:u w:val="single"/>
          <w:lang w:eastAsia="cs-CZ"/>
        </w:rPr>
      </w:pPr>
      <w:r w:rsidRPr="00134C15">
        <w:rPr>
          <w:rFonts w:ascii="Times New Roman" w:hAnsi="Times New Roman"/>
          <w:sz w:val="24"/>
          <w:szCs w:val="24"/>
          <w:u w:val="single"/>
          <w:lang w:eastAsia="cs-CZ"/>
        </w:rPr>
        <w:t xml:space="preserve">Efektivní transfer znalostí a inovací chovu a testace koní </w:t>
      </w:r>
    </w:p>
    <w:p w:rsidR="00C12E35" w:rsidRPr="00C12E35" w:rsidRDefault="00134C15" w:rsidP="00134C15">
      <w:pPr>
        <w:pStyle w:val="NoSpacing"/>
        <w:spacing w:after="120"/>
        <w:ind w:left="1134"/>
        <w:jc w:val="both"/>
        <w:rPr>
          <w:rFonts w:ascii="Times New Roman" w:hAnsi="Times New Roman"/>
          <w:sz w:val="24"/>
          <w:szCs w:val="24"/>
          <w:lang w:eastAsia="cs-CZ"/>
        </w:rPr>
      </w:pPr>
      <w:r>
        <w:rPr>
          <w:rFonts w:ascii="Times New Roman" w:hAnsi="Times New Roman"/>
          <w:sz w:val="24"/>
          <w:szCs w:val="24"/>
          <w:lang w:eastAsia="cs-CZ"/>
        </w:rPr>
        <w:t xml:space="preserve">- </w:t>
      </w:r>
      <w:r w:rsidR="00C12E35" w:rsidRPr="00C12E35">
        <w:rPr>
          <w:rFonts w:ascii="Times New Roman" w:hAnsi="Times New Roman"/>
          <w:sz w:val="24"/>
          <w:szCs w:val="24"/>
          <w:lang w:eastAsia="cs-CZ"/>
        </w:rPr>
        <w:t xml:space="preserve">Podporou různých forem spolupráce v oblasti chovu a plemenářství zapojení chovu koní do struktury Evropského inovačního partnerství. Jde o zajištění příspěvku k rozvoji inovací do praxe na základě podpory spolupráce při vývoji nových postupů spojených s chovem, odchovem koní a testací </w:t>
      </w:r>
      <w:r w:rsidR="00B86802">
        <w:rPr>
          <w:rFonts w:ascii="Times New Roman" w:hAnsi="Times New Roman"/>
          <w:sz w:val="24"/>
          <w:szCs w:val="24"/>
          <w:lang w:eastAsia="cs-CZ"/>
        </w:rPr>
        <w:t>(</w:t>
      </w:r>
      <w:r w:rsidR="00C12E35" w:rsidRPr="00C12E35">
        <w:rPr>
          <w:rFonts w:ascii="Times New Roman" w:hAnsi="Times New Roman"/>
          <w:sz w:val="24"/>
          <w:szCs w:val="24"/>
          <w:lang w:eastAsia="cs-CZ"/>
        </w:rPr>
        <w:t>včetně dostihů u</w:t>
      </w:r>
      <w:r>
        <w:rPr>
          <w:rFonts w:ascii="Times New Roman" w:hAnsi="Times New Roman"/>
          <w:sz w:val="24"/>
          <w:szCs w:val="24"/>
          <w:lang w:eastAsia="cs-CZ"/>
        </w:rPr>
        <w:t> </w:t>
      </w:r>
      <w:r w:rsidR="00C12E35" w:rsidRPr="00C12E35">
        <w:rPr>
          <w:rFonts w:ascii="Times New Roman" w:hAnsi="Times New Roman"/>
          <w:sz w:val="24"/>
          <w:szCs w:val="24"/>
          <w:lang w:eastAsia="cs-CZ"/>
        </w:rPr>
        <w:t>anglického plnokrevníka, kdy výsledky mohou sloužit při zkvalitnění celého procesu zejména odchovu koní).  Kromě přímého účinku na šíření znalostí a</w:t>
      </w:r>
      <w:r>
        <w:rPr>
          <w:rFonts w:ascii="Times New Roman" w:hAnsi="Times New Roman"/>
          <w:sz w:val="24"/>
          <w:szCs w:val="24"/>
          <w:lang w:eastAsia="cs-CZ"/>
        </w:rPr>
        <w:t> </w:t>
      </w:r>
      <w:r w:rsidR="00C12E35" w:rsidRPr="00C12E35">
        <w:rPr>
          <w:rFonts w:ascii="Times New Roman" w:hAnsi="Times New Roman"/>
          <w:sz w:val="24"/>
          <w:szCs w:val="24"/>
          <w:lang w:eastAsia="cs-CZ"/>
        </w:rPr>
        <w:t xml:space="preserve">inovací bude mít opatření zprostředkovaný vliv na posílení konkurenceschopnosti.  </w:t>
      </w:r>
    </w:p>
    <w:p w:rsidR="00C12E35" w:rsidRPr="00E256B7" w:rsidRDefault="00C12E35" w:rsidP="00E256B7">
      <w:pPr>
        <w:pStyle w:val="NoSpacing"/>
        <w:numPr>
          <w:ilvl w:val="0"/>
          <w:numId w:val="30"/>
        </w:numPr>
        <w:spacing w:after="120"/>
        <w:ind w:left="709" w:hanging="283"/>
        <w:jc w:val="both"/>
        <w:rPr>
          <w:rFonts w:ascii="Times New Roman" w:hAnsi="Times New Roman"/>
          <w:sz w:val="24"/>
          <w:szCs w:val="24"/>
        </w:rPr>
      </w:pPr>
      <w:r w:rsidRPr="00E256B7">
        <w:rPr>
          <w:rFonts w:ascii="Times New Roman" w:hAnsi="Times New Roman"/>
          <w:iCs/>
          <w:sz w:val="24"/>
          <w:szCs w:val="24"/>
          <w:u w:val="single"/>
          <w:lang w:eastAsia="cs-CZ"/>
        </w:rPr>
        <w:t>Podpora agroturistiky</w:t>
      </w:r>
      <w:r w:rsidR="00E256B7" w:rsidRPr="00E256B7">
        <w:rPr>
          <w:rFonts w:ascii="Times New Roman" w:hAnsi="Times New Roman"/>
          <w:iCs/>
          <w:sz w:val="24"/>
          <w:szCs w:val="24"/>
          <w:lang w:eastAsia="cs-CZ"/>
        </w:rPr>
        <w:t xml:space="preserve"> - </w:t>
      </w:r>
      <w:r w:rsidRPr="00E256B7">
        <w:rPr>
          <w:rFonts w:ascii="Times New Roman" w:hAnsi="Times New Roman"/>
          <w:sz w:val="24"/>
          <w:szCs w:val="24"/>
          <w:lang w:eastAsia="cs-CZ"/>
        </w:rPr>
        <w:t>Zajištění diverzifikace příjmů, vytváření pracovních míst i pro nekvalifikované pracovní síly, k</w:t>
      </w:r>
      <w:r w:rsidR="00134C15" w:rsidRPr="00E256B7">
        <w:rPr>
          <w:rFonts w:ascii="Times New Roman" w:hAnsi="Times New Roman"/>
          <w:sz w:val="24"/>
          <w:szCs w:val="24"/>
          <w:lang w:eastAsia="cs-CZ"/>
        </w:rPr>
        <w:t xml:space="preserve"> </w:t>
      </w:r>
      <w:r w:rsidRPr="00E256B7">
        <w:rPr>
          <w:rFonts w:ascii="Times New Roman" w:hAnsi="Times New Roman"/>
          <w:sz w:val="24"/>
          <w:szCs w:val="24"/>
          <w:lang w:eastAsia="cs-CZ"/>
        </w:rPr>
        <w:t>podpoře širšího využití zemědělských farem a využití venkovských brownfields v návaznosti na rozvoj jízdáren a pořádání akcí spojených s eventy s koňmi atd.</w:t>
      </w:r>
    </w:p>
    <w:p w:rsidR="00E614A5" w:rsidRPr="00E95750" w:rsidRDefault="00C12E35" w:rsidP="00E95750">
      <w:pPr>
        <w:pStyle w:val="ListParagraph"/>
        <w:numPr>
          <w:ilvl w:val="0"/>
          <w:numId w:val="30"/>
        </w:numPr>
        <w:spacing w:after="0" w:line="240" w:lineRule="auto"/>
        <w:ind w:left="709" w:hanging="283"/>
        <w:jc w:val="both"/>
        <w:rPr>
          <w:rFonts w:ascii="Times New Roman" w:hAnsi="Times New Roman"/>
          <w:sz w:val="24"/>
          <w:szCs w:val="24"/>
          <w:lang w:eastAsia="cs-CZ"/>
        </w:rPr>
      </w:pPr>
      <w:r w:rsidRPr="00E95750">
        <w:rPr>
          <w:rFonts w:ascii="Times New Roman" w:hAnsi="Times New Roman"/>
          <w:sz w:val="24"/>
          <w:szCs w:val="24"/>
          <w:u w:val="single"/>
          <w:lang w:eastAsia="cs-CZ"/>
        </w:rPr>
        <w:t>Podpora vývoje nových postupů a technologií chovu a testování koní</w:t>
      </w:r>
      <w:r w:rsidR="00E256B7" w:rsidRPr="00E95750">
        <w:rPr>
          <w:rFonts w:ascii="Times New Roman" w:hAnsi="Times New Roman"/>
          <w:sz w:val="24"/>
          <w:szCs w:val="24"/>
          <w:lang w:eastAsia="cs-CZ"/>
        </w:rPr>
        <w:t xml:space="preserve"> - </w:t>
      </w:r>
      <w:r w:rsidRPr="00E95750">
        <w:rPr>
          <w:rFonts w:ascii="Times New Roman" w:hAnsi="Times New Roman"/>
          <w:sz w:val="24"/>
          <w:szCs w:val="24"/>
          <w:lang w:eastAsia="cs-CZ"/>
        </w:rPr>
        <w:t xml:space="preserve">Podpora spolupráce subjektů působících ve výzkumu a vývoji, nevládních odborných organizací a dalších s podnikatelskými subjekty i mezi podnikatelskými subjekty navzájem, a to při </w:t>
      </w:r>
      <w:r w:rsidR="006008FB" w:rsidRPr="00E95750">
        <w:rPr>
          <w:rFonts w:ascii="Times New Roman" w:hAnsi="Times New Roman"/>
          <w:sz w:val="24"/>
          <w:szCs w:val="24"/>
          <w:lang w:eastAsia="cs-CZ"/>
        </w:rPr>
        <w:t xml:space="preserve">vytváření </w:t>
      </w:r>
      <w:r w:rsidRPr="00E95750">
        <w:rPr>
          <w:rFonts w:ascii="Times New Roman" w:hAnsi="Times New Roman"/>
          <w:sz w:val="24"/>
          <w:szCs w:val="24"/>
          <w:lang w:eastAsia="cs-CZ"/>
        </w:rPr>
        <w:t>postupů, procesů a</w:t>
      </w:r>
      <w:r w:rsidR="006008FB" w:rsidRPr="00E95750">
        <w:rPr>
          <w:rFonts w:ascii="Times New Roman" w:hAnsi="Times New Roman"/>
          <w:sz w:val="24"/>
          <w:szCs w:val="24"/>
          <w:lang w:eastAsia="cs-CZ"/>
        </w:rPr>
        <w:t> </w:t>
      </w:r>
      <w:r w:rsidRPr="00E95750">
        <w:rPr>
          <w:rFonts w:ascii="Times New Roman" w:hAnsi="Times New Roman"/>
          <w:sz w:val="24"/>
          <w:szCs w:val="24"/>
          <w:lang w:eastAsia="cs-CZ"/>
        </w:rPr>
        <w:t>technologií a</w:t>
      </w:r>
      <w:r w:rsidR="00B86802" w:rsidRPr="00E95750">
        <w:rPr>
          <w:rFonts w:ascii="Times New Roman" w:hAnsi="Times New Roman"/>
          <w:sz w:val="24"/>
          <w:szCs w:val="24"/>
          <w:lang w:eastAsia="cs-CZ"/>
        </w:rPr>
        <w:t> </w:t>
      </w:r>
      <w:r w:rsidRPr="00E95750">
        <w:rPr>
          <w:rFonts w:ascii="Times New Roman" w:hAnsi="Times New Roman"/>
          <w:sz w:val="24"/>
          <w:szCs w:val="24"/>
          <w:lang w:eastAsia="cs-CZ"/>
        </w:rPr>
        <w:t xml:space="preserve">jejich využití v praxi, včetně ověřování výkonnosti koní anglického plnokrevníka v dostizích.  </w:t>
      </w:r>
      <w:r w:rsidR="00E614A5" w:rsidRPr="00E95750">
        <w:rPr>
          <w:rFonts w:ascii="Times New Roman" w:hAnsi="Times New Roman"/>
          <w:sz w:val="24"/>
          <w:szCs w:val="24"/>
          <w:lang w:eastAsia="cs-CZ"/>
        </w:rPr>
        <w:br w:type="page"/>
      </w:r>
    </w:p>
    <w:p w:rsidR="008877E4" w:rsidRDefault="008877E4" w:rsidP="00AD5615">
      <w:pPr>
        <w:pStyle w:val="Heading1"/>
        <w:numPr>
          <w:ilvl w:val="0"/>
          <w:numId w:val="18"/>
        </w:numPr>
        <w:rPr>
          <w:caps/>
          <w:sz w:val="32"/>
          <w:szCs w:val="32"/>
        </w:rPr>
      </w:pPr>
      <w:bookmarkStart w:id="44" w:name="_Toc392576552"/>
      <w:r w:rsidRPr="00136D6B">
        <w:rPr>
          <w:caps/>
          <w:sz w:val="32"/>
          <w:szCs w:val="32"/>
        </w:rPr>
        <w:lastRenderedPageBreak/>
        <w:t>Koordinace politiky sektoru koní</w:t>
      </w:r>
      <w:bookmarkEnd w:id="44"/>
    </w:p>
    <w:p w:rsidR="00136D6B" w:rsidRPr="00136D6B" w:rsidRDefault="00136D6B" w:rsidP="00136D6B">
      <w:pPr>
        <w:rPr>
          <w:lang w:eastAsia="cs-CZ"/>
        </w:rPr>
      </w:pPr>
    </w:p>
    <w:p w:rsidR="00063701" w:rsidRPr="00063701" w:rsidRDefault="00063701" w:rsidP="00063701">
      <w:pPr>
        <w:spacing w:after="120" w:line="240" w:lineRule="auto"/>
        <w:jc w:val="both"/>
        <w:rPr>
          <w:rFonts w:ascii="Times New Roman" w:hAnsi="Times New Roman"/>
          <w:sz w:val="24"/>
          <w:szCs w:val="24"/>
        </w:rPr>
      </w:pPr>
      <w:r w:rsidRPr="00063701">
        <w:rPr>
          <w:rFonts w:ascii="Times New Roman" w:hAnsi="Times New Roman"/>
          <w:sz w:val="24"/>
          <w:szCs w:val="24"/>
        </w:rPr>
        <w:t xml:space="preserve">Nastavení koordinace má za cíl směřovat k dosahování komplementarit a synergií mezi sektorem koní a produkčním zemědělstvím, výzkumem a vývojem, politikou mládeže, školstvím, zdravotnictvím, cestovním ruchem, regionálním rozvojem, podporou podnikání a mezinárodní konkurenceschopnosti. </w:t>
      </w:r>
    </w:p>
    <w:p w:rsidR="00063701" w:rsidRPr="00063701" w:rsidRDefault="00063701" w:rsidP="00BA29DB">
      <w:pPr>
        <w:jc w:val="both"/>
        <w:rPr>
          <w:rFonts w:ascii="Times New Roman" w:hAnsi="Times New Roman"/>
          <w:b/>
          <w:sz w:val="24"/>
          <w:szCs w:val="24"/>
        </w:rPr>
      </w:pPr>
      <w:r w:rsidRPr="00063701">
        <w:rPr>
          <w:rFonts w:ascii="Times New Roman" w:hAnsi="Times New Roman"/>
          <w:sz w:val="24"/>
          <w:szCs w:val="24"/>
        </w:rPr>
        <w:t>Jde o nutnost zacílit zejména finanční alokace prostředků na ty oblasti, které umožní synergie.</w:t>
      </w:r>
      <w:r w:rsidR="00BA29DB">
        <w:rPr>
          <w:rFonts w:ascii="Times New Roman" w:hAnsi="Times New Roman"/>
          <w:sz w:val="24"/>
          <w:szCs w:val="24"/>
        </w:rPr>
        <w:t> </w:t>
      </w:r>
      <w:r w:rsidRPr="00063701">
        <w:rPr>
          <w:rFonts w:ascii="Times New Roman" w:hAnsi="Times New Roman"/>
          <w:sz w:val="24"/>
          <w:szCs w:val="24"/>
        </w:rPr>
        <w:t xml:space="preserve">Navíc nefinanční podpora vychází zejména z podpory a existence institucionální </w:t>
      </w:r>
      <w:r w:rsidR="00BA29DB">
        <w:rPr>
          <w:rFonts w:ascii="Times New Roman" w:hAnsi="Times New Roman"/>
          <w:sz w:val="24"/>
          <w:szCs w:val="24"/>
        </w:rPr>
        <w:t>i</w:t>
      </w:r>
      <w:r w:rsidRPr="00063701">
        <w:rPr>
          <w:rFonts w:ascii="Times New Roman" w:hAnsi="Times New Roman"/>
          <w:sz w:val="24"/>
          <w:szCs w:val="24"/>
        </w:rPr>
        <w:t>nfrastruktury chovu koní. Ta vytváří předpoklady přijetí „intervenční logiky“ chovu koní jak z</w:t>
      </w:r>
      <w:r w:rsidR="00BA29DB">
        <w:rPr>
          <w:rFonts w:ascii="Times New Roman" w:hAnsi="Times New Roman"/>
          <w:sz w:val="24"/>
          <w:szCs w:val="24"/>
        </w:rPr>
        <w:t> </w:t>
      </w:r>
      <w:r w:rsidRPr="00063701">
        <w:rPr>
          <w:rFonts w:ascii="Times New Roman" w:hAnsi="Times New Roman"/>
          <w:sz w:val="24"/>
          <w:szCs w:val="24"/>
        </w:rPr>
        <w:t>pohledu</w:t>
      </w:r>
      <w:r w:rsidR="00BA29DB">
        <w:rPr>
          <w:rFonts w:ascii="Times New Roman" w:hAnsi="Times New Roman"/>
          <w:sz w:val="24"/>
          <w:szCs w:val="24"/>
        </w:rPr>
        <w:t> </w:t>
      </w:r>
      <w:r w:rsidRPr="00063701">
        <w:rPr>
          <w:rFonts w:ascii="Times New Roman" w:hAnsi="Times New Roman"/>
          <w:sz w:val="24"/>
          <w:szCs w:val="24"/>
        </w:rPr>
        <w:t>časové posloupnosti, tak ale především i z pohledu tematického zaměření.</w:t>
      </w:r>
    </w:p>
    <w:p w:rsidR="009C4872" w:rsidRDefault="009C4872" w:rsidP="008877E4">
      <w:pPr>
        <w:jc w:val="center"/>
        <w:rPr>
          <w:rFonts w:ascii="Times New Roman" w:eastAsia="Times New Roman" w:hAnsi="Times New Roman"/>
          <w:b/>
          <w:sz w:val="28"/>
          <w:szCs w:val="28"/>
          <w:lang w:eastAsia="cs-CZ"/>
        </w:rPr>
      </w:pPr>
    </w:p>
    <w:p w:rsidR="00BB16F3" w:rsidRPr="001A1D8F" w:rsidRDefault="008877E4" w:rsidP="00AD5615">
      <w:pPr>
        <w:pStyle w:val="Heading2"/>
        <w:numPr>
          <w:ilvl w:val="1"/>
          <w:numId w:val="24"/>
        </w:numPr>
        <w:spacing w:after="240"/>
        <w:jc w:val="center"/>
        <w:rPr>
          <w:rFonts w:ascii="Times New Roman" w:hAnsi="Times New Roman"/>
          <w:i w:val="0"/>
          <w:sz w:val="28"/>
          <w:szCs w:val="28"/>
        </w:rPr>
      </w:pPr>
      <w:bookmarkStart w:id="45" w:name="_Toc392576553"/>
      <w:r w:rsidRPr="001A1D8F">
        <w:rPr>
          <w:rFonts w:ascii="Times New Roman" w:hAnsi="Times New Roman"/>
          <w:i w:val="0"/>
          <w:sz w:val="28"/>
          <w:szCs w:val="28"/>
        </w:rPr>
        <w:t>V rámci sektoru zemědělství</w:t>
      </w:r>
      <w:bookmarkEnd w:id="45"/>
    </w:p>
    <w:p w:rsidR="008877E4" w:rsidRPr="008E1371" w:rsidRDefault="008877E4" w:rsidP="00AD5615">
      <w:pPr>
        <w:pStyle w:val="Heading3"/>
        <w:numPr>
          <w:ilvl w:val="0"/>
          <w:numId w:val="28"/>
        </w:numPr>
        <w:spacing w:after="120"/>
        <w:jc w:val="center"/>
        <w:rPr>
          <w:rFonts w:ascii="Times New Roman" w:hAnsi="Times New Roman" w:cs="Times New Roman"/>
          <w:color w:val="auto"/>
          <w:sz w:val="24"/>
          <w:szCs w:val="24"/>
        </w:rPr>
      </w:pPr>
      <w:bookmarkStart w:id="46" w:name="_Toc392576554"/>
      <w:r w:rsidRPr="008E1371">
        <w:rPr>
          <w:rFonts w:ascii="Times New Roman" w:hAnsi="Times New Roman" w:cs="Times New Roman"/>
          <w:color w:val="auto"/>
          <w:sz w:val="24"/>
          <w:szCs w:val="24"/>
        </w:rPr>
        <w:t>Oblast šlechtění a plemenitby</w:t>
      </w:r>
      <w:bookmarkEnd w:id="46"/>
    </w:p>
    <w:p w:rsidR="008877E4" w:rsidRDefault="008877E4" w:rsidP="00AD5615">
      <w:pPr>
        <w:pStyle w:val="Standard"/>
        <w:numPr>
          <w:ilvl w:val="0"/>
          <w:numId w:val="3"/>
        </w:numPr>
        <w:jc w:val="both"/>
      </w:pPr>
      <w:r>
        <w:t>v</w:t>
      </w:r>
      <w:r w:rsidRPr="00546D80">
        <w:t>ývoj a zavádění genetických metod analýzy populace</w:t>
      </w:r>
      <w:r>
        <w:t xml:space="preserve"> </w:t>
      </w:r>
      <w:r w:rsidRPr="00546D80">
        <w:t>(genetika populací)</w:t>
      </w:r>
      <w:r>
        <w:t>,</w:t>
      </w:r>
    </w:p>
    <w:p w:rsidR="008877E4" w:rsidRDefault="004E2AAA" w:rsidP="00AD5615">
      <w:pPr>
        <w:pStyle w:val="Standard"/>
        <w:numPr>
          <w:ilvl w:val="0"/>
          <w:numId w:val="3"/>
        </w:numPr>
        <w:jc w:val="both"/>
      </w:pPr>
      <w:r>
        <w:t>realizace</w:t>
      </w:r>
      <w:r w:rsidR="008877E4" w:rsidRPr="00546D80">
        <w:t xml:space="preserve"> selekce na základě výsledků metody BLUP  </w:t>
      </w:r>
      <w:r w:rsidR="008877E4" w:rsidRPr="009B489A">
        <w:t>Animal model</w:t>
      </w:r>
      <w:r w:rsidR="008877E4">
        <w:t>,</w:t>
      </w:r>
    </w:p>
    <w:p w:rsidR="008877E4" w:rsidRDefault="004E2AAA" w:rsidP="00AD5615">
      <w:pPr>
        <w:pStyle w:val="Standard"/>
        <w:numPr>
          <w:ilvl w:val="0"/>
          <w:numId w:val="3"/>
        </w:numPr>
        <w:jc w:val="both"/>
      </w:pPr>
      <w:r>
        <w:t>raná testace</w:t>
      </w:r>
      <w:r w:rsidR="008877E4">
        <w:t xml:space="preserve"> mladých koní,</w:t>
      </w:r>
    </w:p>
    <w:p w:rsidR="008877E4" w:rsidRDefault="008877E4" w:rsidP="00AD5615">
      <w:pPr>
        <w:pStyle w:val="Standard"/>
        <w:numPr>
          <w:ilvl w:val="0"/>
          <w:numId w:val="3"/>
        </w:numPr>
        <w:jc w:val="both"/>
      </w:pPr>
      <w:r>
        <w:t>s</w:t>
      </w:r>
      <w:r w:rsidRPr="00546D80">
        <w:t xml:space="preserve">tanovováni </w:t>
      </w:r>
      <w:r>
        <w:t xml:space="preserve">plemenné hodnoty </w:t>
      </w:r>
      <w:r w:rsidRPr="00546D80">
        <w:t xml:space="preserve">a </w:t>
      </w:r>
      <w:r>
        <w:t>relativní užitkové hodnoty,</w:t>
      </w:r>
    </w:p>
    <w:p w:rsidR="008877E4" w:rsidRDefault="008877E4" w:rsidP="00AD5615">
      <w:pPr>
        <w:pStyle w:val="Standard"/>
        <w:numPr>
          <w:ilvl w:val="0"/>
          <w:numId w:val="3"/>
        </w:numPr>
        <w:jc w:val="both"/>
      </w:pPr>
      <w:r>
        <w:t>o</w:t>
      </w:r>
      <w:r w:rsidRPr="009B489A">
        <w:t>ptimali</w:t>
      </w:r>
      <w:r w:rsidR="004E2AAA">
        <w:t>zace</w:t>
      </w:r>
      <w:r w:rsidRPr="009B489A">
        <w:t xml:space="preserve"> chovných podmínek zřízením hříbáren</w:t>
      </w:r>
      <w:r>
        <w:t>,</w:t>
      </w:r>
    </w:p>
    <w:p w:rsidR="008877E4" w:rsidRDefault="008877E4" w:rsidP="00AD5615">
      <w:pPr>
        <w:pStyle w:val="Standard"/>
        <w:numPr>
          <w:ilvl w:val="0"/>
          <w:numId w:val="3"/>
        </w:numPr>
        <w:jc w:val="both"/>
      </w:pPr>
      <w:r>
        <w:t>zvyšování počtu</w:t>
      </w:r>
      <w:r w:rsidRPr="00546D80">
        <w:t xml:space="preserve"> připuštěných klisen na hřebce</w:t>
      </w:r>
      <w:r>
        <w:t xml:space="preserve"> </w:t>
      </w:r>
      <w:r w:rsidRPr="00546D80">
        <w:t>(informovat veřejnost o preferovaných plemenících v</w:t>
      </w:r>
      <w:r>
        <w:t> akceleračních programech</w:t>
      </w:r>
      <w:r w:rsidRPr="00546D80">
        <w:t>)</w:t>
      </w:r>
      <w:r>
        <w:t>,</w:t>
      </w:r>
    </w:p>
    <w:p w:rsidR="008877E4" w:rsidRPr="00EA6B28" w:rsidRDefault="008877E4" w:rsidP="00AD5615">
      <w:pPr>
        <w:pStyle w:val="ListParagraph"/>
        <w:numPr>
          <w:ilvl w:val="0"/>
          <w:numId w:val="3"/>
        </w:numPr>
        <w:spacing w:after="0" w:line="240" w:lineRule="auto"/>
        <w:jc w:val="both"/>
        <w:rPr>
          <w:rFonts w:ascii="Times New Roman" w:hAnsi="Times New Roman"/>
          <w:sz w:val="24"/>
          <w:szCs w:val="24"/>
        </w:rPr>
      </w:pPr>
      <w:r w:rsidRPr="00184F97">
        <w:rPr>
          <w:rFonts w:ascii="Times New Roman" w:hAnsi="Times New Roman"/>
          <w:sz w:val="24"/>
          <w:szCs w:val="24"/>
        </w:rPr>
        <w:t>využití spektra reprodukčních technologií,</w:t>
      </w:r>
    </w:p>
    <w:p w:rsidR="008877E4" w:rsidRDefault="008877E4" w:rsidP="00AD5615">
      <w:pPr>
        <w:pStyle w:val="Standard"/>
        <w:numPr>
          <w:ilvl w:val="0"/>
          <w:numId w:val="3"/>
        </w:numPr>
        <w:jc w:val="both"/>
      </w:pPr>
      <w:r>
        <w:t>využívání</w:t>
      </w:r>
      <w:r w:rsidRPr="00546D80">
        <w:t xml:space="preserve"> lineární</w:t>
      </w:r>
      <w:r>
        <w:t>ho</w:t>
      </w:r>
      <w:r w:rsidRPr="00546D80">
        <w:t xml:space="preserve"> popis</w:t>
      </w:r>
      <w:r>
        <w:t>u</w:t>
      </w:r>
      <w:r w:rsidRPr="00546D80">
        <w:t xml:space="preserve"> k objektivnímu  hodnocení exteriéru</w:t>
      </w:r>
      <w:r>
        <w:t>,</w:t>
      </w:r>
      <w:r w:rsidRPr="00546D80">
        <w:t xml:space="preserve"> </w:t>
      </w:r>
    </w:p>
    <w:p w:rsidR="008877E4" w:rsidRDefault="008877E4" w:rsidP="00AD5615">
      <w:pPr>
        <w:pStyle w:val="ListParagraph"/>
        <w:numPr>
          <w:ilvl w:val="0"/>
          <w:numId w:val="3"/>
        </w:numPr>
        <w:spacing w:after="0" w:line="240" w:lineRule="auto"/>
        <w:jc w:val="both"/>
        <w:rPr>
          <w:rFonts w:ascii="Times New Roman" w:hAnsi="Times New Roman"/>
          <w:sz w:val="24"/>
          <w:szCs w:val="24"/>
        </w:rPr>
      </w:pPr>
      <w:r w:rsidRPr="00184F97">
        <w:rPr>
          <w:rFonts w:ascii="Times New Roman" w:hAnsi="Times New Roman"/>
          <w:sz w:val="24"/>
          <w:szCs w:val="24"/>
        </w:rPr>
        <w:t>využití otevřeného systému nukleových stád, zejména u genetických zdrojů koní,</w:t>
      </w:r>
    </w:p>
    <w:p w:rsidR="004B5D9D" w:rsidRDefault="004E2AAA" w:rsidP="00AD5615">
      <w:pPr>
        <w:pStyle w:val="Standard"/>
        <w:numPr>
          <w:ilvl w:val="0"/>
          <w:numId w:val="3"/>
        </w:numPr>
        <w:jc w:val="both"/>
      </w:pPr>
      <w:r>
        <w:t>spolupráce</w:t>
      </w:r>
      <w:r w:rsidR="004B5D9D" w:rsidRPr="00546D80">
        <w:t xml:space="preserve"> s vyspělými zahraničními </w:t>
      </w:r>
      <w:r w:rsidR="004B5D9D">
        <w:t>Plemennými knihami,</w:t>
      </w:r>
    </w:p>
    <w:p w:rsidR="00E3566F" w:rsidRDefault="004B5D9D" w:rsidP="00AD5615">
      <w:pPr>
        <w:pStyle w:val="Standard"/>
        <w:numPr>
          <w:ilvl w:val="0"/>
          <w:numId w:val="4"/>
        </w:numPr>
        <w:ind w:left="714" w:hanging="357"/>
        <w:jc w:val="both"/>
      </w:pPr>
      <w:r w:rsidRPr="00E3566F">
        <w:t>inova</w:t>
      </w:r>
      <w:r w:rsidR="000628CA" w:rsidRPr="00E3566F">
        <w:t>ce</w:t>
      </w:r>
      <w:r w:rsidRPr="00E3566F">
        <w:t xml:space="preserve"> programového zpracování evidence a chovatelských dat z ústřední evidence koní tak, aby bylo možno je aktuálně zpracovávat a využívat přímo </w:t>
      </w:r>
      <w:r w:rsidR="005A2650">
        <w:t>UCHS</w:t>
      </w:r>
    </w:p>
    <w:p w:rsidR="00063701" w:rsidRPr="00063701" w:rsidRDefault="00063701" w:rsidP="00AD5615">
      <w:pPr>
        <w:pStyle w:val="Standard"/>
        <w:numPr>
          <w:ilvl w:val="0"/>
          <w:numId w:val="4"/>
        </w:numPr>
        <w:ind w:left="714" w:hanging="357"/>
        <w:jc w:val="both"/>
      </w:pPr>
      <w:r w:rsidRPr="00063701">
        <w:rPr>
          <w:rFonts w:eastAsia="Times New Roman"/>
        </w:rPr>
        <w:t>úzká spolupráce s ČJF při testaci sportovní výkonnosti</w:t>
      </w:r>
    </w:p>
    <w:p w:rsidR="00063701" w:rsidRPr="00063701" w:rsidRDefault="00063701" w:rsidP="009B00A0">
      <w:pPr>
        <w:pStyle w:val="Standard"/>
        <w:ind w:left="714"/>
        <w:jc w:val="both"/>
      </w:pPr>
    </w:p>
    <w:p w:rsidR="008877E4" w:rsidRPr="00E3566F" w:rsidRDefault="00E3566F" w:rsidP="009B00A0">
      <w:pPr>
        <w:pStyle w:val="Standard"/>
        <w:spacing w:after="120"/>
        <w:ind w:left="720"/>
        <w:jc w:val="both"/>
        <w:rPr>
          <w:rFonts w:eastAsia="Times New Roman"/>
        </w:rPr>
      </w:pPr>
      <w:r w:rsidRPr="00E3566F">
        <w:t>(</w:t>
      </w:r>
      <w:r w:rsidR="005A2650">
        <w:t>Koordinují a prosazují</w:t>
      </w:r>
      <w:r w:rsidR="008877E4" w:rsidRPr="00E3566F">
        <w:t xml:space="preserve"> příslušná</w:t>
      </w:r>
      <w:r w:rsidR="008877E4" w:rsidRPr="00E3566F">
        <w:rPr>
          <w:rFonts w:eastAsia="Times New Roman"/>
        </w:rPr>
        <w:t xml:space="preserve"> UCHS</w:t>
      </w:r>
      <w:r w:rsidR="004B5D9D" w:rsidRPr="00E3566F">
        <w:rPr>
          <w:rFonts w:eastAsia="Times New Roman"/>
        </w:rPr>
        <w:t xml:space="preserve"> </w:t>
      </w:r>
      <w:r w:rsidR="008877E4" w:rsidRPr="00E3566F">
        <w:rPr>
          <w:rFonts w:eastAsia="Times New Roman"/>
        </w:rPr>
        <w:t>ve spolupráci se Zemským</w:t>
      </w:r>
      <w:r w:rsidR="004B5D9D" w:rsidRPr="00E3566F">
        <w:rPr>
          <w:rFonts w:eastAsia="Times New Roman"/>
        </w:rPr>
        <w:t>i hřebčinci Písek a</w:t>
      </w:r>
      <w:r w:rsidR="00A33A38">
        <w:rPr>
          <w:rFonts w:eastAsia="Times New Roman"/>
        </w:rPr>
        <w:t> </w:t>
      </w:r>
      <w:r w:rsidR="004B5D9D" w:rsidRPr="00E3566F">
        <w:rPr>
          <w:rFonts w:eastAsia="Times New Roman"/>
        </w:rPr>
        <w:t>Tlumačov, příslušnými univerzitami, VÚŽV Uh</w:t>
      </w:r>
      <w:r w:rsidRPr="00E3566F">
        <w:rPr>
          <w:rFonts w:eastAsia="Times New Roman"/>
        </w:rPr>
        <w:t>říněves, ČMSCH, a.s. Hradištko.)</w:t>
      </w:r>
      <w:r w:rsidR="005A044C">
        <w:rPr>
          <w:rFonts w:eastAsia="Times New Roman"/>
        </w:rPr>
        <w:t>.</w:t>
      </w:r>
    </w:p>
    <w:p w:rsidR="00233592" w:rsidRPr="008E1371" w:rsidRDefault="00233592" w:rsidP="00AD5615">
      <w:pPr>
        <w:pStyle w:val="Heading3"/>
        <w:numPr>
          <w:ilvl w:val="0"/>
          <w:numId w:val="28"/>
        </w:numPr>
        <w:spacing w:after="120"/>
        <w:jc w:val="center"/>
        <w:rPr>
          <w:rFonts w:ascii="Times New Roman" w:hAnsi="Times New Roman" w:cs="Times New Roman"/>
          <w:color w:val="auto"/>
          <w:sz w:val="24"/>
          <w:szCs w:val="24"/>
        </w:rPr>
      </w:pPr>
      <w:bookmarkStart w:id="47" w:name="_Toc392576555"/>
      <w:r w:rsidRPr="008E1371">
        <w:rPr>
          <w:rFonts w:ascii="Times New Roman" w:hAnsi="Times New Roman" w:cs="Times New Roman"/>
          <w:color w:val="auto"/>
          <w:sz w:val="24"/>
          <w:szCs w:val="24"/>
        </w:rPr>
        <w:t xml:space="preserve">Koordinace šlechtění a plemenitby </w:t>
      </w:r>
      <w:r w:rsidR="00CB3E73" w:rsidRPr="008E1371">
        <w:rPr>
          <w:rFonts w:ascii="Times New Roman" w:hAnsi="Times New Roman" w:cs="Times New Roman"/>
          <w:color w:val="auto"/>
          <w:sz w:val="24"/>
          <w:szCs w:val="24"/>
        </w:rPr>
        <w:t xml:space="preserve">s </w:t>
      </w:r>
      <w:r w:rsidRPr="008E1371">
        <w:rPr>
          <w:rFonts w:ascii="Times New Roman" w:hAnsi="Times New Roman" w:cs="Times New Roman"/>
          <w:color w:val="auto"/>
          <w:sz w:val="24"/>
          <w:szCs w:val="24"/>
        </w:rPr>
        <w:t>využitím kontrolních orgánů</w:t>
      </w:r>
      <w:bookmarkEnd w:id="47"/>
    </w:p>
    <w:p w:rsidR="00233592" w:rsidRPr="00134C15" w:rsidRDefault="00233592" w:rsidP="00AD5615">
      <w:pPr>
        <w:pStyle w:val="Standard"/>
        <w:numPr>
          <w:ilvl w:val="0"/>
          <w:numId w:val="3"/>
        </w:numPr>
        <w:jc w:val="both"/>
      </w:pPr>
      <w:r w:rsidRPr="00134C15">
        <w:t xml:space="preserve">kontrola plemenitby koní - využívání hřebců z ÚRP a zaměření na koně bez </w:t>
      </w:r>
      <w:r w:rsidR="0042724C">
        <w:t>plemenné příslušnosti</w:t>
      </w:r>
      <w:r w:rsidRPr="00134C15">
        <w:t>,</w:t>
      </w:r>
    </w:p>
    <w:p w:rsidR="00233592" w:rsidRPr="00134C15" w:rsidRDefault="00233592" w:rsidP="00AD5615">
      <w:pPr>
        <w:pStyle w:val="Standard"/>
        <w:numPr>
          <w:ilvl w:val="0"/>
          <w:numId w:val="3"/>
        </w:numPr>
        <w:jc w:val="both"/>
      </w:pPr>
      <w:r w:rsidRPr="00134C15">
        <w:t>kontrola naplňování šlechtitelských programů a testování a posuzování,</w:t>
      </w:r>
    </w:p>
    <w:p w:rsidR="00233592" w:rsidRPr="00134C15" w:rsidRDefault="00233592" w:rsidP="00AD5615">
      <w:pPr>
        <w:pStyle w:val="Standard"/>
        <w:numPr>
          <w:ilvl w:val="0"/>
          <w:numId w:val="3"/>
        </w:numPr>
        <w:jc w:val="both"/>
      </w:pPr>
      <w:r w:rsidRPr="00134C15">
        <w:t xml:space="preserve">kontrola </w:t>
      </w:r>
      <w:r w:rsidR="009700F1">
        <w:t>povinného</w:t>
      </w:r>
      <w:r w:rsidRPr="00134C15">
        <w:t xml:space="preserve"> označování a evidence koní</w:t>
      </w:r>
    </w:p>
    <w:p w:rsidR="00D233B3" w:rsidRDefault="00D233B3" w:rsidP="00233592">
      <w:pPr>
        <w:pStyle w:val="Standard"/>
        <w:ind w:left="720"/>
        <w:jc w:val="both"/>
      </w:pPr>
    </w:p>
    <w:p w:rsidR="00233592" w:rsidRPr="00134C15" w:rsidRDefault="00233592" w:rsidP="00233592">
      <w:pPr>
        <w:pStyle w:val="Standard"/>
        <w:ind w:left="720"/>
        <w:jc w:val="both"/>
      </w:pPr>
      <w:r w:rsidRPr="00134C15">
        <w:t>(Zajistí Česká plemenářská inspekce a Státní veterinární správa</w:t>
      </w:r>
      <w:r w:rsidR="00CB3E73" w:rsidRPr="00134C15">
        <w:t>.</w:t>
      </w:r>
      <w:r w:rsidRPr="00134C15">
        <w:t>)</w:t>
      </w:r>
      <w:r w:rsidR="00CB3E73" w:rsidRPr="00134C15">
        <w:t>.</w:t>
      </w:r>
    </w:p>
    <w:p w:rsidR="00233592" w:rsidRPr="00233592" w:rsidRDefault="00233592" w:rsidP="00233592">
      <w:pPr>
        <w:pStyle w:val="Standard"/>
        <w:ind w:left="720"/>
        <w:jc w:val="both"/>
      </w:pPr>
    </w:p>
    <w:p w:rsidR="000B00EE" w:rsidRPr="008E1371" w:rsidRDefault="000B00EE" w:rsidP="00AD5615">
      <w:pPr>
        <w:pStyle w:val="Heading3"/>
        <w:numPr>
          <w:ilvl w:val="0"/>
          <w:numId w:val="28"/>
        </w:numPr>
        <w:spacing w:after="120"/>
        <w:jc w:val="center"/>
        <w:rPr>
          <w:rFonts w:ascii="Times New Roman" w:hAnsi="Times New Roman" w:cs="Times New Roman"/>
          <w:color w:val="auto"/>
          <w:sz w:val="24"/>
          <w:szCs w:val="24"/>
        </w:rPr>
      </w:pPr>
      <w:bookmarkStart w:id="48" w:name="_Toc392576556"/>
      <w:r w:rsidRPr="008E1371">
        <w:rPr>
          <w:rFonts w:ascii="Times New Roman" w:hAnsi="Times New Roman" w:cs="Times New Roman"/>
          <w:color w:val="auto"/>
          <w:sz w:val="24"/>
          <w:szCs w:val="24"/>
        </w:rPr>
        <w:t>Oblast využívání chladnokrevných plemen koní</w:t>
      </w:r>
      <w:bookmarkEnd w:id="48"/>
      <w:r w:rsidRPr="008E1371">
        <w:rPr>
          <w:rFonts w:ascii="Times New Roman" w:hAnsi="Times New Roman" w:cs="Times New Roman"/>
          <w:color w:val="auto"/>
          <w:sz w:val="24"/>
          <w:szCs w:val="24"/>
        </w:rPr>
        <w:t xml:space="preserve"> </w:t>
      </w:r>
    </w:p>
    <w:p w:rsidR="00E3566F" w:rsidRDefault="000B00EE" w:rsidP="00AD5615">
      <w:pPr>
        <w:pStyle w:val="Standard"/>
        <w:numPr>
          <w:ilvl w:val="0"/>
          <w:numId w:val="4"/>
        </w:numPr>
        <w:jc w:val="both"/>
      </w:pPr>
      <w:r>
        <w:t xml:space="preserve">spolupráce s Národními parky a CHKO, Lesy ČR s.p. a obecními lesy </w:t>
      </w:r>
    </w:p>
    <w:p w:rsidR="000628CA" w:rsidRDefault="00E3566F" w:rsidP="009B00A0">
      <w:pPr>
        <w:pStyle w:val="Standard"/>
        <w:ind w:left="720"/>
        <w:jc w:val="both"/>
      </w:pPr>
      <w:r>
        <w:t>(</w:t>
      </w:r>
      <w:r w:rsidR="005A2650">
        <w:t>Koordinuje a prosazuje</w:t>
      </w:r>
      <w:r w:rsidR="000B00EE">
        <w:t xml:space="preserve"> ASCHK v úzké spolupráci s M</w:t>
      </w:r>
      <w:r w:rsidR="00A7572F">
        <w:t>Z</w:t>
      </w:r>
      <w:r>
        <w:t>e a MŽP.)</w:t>
      </w:r>
      <w:r w:rsidR="005A044C">
        <w:t>.</w:t>
      </w:r>
    </w:p>
    <w:p w:rsidR="000628CA" w:rsidRPr="001A1D8F" w:rsidRDefault="000628CA" w:rsidP="00AD5615">
      <w:pPr>
        <w:pStyle w:val="Heading2"/>
        <w:numPr>
          <w:ilvl w:val="1"/>
          <w:numId w:val="24"/>
        </w:numPr>
        <w:spacing w:after="240"/>
        <w:jc w:val="center"/>
        <w:rPr>
          <w:rFonts w:ascii="Times New Roman" w:hAnsi="Times New Roman"/>
          <w:i w:val="0"/>
          <w:sz w:val="28"/>
          <w:szCs w:val="28"/>
        </w:rPr>
      </w:pPr>
      <w:bookmarkStart w:id="49" w:name="_Toc392576557"/>
      <w:r w:rsidRPr="001A1D8F">
        <w:rPr>
          <w:rFonts w:ascii="Times New Roman" w:hAnsi="Times New Roman"/>
          <w:i w:val="0"/>
          <w:sz w:val="28"/>
          <w:szCs w:val="28"/>
        </w:rPr>
        <w:lastRenderedPageBreak/>
        <w:t>V rámci ostatních politik</w:t>
      </w:r>
      <w:bookmarkEnd w:id="49"/>
      <w:r w:rsidRPr="001A1D8F">
        <w:rPr>
          <w:rFonts w:ascii="Times New Roman" w:hAnsi="Times New Roman"/>
          <w:i w:val="0"/>
          <w:sz w:val="28"/>
          <w:szCs w:val="28"/>
        </w:rPr>
        <w:t xml:space="preserve"> </w:t>
      </w:r>
    </w:p>
    <w:p w:rsidR="00E3566F" w:rsidRPr="009700F1" w:rsidRDefault="004B5D9D" w:rsidP="00AD5615">
      <w:pPr>
        <w:pStyle w:val="Standard"/>
        <w:numPr>
          <w:ilvl w:val="0"/>
          <w:numId w:val="4"/>
        </w:numPr>
        <w:jc w:val="both"/>
        <w:rPr>
          <w:rFonts w:cs="Times New Roman"/>
        </w:rPr>
      </w:pPr>
      <w:r w:rsidRPr="009700F1">
        <w:rPr>
          <w:rFonts w:cs="Times New Roman"/>
        </w:rPr>
        <w:t>zlepšení obchodní politiky</w:t>
      </w:r>
      <w:r w:rsidR="00E3566F" w:rsidRPr="009700F1">
        <w:rPr>
          <w:rFonts w:cs="Times New Roman"/>
        </w:rPr>
        <w:t xml:space="preserve"> </w:t>
      </w:r>
    </w:p>
    <w:p w:rsidR="000628CA" w:rsidRPr="009700F1" w:rsidRDefault="00E3566F" w:rsidP="009C4872">
      <w:pPr>
        <w:pStyle w:val="Standard"/>
        <w:ind w:left="720"/>
        <w:jc w:val="both"/>
        <w:rPr>
          <w:rFonts w:cs="Times New Roman"/>
        </w:rPr>
      </w:pPr>
      <w:r w:rsidRPr="009700F1">
        <w:rPr>
          <w:rFonts w:cs="Times New Roman"/>
        </w:rPr>
        <w:t>(</w:t>
      </w:r>
      <w:r w:rsidR="005A2650" w:rsidRPr="009700F1">
        <w:rPr>
          <w:rFonts w:cs="Times New Roman"/>
        </w:rPr>
        <w:t>Koordinuje a prosazuje</w:t>
      </w:r>
      <w:r w:rsidR="000628CA" w:rsidRPr="009700F1">
        <w:rPr>
          <w:rFonts w:cs="Times New Roman"/>
        </w:rPr>
        <w:t xml:space="preserve"> ASCHK v úzké spolupráci se ZH Písek a Tlumačov</w:t>
      </w:r>
      <w:r w:rsidRPr="009700F1">
        <w:rPr>
          <w:rFonts w:cs="Times New Roman"/>
        </w:rPr>
        <w:t>.),</w:t>
      </w:r>
    </w:p>
    <w:p w:rsidR="00E3566F" w:rsidRPr="009700F1" w:rsidRDefault="00E3566F" w:rsidP="00E3566F">
      <w:pPr>
        <w:pStyle w:val="Standard"/>
        <w:ind w:left="720"/>
        <w:jc w:val="both"/>
        <w:rPr>
          <w:rFonts w:cs="Times New Roman"/>
        </w:rPr>
      </w:pPr>
    </w:p>
    <w:p w:rsidR="00E3566F" w:rsidRPr="009700F1" w:rsidRDefault="004B5D9D" w:rsidP="00AD5615">
      <w:pPr>
        <w:pStyle w:val="Standard"/>
        <w:numPr>
          <w:ilvl w:val="0"/>
          <w:numId w:val="4"/>
        </w:numPr>
        <w:jc w:val="both"/>
        <w:rPr>
          <w:rFonts w:cs="Times New Roman"/>
        </w:rPr>
      </w:pPr>
      <w:r w:rsidRPr="009700F1">
        <w:rPr>
          <w:rFonts w:cs="Times New Roman"/>
        </w:rPr>
        <w:t>průběžnou aktualizaci podmínek poskytování dotací</w:t>
      </w:r>
      <w:r w:rsidR="00E3566F" w:rsidRPr="009700F1">
        <w:rPr>
          <w:rFonts w:cs="Times New Roman"/>
        </w:rPr>
        <w:t xml:space="preserve"> </w:t>
      </w:r>
    </w:p>
    <w:p w:rsidR="00347CF9" w:rsidRPr="009700F1" w:rsidRDefault="00E3566F" w:rsidP="00E3566F">
      <w:pPr>
        <w:pStyle w:val="ListParagraph"/>
        <w:spacing w:after="0" w:line="240" w:lineRule="auto"/>
        <w:jc w:val="both"/>
        <w:rPr>
          <w:rFonts w:ascii="Times New Roman" w:hAnsi="Times New Roman"/>
          <w:sz w:val="24"/>
          <w:szCs w:val="24"/>
        </w:rPr>
      </w:pPr>
      <w:r w:rsidRPr="009700F1">
        <w:rPr>
          <w:rFonts w:ascii="Times New Roman" w:hAnsi="Times New Roman"/>
          <w:sz w:val="24"/>
          <w:szCs w:val="24"/>
        </w:rPr>
        <w:t>(</w:t>
      </w:r>
      <w:r w:rsidR="005A2650" w:rsidRPr="009700F1">
        <w:rPr>
          <w:rFonts w:ascii="Times New Roman" w:hAnsi="Times New Roman"/>
          <w:sz w:val="24"/>
          <w:szCs w:val="24"/>
        </w:rPr>
        <w:t>Koordinuje a prosazuje</w:t>
      </w:r>
      <w:r w:rsidR="00347CF9" w:rsidRPr="009700F1">
        <w:rPr>
          <w:rFonts w:ascii="Times New Roman" w:hAnsi="Times New Roman"/>
          <w:sz w:val="24"/>
          <w:szCs w:val="24"/>
        </w:rPr>
        <w:t xml:space="preserve"> ASCHK v úzké spolupráci s</w:t>
      </w:r>
      <w:r w:rsidR="009700F1" w:rsidRPr="009700F1">
        <w:rPr>
          <w:rFonts w:ascii="Times New Roman" w:hAnsi="Times New Roman"/>
          <w:sz w:val="24"/>
          <w:szCs w:val="24"/>
        </w:rPr>
        <w:t xml:space="preserve"> UCHS a </w:t>
      </w:r>
      <w:r w:rsidRPr="009700F1">
        <w:rPr>
          <w:rFonts w:ascii="Times New Roman" w:hAnsi="Times New Roman"/>
          <w:sz w:val="24"/>
          <w:szCs w:val="24"/>
        </w:rPr>
        <w:t>MZ</w:t>
      </w:r>
      <w:r w:rsidR="00347CF9" w:rsidRPr="009700F1">
        <w:rPr>
          <w:rFonts w:ascii="Times New Roman" w:hAnsi="Times New Roman"/>
          <w:sz w:val="24"/>
          <w:szCs w:val="24"/>
        </w:rPr>
        <w:t>e</w:t>
      </w:r>
      <w:r w:rsidRPr="009700F1">
        <w:rPr>
          <w:rFonts w:ascii="Times New Roman" w:hAnsi="Times New Roman"/>
          <w:sz w:val="24"/>
          <w:szCs w:val="24"/>
        </w:rPr>
        <w:t>.),</w:t>
      </w:r>
    </w:p>
    <w:p w:rsidR="00E3566F" w:rsidRPr="009700F1" w:rsidRDefault="00E3566F" w:rsidP="00E3566F">
      <w:pPr>
        <w:pStyle w:val="Standard"/>
        <w:ind w:left="714"/>
        <w:jc w:val="both"/>
        <w:rPr>
          <w:rFonts w:cs="Times New Roman"/>
        </w:rPr>
      </w:pPr>
    </w:p>
    <w:p w:rsidR="004B5D9D" w:rsidRPr="009700F1" w:rsidRDefault="004B5D9D" w:rsidP="00AD5615">
      <w:pPr>
        <w:pStyle w:val="Standard"/>
        <w:numPr>
          <w:ilvl w:val="0"/>
          <w:numId w:val="3"/>
        </w:numPr>
        <w:ind w:left="714" w:hanging="357"/>
        <w:jc w:val="both"/>
        <w:rPr>
          <w:rFonts w:cs="Times New Roman"/>
        </w:rPr>
      </w:pPr>
      <w:r w:rsidRPr="009700F1">
        <w:rPr>
          <w:rFonts w:cs="Times New Roman"/>
        </w:rPr>
        <w:t>zvyšování odborné úrovně hodnotitelů a členů Rady plemenné knihy,</w:t>
      </w:r>
    </w:p>
    <w:p w:rsidR="004B5D9D" w:rsidRPr="009700F1" w:rsidRDefault="004B5D9D" w:rsidP="00AD5615">
      <w:pPr>
        <w:pStyle w:val="Standard"/>
        <w:numPr>
          <w:ilvl w:val="0"/>
          <w:numId w:val="3"/>
        </w:numPr>
        <w:ind w:left="714" w:hanging="357"/>
        <w:jc w:val="both"/>
        <w:rPr>
          <w:rFonts w:cs="Times New Roman"/>
        </w:rPr>
      </w:pPr>
      <w:r w:rsidRPr="009700F1">
        <w:rPr>
          <w:rFonts w:cs="Times New Roman"/>
        </w:rPr>
        <w:t>zvyšování vzdělanosti chovatelů a úrovně profesionálních služeb,</w:t>
      </w:r>
    </w:p>
    <w:p w:rsidR="00A7572F" w:rsidRPr="009700F1" w:rsidRDefault="00A7572F" w:rsidP="00AD5615">
      <w:pPr>
        <w:pStyle w:val="Standard"/>
        <w:numPr>
          <w:ilvl w:val="0"/>
          <w:numId w:val="3"/>
        </w:numPr>
        <w:ind w:left="714" w:hanging="357"/>
        <w:jc w:val="both"/>
        <w:rPr>
          <w:rFonts w:cs="Times New Roman"/>
        </w:rPr>
      </w:pPr>
      <w:r w:rsidRPr="009700F1">
        <w:rPr>
          <w:rFonts w:cs="Times New Roman"/>
        </w:rPr>
        <w:t>vzdělávací aktivity zejména s důrazem na moderní možnosti využití koní, ekonomiku provozu na jednotlivých typech zemědělských podniků</w:t>
      </w:r>
    </w:p>
    <w:p w:rsidR="00D233B3" w:rsidRDefault="00D233B3" w:rsidP="00E3566F">
      <w:pPr>
        <w:spacing w:after="0" w:line="240" w:lineRule="auto"/>
        <w:ind w:firstLine="709"/>
        <w:jc w:val="both"/>
        <w:rPr>
          <w:rFonts w:ascii="Times New Roman" w:hAnsi="Times New Roman"/>
          <w:sz w:val="24"/>
          <w:szCs w:val="24"/>
        </w:rPr>
      </w:pPr>
    </w:p>
    <w:p w:rsidR="00347CF9" w:rsidRPr="009700F1" w:rsidRDefault="00E3566F" w:rsidP="00E3566F">
      <w:pPr>
        <w:spacing w:after="0" w:line="240" w:lineRule="auto"/>
        <w:ind w:firstLine="709"/>
        <w:jc w:val="both"/>
        <w:rPr>
          <w:rFonts w:ascii="Times New Roman" w:hAnsi="Times New Roman"/>
          <w:sz w:val="24"/>
          <w:szCs w:val="24"/>
        </w:rPr>
      </w:pPr>
      <w:r w:rsidRPr="009700F1">
        <w:rPr>
          <w:rFonts w:ascii="Times New Roman" w:hAnsi="Times New Roman"/>
          <w:sz w:val="24"/>
          <w:szCs w:val="24"/>
        </w:rPr>
        <w:t>(</w:t>
      </w:r>
      <w:r w:rsidR="005A2650" w:rsidRPr="009700F1">
        <w:rPr>
          <w:rFonts w:ascii="Times New Roman" w:hAnsi="Times New Roman"/>
          <w:sz w:val="24"/>
          <w:szCs w:val="24"/>
        </w:rPr>
        <w:t>Koordinuje a prosazuje</w:t>
      </w:r>
      <w:r w:rsidR="00347CF9" w:rsidRPr="009700F1">
        <w:rPr>
          <w:rFonts w:ascii="Times New Roman" w:hAnsi="Times New Roman"/>
          <w:sz w:val="24"/>
          <w:szCs w:val="24"/>
        </w:rPr>
        <w:t xml:space="preserve"> ASCHK v úzké spolupráci se ZH Písek a Tlumačov</w:t>
      </w:r>
      <w:r w:rsidRPr="009700F1">
        <w:rPr>
          <w:rFonts w:ascii="Times New Roman" w:hAnsi="Times New Roman"/>
          <w:sz w:val="24"/>
          <w:szCs w:val="24"/>
        </w:rPr>
        <w:t>.),</w:t>
      </w:r>
    </w:p>
    <w:p w:rsidR="00E3566F" w:rsidRPr="009700F1" w:rsidRDefault="00E3566F" w:rsidP="00E3566F">
      <w:pPr>
        <w:spacing w:after="0" w:line="240" w:lineRule="auto"/>
        <w:ind w:firstLine="709"/>
        <w:jc w:val="both"/>
        <w:rPr>
          <w:rFonts w:ascii="Times New Roman" w:hAnsi="Times New Roman"/>
          <w:sz w:val="24"/>
          <w:szCs w:val="24"/>
        </w:rPr>
      </w:pPr>
    </w:p>
    <w:p w:rsidR="009428DD" w:rsidRPr="009700F1" w:rsidRDefault="009428DD" w:rsidP="00AD5615">
      <w:pPr>
        <w:pStyle w:val="ListParagraph"/>
        <w:numPr>
          <w:ilvl w:val="0"/>
          <w:numId w:val="6"/>
        </w:numPr>
        <w:spacing w:after="0" w:line="240" w:lineRule="auto"/>
        <w:jc w:val="both"/>
        <w:rPr>
          <w:rFonts w:ascii="Times New Roman" w:hAnsi="Times New Roman"/>
          <w:sz w:val="24"/>
          <w:szCs w:val="24"/>
        </w:rPr>
      </w:pPr>
      <w:r w:rsidRPr="009700F1">
        <w:rPr>
          <w:rFonts w:ascii="Times New Roman" w:hAnsi="Times New Roman"/>
          <w:sz w:val="24"/>
          <w:szCs w:val="24"/>
        </w:rPr>
        <w:t>nastavení kvalifikačních i výkonnostních podmínek pro potažní druh práce</w:t>
      </w:r>
    </w:p>
    <w:p w:rsidR="009428DD" w:rsidRPr="009700F1" w:rsidRDefault="00E3566F" w:rsidP="00E3566F">
      <w:pPr>
        <w:spacing w:after="0" w:line="240" w:lineRule="auto"/>
        <w:ind w:firstLine="709"/>
        <w:jc w:val="both"/>
        <w:rPr>
          <w:rFonts w:ascii="Times New Roman" w:hAnsi="Times New Roman"/>
          <w:sz w:val="24"/>
          <w:szCs w:val="24"/>
        </w:rPr>
      </w:pPr>
      <w:r w:rsidRPr="009700F1">
        <w:rPr>
          <w:rFonts w:ascii="Times New Roman" w:hAnsi="Times New Roman"/>
          <w:sz w:val="24"/>
          <w:szCs w:val="24"/>
        </w:rPr>
        <w:t>(</w:t>
      </w:r>
      <w:r w:rsidR="005A2650" w:rsidRPr="009700F1">
        <w:rPr>
          <w:rFonts w:ascii="Times New Roman" w:hAnsi="Times New Roman"/>
          <w:sz w:val="24"/>
          <w:szCs w:val="24"/>
        </w:rPr>
        <w:t>Koordinuje a prosazuje</w:t>
      </w:r>
      <w:r w:rsidR="009428DD" w:rsidRPr="009700F1">
        <w:rPr>
          <w:rFonts w:ascii="Times New Roman" w:hAnsi="Times New Roman"/>
          <w:sz w:val="24"/>
          <w:szCs w:val="24"/>
        </w:rPr>
        <w:t xml:space="preserve"> ASCHK  v úzké spolupráci s MZe a MŠMT</w:t>
      </w:r>
      <w:r w:rsidRPr="009700F1">
        <w:rPr>
          <w:rFonts w:ascii="Times New Roman" w:hAnsi="Times New Roman"/>
          <w:sz w:val="24"/>
          <w:szCs w:val="24"/>
        </w:rPr>
        <w:t>.),</w:t>
      </w:r>
    </w:p>
    <w:p w:rsidR="00E3566F" w:rsidRPr="009700F1" w:rsidRDefault="00E3566F" w:rsidP="00E3566F">
      <w:pPr>
        <w:spacing w:after="0" w:line="240" w:lineRule="auto"/>
        <w:ind w:firstLine="709"/>
        <w:jc w:val="both"/>
        <w:rPr>
          <w:rFonts w:ascii="Times New Roman" w:hAnsi="Times New Roman"/>
          <w:sz w:val="24"/>
          <w:szCs w:val="24"/>
        </w:rPr>
      </w:pPr>
    </w:p>
    <w:p w:rsidR="004B5D9D" w:rsidRPr="009700F1" w:rsidRDefault="004B5D9D" w:rsidP="00AD5615">
      <w:pPr>
        <w:pStyle w:val="Standard"/>
        <w:numPr>
          <w:ilvl w:val="0"/>
          <w:numId w:val="3"/>
        </w:numPr>
        <w:ind w:left="714" w:hanging="357"/>
        <w:jc w:val="both"/>
        <w:rPr>
          <w:rFonts w:cs="Times New Roman"/>
        </w:rPr>
      </w:pPr>
      <w:r w:rsidRPr="009700F1">
        <w:rPr>
          <w:rFonts w:cs="Times New Roman"/>
        </w:rPr>
        <w:t>zveřejňování chovatelských výsledků a úspěchů nejen v tuzemsku ale i v zahraničí (výstavy, starty, propagace ve všech médiích),</w:t>
      </w:r>
    </w:p>
    <w:p w:rsidR="004B5D9D" w:rsidRPr="009700F1" w:rsidRDefault="004B5D9D" w:rsidP="00AD5615">
      <w:pPr>
        <w:pStyle w:val="Standard"/>
        <w:numPr>
          <w:ilvl w:val="0"/>
          <w:numId w:val="3"/>
        </w:numPr>
        <w:ind w:left="714" w:hanging="357"/>
        <w:jc w:val="both"/>
        <w:rPr>
          <w:rFonts w:cs="Times New Roman"/>
        </w:rPr>
      </w:pPr>
      <w:r w:rsidRPr="009700F1">
        <w:rPr>
          <w:rFonts w:cs="Times New Roman"/>
        </w:rPr>
        <w:t>realizaci marketingu na profesionální úrovni</w:t>
      </w:r>
    </w:p>
    <w:p w:rsidR="00D233B3" w:rsidRDefault="00D233B3" w:rsidP="009700F1">
      <w:pPr>
        <w:spacing w:after="0" w:line="240" w:lineRule="auto"/>
        <w:ind w:left="709"/>
        <w:jc w:val="both"/>
        <w:rPr>
          <w:rFonts w:ascii="Times New Roman" w:hAnsi="Times New Roman"/>
          <w:sz w:val="24"/>
          <w:szCs w:val="24"/>
        </w:rPr>
      </w:pPr>
    </w:p>
    <w:p w:rsidR="00347CF9" w:rsidRPr="009700F1" w:rsidRDefault="00E3566F" w:rsidP="009700F1">
      <w:pPr>
        <w:spacing w:after="0" w:line="240" w:lineRule="auto"/>
        <w:ind w:left="709"/>
        <w:jc w:val="both"/>
        <w:rPr>
          <w:rFonts w:ascii="Times New Roman" w:hAnsi="Times New Roman"/>
          <w:sz w:val="24"/>
          <w:szCs w:val="24"/>
        </w:rPr>
      </w:pPr>
      <w:r w:rsidRPr="009700F1">
        <w:rPr>
          <w:rFonts w:ascii="Times New Roman" w:hAnsi="Times New Roman"/>
          <w:sz w:val="24"/>
          <w:szCs w:val="24"/>
        </w:rPr>
        <w:t>(</w:t>
      </w:r>
      <w:r w:rsidR="005A2650" w:rsidRPr="009700F1">
        <w:rPr>
          <w:rFonts w:ascii="Times New Roman" w:hAnsi="Times New Roman"/>
          <w:sz w:val="24"/>
          <w:szCs w:val="24"/>
        </w:rPr>
        <w:t>Koordinuje a prosazuje</w:t>
      </w:r>
      <w:r w:rsidR="00347CF9" w:rsidRPr="009700F1">
        <w:rPr>
          <w:rFonts w:ascii="Times New Roman" w:hAnsi="Times New Roman"/>
          <w:sz w:val="24"/>
          <w:szCs w:val="24"/>
        </w:rPr>
        <w:t xml:space="preserve"> ASCHK </w:t>
      </w:r>
      <w:r w:rsidR="00893570" w:rsidRPr="009700F1">
        <w:rPr>
          <w:rFonts w:ascii="Times New Roman" w:hAnsi="Times New Roman"/>
          <w:sz w:val="24"/>
          <w:szCs w:val="24"/>
        </w:rPr>
        <w:t>ve spolupráci s příslušnými profesními zájmovými sdruženími koní</w:t>
      </w:r>
      <w:r w:rsidRPr="009700F1">
        <w:rPr>
          <w:rFonts w:ascii="Times New Roman" w:hAnsi="Times New Roman"/>
          <w:sz w:val="24"/>
          <w:szCs w:val="24"/>
        </w:rPr>
        <w:t>.)</w:t>
      </w:r>
      <w:r w:rsidR="005A044C" w:rsidRPr="009700F1">
        <w:rPr>
          <w:rFonts w:ascii="Times New Roman" w:hAnsi="Times New Roman"/>
          <w:sz w:val="24"/>
          <w:szCs w:val="24"/>
        </w:rPr>
        <w:t>.</w:t>
      </w:r>
    </w:p>
    <w:p w:rsidR="00985796" w:rsidRDefault="00985796" w:rsidP="009428DD">
      <w:pPr>
        <w:spacing w:before="100" w:beforeAutospacing="1" w:after="100" w:afterAutospacing="1" w:line="240" w:lineRule="auto"/>
        <w:jc w:val="center"/>
        <w:rPr>
          <w:rFonts w:ascii="Times New Roman" w:eastAsia="Times New Roman" w:hAnsi="Times New Roman"/>
          <w:b/>
          <w:sz w:val="28"/>
          <w:szCs w:val="28"/>
          <w:lang w:eastAsia="cs-CZ"/>
        </w:rPr>
      </w:pPr>
    </w:p>
    <w:p w:rsidR="008877E4" w:rsidRPr="001A1D8F" w:rsidRDefault="009428DD" w:rsidP="00AD5615">
      <w:pPr>
        <w:pStyle w:val="Heading2"/>
        <w:numPr>
          <w:ilvl w:val="1"/>
          <w:numId w:val="24"/>
        </w:numPr>
        <w:spacing w:after="240"/>
        <w:jc w:val="center"/>
        <w:rPr>
          <w:rFonts w:ascii="Times New Roman" w:hAnsi="Times New Roman"/>
          <w:i w:val="0"/>
          <w:sz w:val="28"/>
          <w:szCs w:val="28"/>
        </w:rPr>
      </w:pPr>
      <w:bookmarkStart w:id="50" w:name="_Toc392576558"/>
      <w:r w:rsidRPr="001A1D8F">
        <w:rPr>
          <w:rFonts w:ascii="Times New Roman" w:hAnsi="Times New Roman"/>
          <w:i w:val="0"/>
          <w:sz w:val="28"/>
          <w:szCs w:val="28"/>
        </w:rPr>
        <w:t xml:space="preserve">V rámci </w:t>
      </w:r>
      <w:r w:rsidR="00CE1211" w:rsidRPr="001A1D8F">
        <w:rPr>
          <w:rFonts w:ascii="Times New Roman" w:hAnsi="Times New Roman"/>
          <w:i w:val="0"/>
          <w:sz w:val="28"/>
          <w:szCs w:val="28"/>
        </w:rPr>
        <w:t>spolupráce v neziskovém sektoru v návaznosti na</w:t>
      </w:r>
      <w:r w:rsidR="001A1D8F">
        <w:rPr>
          <w:rFonts w:ascii="Times New Roman" w:hAnsi="Times New Roman"/>
          <w:i w:val="0"/>
          <w:sz w:val="28"/>
          <w:szCs w:val="28"/>
        </w:rPr>
        <w:t> </w:t>
      </w:r>
      <w:r w:rsidR="00CE1211" w:rsidRPr="001A1D8F">
        <w:rPr>
          <w:rFonts w:ascii="Times New Roman" w:hAnsi="Times New Roman"/>
          <w:i w:val="0"/>
          <w:sz w:val="28"/>
          <w:szCs w:val="28"/>
        </w:rPr>
        <w:t>plnění veřejného zájmu</w:t>
      </w:r>
      <w:bookmarkEnd w:id="50"/>
      <w:r w:rsidR="00CE1211" w:rsidRPr="001A1D8F">
        <w:rPr>
          <w:rFonts w:ascii="Times New Roman" w:hAnsi="Times New Roman"/>
          <w:i w:val="0"/>
          <w:sz w:val="28"/>
          <w:szCs w:val="28"/>
        </w:rPr>
        <w:t xml:space="preserve"> </w:t>
      </w:r>
    </w:p>
    <w:p w:rsidR="00E3566F" w:rsidRDefault="00893570" w:rsidP="00AD5615">
      <w:pPr>
        <w:pStyle w:val="Standard"/>
        <w:numPr>
          <w:ilvl w:val="0"/>
          <w:numId w:val="5"/>
        </w:numPr>
        <w:jc w:val="both"/>
      </w:pPr>
      <w:r>
        <w:t>rozšiřování hipoturistiky</w:t>
      </w:r>
    </w:p>
    <w:p w:rsidR="00893570" w:rsidRDefault="00E3566F" w:rsidP="00E3566F">
      <w:pPr>
        <w:pStyle w:val="Standard"/>
        <w:ind w:left="720"/>
        <w:jc w:val="both"/>
      </w:pPr>
      <w:r>
        <w:t>(</w:t>
      </w:r>
      <w:r w:rsidR="009700F1">
        <w:t xml:space="preserve">Koordinuje a prosazuje </w:t>
      </w:r>
      <w:r w:rsidR="00893570">
        <w:t>ASCHK ve spolupráci s příslušnými profesními zájmovými sdruženími koní</w:t>
      </w:r>
      <w:r>
        <w:t>),</w:t>
      </w:r>
    </w:p>
    <w:p w:rsidR="00893570" w:rsidRDefault="00893570" w:rsidP="00E3566F">
      <w:pPr>
        <w:pStyle w:val="Standard"/>
        <w:jc w:val="both"/>
      </w:pPr>
    </w:p>
    <w:p w:rsidR="00893570" w:rsidRDefault="00893570" w:rsidP="00AD5615">
      <w:pPr>
        <w:pStyle w:val="Standard"/>
        <w:numPr>
          <w:ilvl w:val="0"/>
          <w:numId w:val="5"/>
        </w:numPr>
        <w:ind w:left="714" w:hanging="357"/>
        <w:jc w:val="both"/>
      </w:pPr>
      <w:r>
        <w:t>podpory výstavby hipostezek,</w:t>
      </w:r>
    </w:p>
    <w:p w:rsidR="00893570" w:rsidRDefault="00893570" w:rsidP="00AD5615">
      <w:pPr>
        <w:pStyle w:val="Standard"/>
        <w:numPr>
          <w:ilvl w:val="0"/>
          <w:numId w:val="5"/>
        </w:numPr>
        <w:ind w:left="714" w:hanging="357"/>
        <w:jc w:val="both"/>
      </w:pPr>
      <w:r>
        <w:t>podporu budování jízdáren</w:t>
      </w:r>
    </w:p>
    <w:p w:rsidR="00D233B3" w:rsidRDefault="00D233B3" w:rsidP="00E3566F">
      <w:pPr>
        <w:pStyle w:val="Standard"/>
        <w:ind w:firstLine="709"/>
        <w:jc w:val="both"/>
      </w:pPr>
    </w:p>
    <w:p w:rsidR="00893570" w:rsidRDefault="00E3566F" w:rsidP="00E3566F">
      <w:pPr>
        <w:pStyle w:val="Standard"/>
        <w:ind w:firstLine="709"/>
        <w:jc w:val="both"/>
      </w:pPr>
      <w:r>
        <w:t>(</w:t>
      </w:r>
      <w:r w:rsidR="009700F1">
        <w:t>Koordinuje a prosazuje</w:t>
      </w:r>
      <w:r w:rsidR="00916B9A">
        <w:t xml:space="preserve"> ASCHK ve spolupráci s MZ</w:t>
      </w:r>
      <w:r w:rsidR="0042724C">
        <w:t>e</w:t>
      </w:r>
      <w:r w:rsidR="00916B9A">
        <w:t xml:space="preserve"> a MMR</w:t>
      </w:r>
      <w:r>
        <w:t>.)</w:t>
      </w:r>
    </w:p>
    <w:p w:rsidR="0042724C" w:rsidRDefault="0042724C" w:rsidP="00E3566F">
      <w:pPr>
        <w:pStyle w:val="Standard"/>
        <w:ind w:firstLine="709"/>
        <w:jc w:val="both"/>
      </w:pPr>
    </w:p>
    <w:p w:rsidR="008877E4" w:rsidRPr="001A1D8F" w:rsidRDefault="00893570" w:rsidP="00AD5615">
      <w:pPr>
        <w:pStyle w:val="Heading2"/>
        <w:numPr>
          <w:ilvl w:val="1"/>
          <w:numId w:val="24"/>
        </w:numPr>
        <w:spacing w:after="240"/>
        <w:jc w:val="center"/>
        <w:rPr>
          <w:rFonts w:ascii="Times New Roman" w:hAnsi="Times New Roman"/>
          <w:i w:val="0"/>
          <w:sz w:val="28"/>
          <w:szCs w:val="28"/>
        </w:rPr>
      </w:pPr>
      <w:bookmarkStart w:id="51" w:name="_Toc392576559"/>
      <w:r w:rsidRPr="001A1D8F">
        <w:rPr>
          <w:rFonts w:ascii="Times New Roman" w:hAnsi="Times New Roman"/>
          <w:i w:val="0"/>
          <w:sz w:val="28"/>
          <w:szCs w:val="28"/>
        </w:rPr>
        <w:t>V rámci partnerství na místní a regionální úrovni</w:t>
      </w:r>
      <w:bookmarkEnd w:id="51"/>
      <w:r w:rsidRPr="001A1D8F">
        <w:rPr>
          <w:rFonts w:ascii="Times New Roman" w:hAnsi="Times New Roman"/>
          <w:i w:val="0"/>
          <w:sz w:val="28"/>
          <w:szCs w:val="28"/>
        </w:rPr>
        <w:t xml:space="preserve"> </w:t>
      </w:r>
    </w:p>
    <w:p w:rsidR="005A044C" w:rsidRPr="005A044C" w:rsidRDefault="00893570" w:rsidP="00AD5615">
      <w:pPr>
        <w:pStyle w:val="ListParagraph"/>
        <w:numPr>
          <w:ilvl w:val="0"/>
          <w:numId w:val="7"/>
        </w:numPr>
        <w:spacing w:before="100" w:beforeAutospacing="1" w:after="100" w:afterAutospacing="1" w:line="240" w:lineRule="auto"/>
        <w:rPr>
          <w:rFonts w:ascii="Times New Roman" w:eastAsia="Times New Roman" w:hAnsi="Times New Roman"/>
          <w:sz w:val="24"/>
          <w:szCs w:val="24"/>
          <w:lang w:eastAsia="cs-CZ"/>
        </w:rPr>
      </w:pPr>
      <w:r w:rsidRPr="005A044C">
        <w:rPr>
          <w:rFonts w:ascii="Times New Roman" w:hAnsi="Times New Roman"/>
          <w:sz w:val="24"/>
          <w:szCs w:val="24"/>
        </w:rPr>
        <w:t>organizování prestižních a kulturních akcí s účastí koní</w:t>
      </w:r>
    </w:p>
    <w:p w:rsidR="002459F8" w:rsidRDefault="005A044C" w:rsidP="005A044C">
      <w:pPr>
        <w:pStyle w:val="ListParagraph"/>
        <w:spacing w:before="100" w:beforeAutospacing="1" w:after="100" w:afterAutospacing="1" w:line="240" w:lineRule="auto"/>
        <w:rPr>
          <w:rFonts w:ascii="Times New Roman" w:hAnsi="Times New Roman"/>
          <w:sz w:val="24"/>
          <w:szCs w:val="24"/>
        </w:rPr>
      </w:pPr>
      <w:r>
        <w:rPr>
          <w:rFonts w:ascii="Times New Roman" w:hAnsi="Times New Roman"/>
          <w:sz w:val="24"/>
          <w:szCs w:val="24"/>
        </w:rPr>
        <w:t>(</w:t>
      </w:r>
      <w:r w:rsidR="00893570" w:rsidRPr="005A044C">
        <w:rPr>
          <w:rFonts w:ascii="Times New Roman" w:eastAsia="Times New Roman" w:hAnsi="Times New Roman"/>
          <w:sz w:val="24"/>
          <w:szCs w:val="24"/>
          <w:lang w:eastAsia="cs-CZ"/>
        </w:rPr>
        <w:t xml:space="preserve">Zajistí </w:t>
      </w:r>
      <w:r w:rsidR="00893570" w:rsidRPr="005A044C">
        <w:rPr>
          <w:rFonts w:ascii="Times New Roman" w:hAnsi="Times New Roman"/>
          <w:sz w:val="24"/>
          <w:szCs w:val="24"/>
        </w:rPr>
        <w:t>příslušná profesní zájmová sdruženími koní v daném regionu</w:t>
      </w:r>
      <w:r>
        <w:rPr>
          <w:rFonts w:ascii="Times New Roman" w:hAnsi="Times New Roman"/>
          <w:sz w:val="24"/>
          <w:szCs w:val="24"/>
        </w:rPr>
        <w:t>).</w:t>
      </w:r>
    </w:p>
    <w:p w:rsidR="002459F8" w:rsidRDefault="002459F8">
      <w:pPr>
        <w:spacing w:after="0" w:line="240" w:lineRule="auto"/>
        <w:rPr>
          <w:rFonts w:ascii="Times New Roman" w:hAnsi="Times New Roman"/>
          <w:sz w:val="24"/>
          <w:szCs w:val="24"/>
        </w:rPr>
      </w:pPr>
      <w:r>
        <w:rPr>
          <w:rFonts w:ascii="Times New Roman" w:hAnsi="Times New Roman"/>
          <w:sz w:val="24"/>
          <w:szCs w:val="24"/>
        </w:rPr>
        <w:br w:type="page"/>
      </w:r>
    </w:p>
    <w:p w:rsidR="006C44B1" w:rsidRPr="00F14B16" w:rsidRDefault="002459F8" w:rsidP="00AD5615">
      <w:pPr>
        <w:pStyle w:val="Heading1"/>
        <w:numPr>
          <w:ilvl w:val="0"/>
          <w:numId w:val="18"/>
        </w:numPr>
        <w:rPr>
          <w:caps/>
          <w:sz w:val="32"/>
          <w:szCs w:val="32"/>
        </w:rPr>
      </w:pPr>
      <w:bookmarkStart w:id="52" w:name="_Toc392576560"/>
      <w:r w:rsidRPr="00F14B16">
        <w:rPr>
          <w:caps/>
          <w:sz w:val="32"/>
          <w:szCs w:val="32"/>
        </w:rPr>
        <w:lastRenderedPageBreak/>
        <w:t>PŘÍLOHY</w:t>
      </w:r>
      <w:bookmarkEnd w:id="52"/>
    </w:p>
    <w:p w:rsidR="006A23F4" w:rsidRDefault="006A23F4" w:rsidP="00354E28">
      <w:pPr>
        <w:pStyle w:val="ListParagraph"/>
        <w:spacing w:after="0" w:line="240" w:lineRule="auto"/>
        <w:ind w:left="0"/>
        <w:jc w:val="both"/>
        <w:rPr>
          <w:rFonts w:ascii="Times New Roman" w:hAnsi="Times New Roman"/>
          <w:b/>
          <w:sz w:val="24"/>
          <w:szCs w:val="24"/>
          <w:u w:val="single"/>
        </w:rPr>
      </w:pPr>
    </w:p>
    <w:p w:rsidR="002459F8" w:rsidRPr="006A23F4" w:rsidRDefault="00822C26" w:rsidP="00354E28">
      <w:pPr>
        <w:pStyle w:val="ListParagraph"/>
        <w:spacing w:after="0" w:line="240" w:lineRule="auto"/>
        <w:ind w:left="0"/>
        <w:jc w:val="both"/>
        <w:rPr>
          <w:rFonts w:ascii="Times New Roman" w:hAnsi="Times New Roman"/>
          <w:b/>
          <w:sz w:val="24"/>
          <w:szCs w:val="24"/>
          <w:u w:val="single"/>
        </w:rPr>
      </w:pPr>
      <w:r w:rsidRPr="006A23F4">
        <w:rPr>
          <w:rFonts w:ascii="Times New Roman" w:hAnsi="Times New Roman"/>
          <w:b/>
          <w:sz w:val="24"/>
          <w:szCs w:val="24"/>
          <w:u w:val="single"/>
        </w:rPr>
        <w:t>Seznam příloh:</w:t>
      </w:r>
    </w:p>
    <w:p w:rsidR="00354E28" w:rsidRPr="00354E28" w:rsidRDefault="00354E28" w:rsidP="00354E28">
      <w:pPr>
        <w:pStyle w:val="ListParagraph"/>
        <w:spacing w:after="0" w:line="240" w:lineRule="auto"/>
        <w:ind w:left="0"/>
        <w:jc w:val="both"/>
        <w:rPr>
          <w:rFonts w:ascii="Times New Roman" w:hAnsi="Times New Roman"/>
          <w:b/>
          <w:sz w:val="24"/>
          <w:szCs w:val="24"/>
          <w:u w:val="single"/>
        </w:rPr>
      </w:pPr>
    </w:p>
    <w:p w:rsidR="00822C26" w:rsidRDefault="00822C26" w:rsidP="00354E28">
      <w:pPr>
        <w:pStyle w:val="ListParagraph"/>
        <w:spacing w:after="0" w:line="240" w:lineRule="auto"/>
        <w:ind w:left="0"/>
        <w:jc w:val="both"/>
        <w:rPr>
          <w:rFonts w:ascii="Times New Roman" w:hAnsi="Times New Roman"/>
          <w:sz w:val="24"/>
          <w:szCs w:val="24"/>
        </w:rPr>
      </w:pPr>
      <w:r w:rsidRPr="00354E28">
        <w:rPr>
          <w:rFonts w:ascii="Times New Roman" w:hAnsi="Times New Roman"/>
          <w:sz w:val="24"/>
          <w:szCs w:val="24"/>
          <w:u w:val="single"/>
        </w:rPr>
        <w:t>Příloha č. 1</w:t>
      </w:r>
      <w:r>
        <w:rPr>
          <w:rFonts w:ascii="Times New Roman" w:hAnsi="Times New Roman"/>
          <w:sz w:val="24"/>
          <w:szCs w:val="24"/>
        </w:rPr>
        <w:t>: Seznam uznaných chovatelských sdružení</w:t>
      </w:r>
    </w:p>
    <w:p w:rsidR="00354E28" w:rsidRDefault="00354E28" w:rsidP="00354E28">
      <w:pPr>
        <w:pStyle w:val="ListParagraph"/>
        <w:spacing w:after="0" w:line="240" w:lineRule="auto"/>
        <w:ind w:left="1276" w:hanging="1276"/>
        <w:jc w:val="both"/>
        <w:rPr>
          <w:rFonts w:ascii="Times New Roman" w:hAnsi="Times New Roman"/>
          <w:sz w:val="24"/>
          <w:szCs w:val="24"/>
          <w:u w:val="single"/>
        </w:rPr>
      </w:pPr>
    </w:p>
    <w:p w:rsidR="00822C26" w:rsidRDefault="00822C26" w:rsidP="00354E28">
      <w:pPr>
        <w:pStyle w:val="ListParagraph"/>
        <w:spacing w:after="0" w:line="240" w:lineRule="auto"/>
        <w:ind w:left="1276" w:hanging="1276"/>
        <w:jc w:val="both"/>
        <w:rPr>
          <w:rFonts w:ascii="Times New Roman" w:hAnsi="Times New Roman"/>
          <w:sz w:val="24"/>
          <w:szCs w:val="24"/>
        </w:rPr>
      </w:pPr>
      <w:r w:rsidRPr="00354E28">
        <w:rPr>
          <w:rFonts w:ascii="Times New Roman" w:hAnsi="Times New Roman"/>
          <w:sz w:val="24"/>
          <w:szCs w:val="24"/>
          <w:u w:val="single"/>
        </w:rPr>
        <w:t>Příloha č. 2</w:t>
      </w:r>
      <w:r>
        <w:rPr>
          <w:rFonts w:ascii="Times New Roman" w:hAnsi="Times New Roman"/>
          <w:sz w:val="24"/>
          <w:szCs w:val="24"/>
        </w:rPr>
        <w:t xml:space="preserve">: </w:t>
      </w:r>
      <w:r w:rsidRPr="00822C26">
        <w:rPr>
          <w:rFonts w:ascii="Times New Roman" w:hAnsi="Times New Roman"/>
          <w:sz w:val="24"/>
          <w:szCs w:val="24"/>
        </w:rPr>
        <w:t>Právní předpisy vydané ve Sbírce zákonů České republiky související s chovem koní</w:t>
      </w:r>
    </w:p>
    <w:p w:rsidR="00354E28" w:rsidRDefault="00354E28" w:rsidP="00354E28">
      <w:pPr>
        <w:spacing w:after="0" w:line="240" w:lineRule="auto"/>
        <w:ind w:left="1276" w:hanging="1276"/>
        <w:jc w:val="both"/>
        <w:rPr>
          <w:rFonts w:ascii="Times New Roman" w:hAnsi="Times New Roman"/>
          <w:sz w:val="24"/>
          <w:szCs w:val="24"/>
          <w:u w:val="single"/>
        </w:rPr>
      </w:pPr>
    </w:p>
    <w:p w:rsidR="00822C26" w:rsidRPr="00822C26" w:rsidRDefault="00822C26" w:rsidP="00354E28">
      <w:pPr>
        <w:spacing w:after="0" w:line="240" w:lineRule="auto"/>
        <w:ind w:left="1276" w:hanging="1276"/>
        <w:jc w:val="both"/>
        <w:rPr>
          <w:rFonts w:ascii="Times New Roman" w:hAnsi="Times New Roman"/>
          <w:sz w:val="24"/>
          <w:szCs w:val="24"/>
        </w:rPr>
      </w:pPr>
      <w:r w:rsidRPr="00354E28">
        <w:rPr>
          <w:rFonts w:ascii="Times New Roman" w:hAnsi="Times New Roman"/>
          <w:sz w:val="24"/>
          <w:szCs w:val="24"/>
          <w:u w:val="single"/>
        </w:rPr>
        <w:t>Příloha č. 3</w:t>
      </w:r>
      <w:r>
        <w:rPr>
          <w:rFonts w:ascii="Times New Roman" w:hAnsi="Times New Roman"/>
          <w:sz w:val="24"/>
          <w:szCs w:val="24"/>
        </w:rPr>
        <w:t xml:space="preserve">: </w:t>
      </w:r>
      <w:r w:rsidRPr="00822C26">
        <w:rPr>
          <w:rFonts w:ascii="Times New Roman" w:hAnsi="Times New Roman"/>
          <w:sz w:val="24"/>
          <w:szCs w:val="24"/>
        </w:rPr>
        <w:t>Výroční zpráva Národního programu konzervace a využívání genetických zdrojů hospodářských zvířat a dalších živočichů využívaných pro výživu, zemědělství a</w:t>
      </w:r>
      <w:r w:rsidR="00354E28">
        <w:rPr>
          <w:rFonts w:ascii="Times New Roman" w:hAnsi="Times New Roman"/>
          <w:sz w:val="24"/>
          <w:szCs w:val="24"/>
        </w:rPr>
        <w:t> </w:t>
      </w:r>
      <w:r w:rsidRPr="00822C26">
        <w:rPr>
          <w:rFonts w:ascii="Times New Roman" w:hAnsi="Times New Roman"/>
          <w:sz w:val="24"/>
          <w:szCs w:val="24"/>
        </w:rPr>
        <w:t>lesní hospodářství (Národní program zvířat) za rok 2013</w:t>
      </w:r>
    </w:p>
    <w:p w:rsidR="00354E28" w:rsidRDefault="00354E28" w:rsidP="00354E28">
      <w:pPr>
        <w:pStyle w:val="ListParagraph"/>
        <w:spacing w:after="0" w:line="240" w:lineRule="auto"/>
        <w:ind w:left="0"/>
        <w:jc w:val="both"/>
        <w:rPr>
          <w:rFonts w:ascii="Times New Roman" w:hAnsi="Times New Roman"/>
          <w:sz w:val="24"/>
          <w:szCs w:val="24"/>
          <w:u w:val="single"/>
        </w:rPr>
      </w:pPr>
    </w:p>
    <w:p w:rsidR="00822C26" w:rsidRDefault="00822C26" w:rsidP="00354E28">
      <w:pPr>
        <w:pStyle w:val="ListParagraph"/>
        <w:spacing w:after="0" w:line="240" w:lineRule="auto"/>
        <w:ind w:left="0"/>
        <w:jc w:val="both"/>
        <w:rPr>
          <w:rFonts w:ascii="Times New Roman" w:hAnsi="Times New Roman"/>
          <w:sz w:val="24"/>
          <w:szCs w:val="24"/>
        </w:rPr>
      </w:pPr>
      <w:r w:rsidRPr="00354E28">
        <w:rPr>
          <w:rFonts w:ascii="Times New Roman" w:hAnsi="Times New Roman"/>
          <w:sz w:val="24"/>
          <w:szCs w:val="24"/>
          <w:u w:val="single"/>
        </w:rPr>
        <w:t>Příloha č. 4</w:t>
      </w:r>
      <w:r w:rsidRPr="00822C26">
        <w:rPr>
          <w:rFonts w:ascii="Times New Roman" w:hAnsi="Times New Roman"/>
          <w:sz w:val="24"/>
          <w:szCs w:val="24"/>
        </w:rPr>
        <w:t>:</w:t>
      </w:r>
      <w:r w:rsidR="00955606">
        <w:rPr>
          <w:rFonts w:ascii="Times New Roman" w:hAnsi="Times New Roman"/>
          <w:sz w:val="24"/>
          <w:szCs w:val="24"/>
        </w:rPr>
        <w:t xml:space="preserve"> </w:t>
      </w:r>
      <w:r w:rsidRPr="00822C26">
        <w:rPr>
          <w:rFonts w:ascii="Times New Roman" w:hAnsi="Times New Roman"/>
          <w:sz w:val="24"/>
          <w:szCs w:val="24"/>
        </w:rPr>
        <w:t>Vyhodnocení šlechtitelských programů jednotlivých plemen koní</w:t>
      </w:r>
      <w:r w:rsidR="00955606">
        <w:rPr>
          <w:rFonts w:ascii="Times New Roman" w:hAnsi="Times New Roman"/>
          <w:sz w:val="24"/>
          <w:szCs w:val="24"/>
        </w:rPr>
        <w:t>:</w:t>
      </w:r>
    </w:p>
    <w:p w:rsidR="00955606" w:rsidRDefault="00955606" w:rsidP="00354E28">
      <w:pPr>
        <w:pStyle w:val="ListParagraph"/>
        <w:spacing w:after="0" w:line="240" w:lineRule="auto"/>
        <w:ind w:left="1276"/>
        <w:jc w:val="both"/>
        <w:rPr>
          <w:rFonts w:ascii="Times New Roman" w:hAnsi="Times New Roman"/>
          <w:sz w:val="24"/>
          <w:szCs w:val="24"/>
        </w:rPr>
      </w:pPr>
      <w:r>
        <w:rPr>
          <w:rFonts w:ascii="Times New Roman" w:hAnsi="Times New Roman"/>
          <w:sz w:val="24"/>
          <w:szCs w:val="24"/>
        </w:rPr>
        <w:t>- anglický plnokrevník</w:t>
      </w:r>
    </w:p>
    <w:p w:rsidR="00955606" w:rsidRDefault="00955606" w:rsidP="00354E28">
      <w:pPr>
        <w:pStyle w:val="ListParagraph"/>
        <w:spacing w:after="0" w:line="240" w:lineRule="auto"/>
        <w:ind w:left="1276"/>
        <w:jc w:val="both"/>
        <w:rPr>
          <w:rFonts w:ascii="Times New Roman" w:hAnsi="Times New Roman"/>
          <w:sz w:val="24"/>
          <w:szCs w:val="24"/>
        </w:rPr>
      </w:pPr>
      <w:r>
        <w:rPr>
          <w:rFonts w:ascii="Times New Roman" w:hAnsi="Times New Roman"/>
          <w:sz w:val="24"/>
          <w:szCs w:val="24"/>
        </w:rPr>
        <w:t>- arabský kůň</w:t>
      </w:r>
    </w:p>
    <w:p w:rsidR="00955606" w:rsidRDefault="00955606" w:rsidP="00354E28">
      <w:pPr>
        <w:pStyle w:val="ListParagraph"/>
        <w:spacing w:after="0" w:line="240" w:lineRule="auto"/>
        <w:ind w:left="1276"/>
        <w:jc w:val="both"/>
        <w:rPr>
          <w:rFonts w:ascii="Times New Roman" w:hAnsi="Times New Roman"/>
          <w:sz w:val="24"/>
          <w:szCs w:val="24"/>
        </w:rPr>
      </w:pPr>
      <w:r>
        <w:rPr>
          <w:rFonts w:ascii="Times New Roman" w:hAnsi="Times New Roman"/>
          <w:sz w:val="24"/>
          <w:szCs w:val="24"/>
        </w:rPr>
        <w:t>- českomoravský belgický kůň</w:t>
      </w:r>
    </w:p>
    <w:p w:rsidR="00955606" w:rsidRDefault="00955606" w:rsidP="00354E28">
      <w:pPr>
        <w:pStyle w:val="ListParagraph"/>
        <w:spacing w:after="0" w:line="240" w:lineRule="auto"/>
        <w:ind w:left="1276"/>
        <w:jc w:val="both"/>
        <w:rPr>
          <w:rFonts w:ascii="Times New Roman" w:hAnsi="Times New Roman"/>
          <w:sz w:val="24"/>
          <w:szCs w:val="24"/>
        </w:rPr>
      </w:pPr>
      <w:r>
        <w:rPr>
          <w:rFonts w:ascii="Times New Roman" w:hAnsi="Times New Roman"/>
          <w:sz w:val="24"/>
          <w:szCs w:val="24"/>
        </w:rPr>
        <w:t>- český sportovní pony</w:t>
      </w:r>
    </w:p>
    <w:p w:rsidR="00C9156F" w:rsidRDefault="00C9156F" w:rsidP="00354E28">
      <w:pPr>
        <w:pStyle w:val="ListParagraph"/>
        <w:spacing w:after="0" w:line="240" w:lineRule="auto"/>
        <w:ind w:left="1276"/>
        <w:jc w:val="both"/>
        <w:rPr>
          <w:rFonts w:ascii="Times New Roman" w:hAnsi="Times New Roman"/>
          <w:sz w:val="24"/>
          <w:szCs w:val="24"/>
        </w:rPr>
      </w:pPr>
      <w:r>
        <w:rPr>
          <w:rFonts w:ascii="Times New Roman" w:hAnsi="Times New Roman"/>
          <w:sz w:val="24"/>
          <w:szCs w:val="24"/>
        </w:rPr>
        <w:t>- český teplokrevník</w:t>
      </w:r>
    </w:p>
    <w:p w:rsidR="00955606" w:rsidRDefault="00955606" w:rsidP="00354E28">
      <w:pPr>
        <w:pStyle w:val="ListParagraph"/>
        <w:spacing w:after="0" w:line="240" w:lineRule="auto"/>
        <w:ind w:left="1276"/>
        <w:jc w:val="both"/>
        <w:rPr>
          <w:rFonts w:ascii="Times New Roman" w:hAnsi="Times New Roman"/>
          <w:sz w:val="24"/>
          <w:szCs w:val="24"/>
        </w:rPr>
      </w:pPr>
      <w:r>
        <w:rPr>
          <w:rFonts w:ascii="Times New Roman" w:hAnsi="Times New Roman"/>
          <w:sz w:val="24"/>
          <w:szCs w:val="24"/>
        </w:rPr>
        <w:t>- hafling</w:t>
      </w:r>
    </w:p>
    <w:p w:rsidR="00955606" w:rsidRDefault="00955606" w:rsidP="00354E28">
      <w:pPr>
        <w:pStyle w:val="ListParagraph"/>
        <w:spacing w:after="0" w:line="240" w:lineRule="auto"/>
        <w:ind w:left="1276"/>
        <w:jc w:val="both"/>
        <w:rPr>
          <w:rFonts w:ascii="Times New Roman" w:hAnsi="Times New Roman"/>
          <w:sz w:val="24"/>
          <w:szCs w:val="24"/>
        </w:rPr>
      </w:pPr>
      <w:r>
        <w:rPr>
          <w:rFonts w:ascii="Times New Roman" w:hAnsi="Times New Roman"/>
          <w:sz w:val="24"/>
          <w:szCs w:val="24"/>
        </w:rPr>
        <w:t>- huculský kůň</w:t>
      </w:r>
    </w:p>
    <w:p w:rsidR="00955606" w:rsidRDefault="00955606" w:rsidP="00354E28">
      <w:pPr>
        <w:pStyle w:val="ListParagraph"/>
        <w:spacing w:after="0" w:line="240" w:lineRule="auto"/>
        <w:ind w:left="1276"/>
        <w:jc w:val="both"/>
        <w:rPr>
          <w:rFonts w:ascii="Times New Roman" w:hAnsi="Times New Roman"/>
          <w:sz w:val="24"/>
          <w:szCs w:val="24"/>
        </w:rPr>
      </w:pPr>
      <w:r>
        <w:rPr>
          <w:rFonts w:ascii="Times New Roman" w:hAnsi="Times New Roman"/>
          <w:sz w:val="24"/>
          <w:szCs w:val="24"/>
        </w:rPr>
        <w:t>- Irish cob</w:t>
      </w:r>
    </w:p>
    <w:p w:rsidR="00C9156F" w:rsidRDefault="00C9156F" w:rsidP="00354E28">
      <w:pPr>
        <w:pStyle w:val="ListParagraph"/>
        <w:spacing w:after="0" w:line="240" w:lineRule="auto"/>
        <w:ind w:left="1276"/>
        <w:jc w:val="both"/>
        <w:rPr>
          <w:rFonts w:ascii="Times New Roman" w:hAnsi="Times New Roman"/>
          <w:sz w:val="24"/>
          <w:szCs w:val="24"/>
        </w:rPr>
      </w:pPr>
      <w:r>
        <w:rPr>
          <w:rFonts w:ascii="Times New Roman" w:hAnsi="Times New Roman"/>
          <w:sz w:val="24"/>
          <w:szCs w:val="24"/>
        </w:rPr>
        <w:t>- klusák</w:t>
      </w:r>
    </w:p>
    <w:p w:rsidR="00955606" w:rsidRDefault="00955606" w:rsidP="00354E28">
      <w:pPr>
        <w:pStyle w:val="ListParagraph"/>
        <w:spacing w:after="0" w:line="240" w:lineRule="auto"/>
        <w:ind w:left="1276"/>
        <w:jc w:val="both"/>
        <w:rPr>
          <w:rFonts w:ascii="Times New Roman" w:hAnsi="Times New Roman"/>
          <w:sz w:val="24"/>
          <w:szCs w:val="24"/>
        </w:rPr>
      </w:pPr>
      <w:r>
        <w:rPr>
          <w:rFonts w:ascii="Times New Roman" w:hAnsi="Times New Roman"/>
          <w:sz w:val="24"/>
          <w:szCs w:val="24"/>
        </w:rPr>
        <w:t>- kůň Kinský</w:t>
      </w:r>
    </w:p>
    <w:p w:rsidR="00955606" w:rsidRDefault="00955606" w:rsidP="00354E28">
      <w:pPr>
        <w:pStyle w:val="ListParagraph"/>
        <w:spacing w:after="0" w:line="240" w:lineRule="auto"/>
        <w:ind w:left="1276"/>
        <w:jc w:val="both"/>
        <w:rPr>
          <w:rFonts w:ascii="Times New Roman" w:hAnsi="Times New Roman"/>
          <w:sz w:val="24"/>
          <w:szCs w:val="24"/>
        </w:rPr>
      </w:pPr>
      <w:r>
        <w:rPr>
          <w:rFonts w:ascii="Times New Roman" w:hAnsi="Times New Roman"/>
          <w:sz w:val="24"/>
          <w:szCs w:val="24"/>
        </w:rPr>
        <w:t>- lipický kůň</w:t>
      </w:r>
    </w:p>
    <w:p w:rsidR="00C9156F" w:rsidRDefault="00C9156F" w:rsidP="00354E28">
      <w:pPr>
        <w:pStyle w:val="ListParagraph"/>
        <w:spacing w:after="0" w:line="240" w:lineRule="auto"/>
        <w:ind w:left="1276"/>
        <w:jc w:val="both"/>
        <w:rPr>
          <w:rFonts w:ascii="Times New Roman" w:hAnsi="Times New Roman"/>
          <w:sz w:val="24"/>
          <w:szCs w:val="24"/>
        </w:rPr>
      </w:pPr>
      <w:r>
        <w:rPr>
          <w:rFonts w:ascii="Times New Roman" w:hAnsi="Times New Roman"/>
          <w:sz w:val="24"/>
          <w:szCs w:val="24"/>
        </w:rPr>
        <w:t>- Mini horse</w:t>
      </w:r>
    </w:p>
    <w:p w:rsidR="00955606" w:rsidRDefault="00955606" w:rsidP="00354E28">
      <w:pPr>
        <w:pStyle w:val="ListParagraph"/>
        <w:spacing w:after="0" w:line="240" w:lineRule="auto"/>
        <w:ind w:left="1276"/>
        <w:jc w:val="both"/>
        <w:rPr>
          <w:rFonts w:ascii="Times New Roman" w:hAnsi="Times New Roman"/>
          <w:sz w:val="24"/>
          <w:szCs w:val="24"/>
        </w:rPr>
      </w:pPr>
      <w:r>
        <w:rPr>
          <w:rFonts w:ascii="Times New Roman" w:hAnsi="Times New Roman"/>
          <w:sz w:val="24"/>
          <w:szCs w:val="24"/>
        </w:rPr>
        <w:t>- moravský teplokrevník</w:t>
      </w:r>
    </w:p>
    <w:p w:rsidR="00955606" w:rsidRDefault="00955606" w:rsidP="00354E28">
      <w:pPr>
        <w:pStyle w:val="ListParagraph"/>
        <w:spacing w:after="0" w:line="240" w:lineRule="auto"/>
        <w:ind w:left="1276"/>
        <w:jc w:val="both"/>
        <w:rPr>
          <w:rFonts w:ascii="Times New Roman" w:hAnsi="Times New Roman"/>
          <w:sz w:val="24"/>
          <w:szCs w:val="24"/>
        </w:rPr>
      </w:pPr>
      <w:r>
        <w:rPr>
          <w:rFonts w:ascii="Times New Roman" w:hAnsi="Times New Roman"/>
          <w:sz w:val="24"/>
          <w:szCs w:val="24"/>
        </w:rPr>
        <w:t>- norik</w:t>
      </w:r>
    </w:p>
    <w:p w:rsidR="00DF16B3" w:rsidRDefault="00DF16B3" w:rsidP="00354E28">
      <w:pPr>
        <w:pStyle w:val="ListParagraph"/>
        <w:spacing w:after="0" w:line="240" w:lineRule="auto"/>
        <w:ind w:left="1276"/>
        <w:jc w:val="both"/>
        <w:rPr>
          <w:rFonts w:ascii="Times New Roman" w:hAnsi="Times New Roman"/>
          <w:sz w:val="24"/>
          <w:szCs w:val="24"/>
        </w:rPr>
      </w:pPr>
      <w:r>
        <w:rPr>
          <w:rFonts w:ascii="Times New Roman" w:hAnsi="Times New Roman"/>
          <w:sz w:val="24"/>
          <w:szCs w:val="24"/>
        </w:rPr>
        <w:t>- plnokrevný arabský kůlň</w:t>
      </w:r>
    </w:p>
    <w:p w:rsidR="00C9156F" w:rsidRDefault="00C9156F" w:rsidP="00354E28">
      <w:pPr>
        <w:pStyle w:val="ListParagraph"/>
        <w:spacing w:after="0" w:line="240" w:lineRule="auto"/>
        <w:ind w:left="1276"/>
        <w:jc w:val="both"/>
        <w:rPr>
          <w:rFonts w:ascii="Times New Roman" w:hAnsi="Times New Roman"/>
          <w:sz w:val="24"/>
          <w:szCs w:val="24"/>
        </w:rPr>
      </w:pPr>
      <w:r>
        <w:rPr>
          <w:rFonts w:ascii="Times New Roman" w:hAnsi="Times New Roman"/>
          <w:sz w:val="24"/>
          <w:szCs w:val="24"/>
        </w:rPr>
        <w:t>- Shagya-arab</w:t>
      </w:r>
    </w:p>
    <w:p w:rsidR="00C9156F" w:rsidRDefault="00C9156F" w:rsidP="00354E28">
      <w:pPr>
        <w:pStyle w:val="ListParagraph"/>
        <w:spacing w:after="0" w:line="240" w:lineRule="auto"/>
        <w:ind w:left="1276"/>
        <w:jc w:val="both"/>
        <w:rPr>
          <w:rFonts w:ascii="Times New Roman" w:hAnsi="Times New Roman"/>
          <w:sz w:val="24"/>
          <w:szCs w:val="24"/>
        </w:rPr>
      </w:pPr>
      <w:r>
        <w:rPr>
          <w:rFonts w:ascii="Times New Roman" w:hAnsi="Times New Roman"/>
          <w:sz w:val="24"/>
          <w:szCs w:val="24"/>
        </w:rPr>
        <w:t>- shetlandský pony</w:t>
      </w:r>
    </w:p>
    <w:p w:rsidR="00C9156F" w:rsidRDefault="00C9156F" w:rsidP="00354E28">
      <w:pPr>
        <w:pStyle w:val="ListParagraph"/>
        <w:spacing w:after="0" w:line="240" w:lineRule="auto"/>
        <w:ind w:left="1276"/>
        <w:jc w:val="both"/>
        <w:rPr>
          <w:rFonts w:ascii="Times New Roman" w:hAnsi="Times New Roman"/>
          <w:sz w:val="24"/>
          <w:szCs w:val="24"/>
        </w:rPr>
      </w:pPr>
      <w:r>
        <w:rPr>
          <w:rFonts w:ascii="Times New Roman" w:hAnsi="Times New Roman"/>
          <w:sz w:val="24"/>
          <w:szCs w:val="24"/>
        </w:rPr>
        <w:t>- slezský norik</w:t>
      </w:r>
    </w:p>
    <w:p w:rsidR="00C9156F" w:rsidRDefault="00C9156F" w:rsidP="00354E28">
      <w:pPr>
        <w:pStyle w:val="ListParagraph"/>
        <w:spacing w:after="0" w:line="240" w:lineRule="auto"/>
        <w:ind w:left="1276"/>
        <w:jc w:val="both"/>
        <w:rPr>
          <w:rFonts w:ascii="Times New Roman" w:hAnsi="Times New Roman"/>
          <w:sz w:val="24"/>
          <w:szCs w:val="24"/>
        </w:rPr>
      </w:pPr>
      <w:r>
        <w:rPr>
          <w:rFonts w:ascii="Times New Roman" w:hAnsi="Times New Roman"/>
          <w:sz w:val="24"/>
          <w:szCs w:val="24"/>
        </w:rPr>
        <w:t>- slovenský teplokrevník</w:t>
      </w:r>
    </w:p>
    <w:p w:rsidR="00C9156F" w:rsidRDefault="00C9156F" w:rsidP="00354E28">
      <w:pPr>
        <w:pStyle w:val="ListParagraph"/>
        <w:spacing w:after="0" w:line="240" w:lineRule="auto"/>
        <w:ind w:left="1276"/>
        <w:jc w:val="both"/>
        <w:rPr>
          <w:rFonts w:ascii="Times New Roman" w:hAnsi="Times New Roman"/>
          <w:sz w:val="24"/>
          <w:szCs w:val="24"/>
        </w:rPr>
      </w:pPr>
      <w:r>
        <w:rPr>
          <w:rFonts w:ascii="Times New Roman" w:hAnsi="Times New Roman"/>
          <w:sz w:val="24"/>
          <w:szCs w:val="24"/>
        </w:rPr>
        <w:t>- starokladrubký kůň</w:t>
      </w:r>
    </w:p>
    <w:p w:rsidR="00C9156F" w:rsidRDefault="00C9156F" w:rsidP="00354E28">
      <w:pPr>
        <w:pStyle w:val="ListParagraph"/>
        <w:spacing w:after="0" w:line="240" w:lineRule="auto"/>
        <w:ind w:left="1276"/>
        <w:jc w:val="both"/>
        <w:rPr>
          <w:rFonts w:ascii="Times New Roman" w:hAnsi="Times New Roman"/>
          <w:sz w:val="24"/>
          <w:szCs w:val="24"/>
        </w:rPr>
      </w:pPr>
      <w:r>
        <w:rPr>
          <w:rFonts w:ascii="Times New Roman" w:hAnsi="Times New Roman"/>
          <w:sz w:val="24"/>
          <w:szCs w:val="24"/>
        </w:rPr>
        <w:t>- trakénský kůň</w:t>
      </w:r>
    </w:p>
    <w:p w:rsidR="00C9156F" w:rsidRDefault="00C9156F" w:rsidP="00354E28">
      <w:pPr>
        <w:pStyle w:val="ListParagraph"/>
        <w:spacing w:after="0" w:line="240" w:lineRule="auto"/>
        <w:ind w:left="1276"/>
        <w:jc w:val="both"/>
        <w:rPr>
          <w:rFonts w:ascii="Times New Roman" w:hAnsi="Times New Roman"/>
          <w:sz w:val="24"/>
          <w:szCs w:val="24"/>
        </w:rPr>
      </w:pPr>
      <w:r>
        <w:rPr>
          <w:rFonts w:ascii="Times New Roman" w:hAnsi="Times New Roman"/>
          <w:sz w:val="24"/>
          <w:szCs w:val="24"/>
        </w:rPr>
        <w:t>- velšská plemena pony a kob</w:t>
      </w:r>
    </w:p>
    <w:p w:rsidR="00955606" w:rsidRPr="00822C26" w:rsidRDefault="00955606" w:rsidP="00354E28">
      <w:pPr>
        <w:pStyle w:val="ListParagraph"/>
        <w:spacing w:after="0" w:line="240" w:lineRule="auto"/>
        <w:ind w:left="0"/>
        <w:jc w:val="both"/>
        <w:rPr>
          <w:rFonts w:ascii="Times New Roman" w:hAnsi="Times New Roman"/>
          <w:sz w:val="24"/>
          <w:szCs w:val="24"/>
        </w:rPr>
      </w:pPr>
    </w:p>
    <w:p w:rsidR="00822C26" w:rsidRPr="00822C26" w:rsidRDefault="00822C26" w:rsidP="00354E28">
      <w:pPr>
        <w:pStyle w:val="ListParagraph"/>
        <w:spacing w:after="0" w:line="240" w:lineRule="auto"/>
        <w:ind w:left="0"/>
        <w:jc w:val="both"/>
        <w:rPr>
          <w:rFonts w:ascii="Times New Roman" w:hAnsi="Times New Roman"/>
          <w:sz w:val="24"/>
          <w:szCs w:val="24"/>
        </w:rPr>
      </w:pPr>
      <w:r w:rsidRPr="00354E28">
        <w:rPr>
          <w:rFonts w:ascii="Times New Roman" w:hAnsi="Times New Roman"/>
          <w:sz w:val="24"/>
          <w:szCs w:val="24"/>
          <w:u w:val="single"/>
        </w:rPr>
        <w:t>Příloha č. 5</w:t>
      </w:r>
      <w:r w:rsidRPr="00822C26">
        <w:rPr>
          <w:rFonts w:ascii="Times New Roman" w:hAnsi="Times New Roman"/>
          <w:sz w:val="24"/>
          <w:szCs w:val="24"/>
        </w:rPr>
        <w:t>: Vyhodnocení činnosti Zemského hřebčince Písek státní podnik</w:t>
      </w:r>
    </w:p>
    <w:p w:rsidR="00354E28" w:rsidRDefault="00354E28" w:rsidP="00354E28">
      <w:pPr>
        <w:pStyle w:val="ListParagraph"/>
        <w:spacing w:after="0" w:line="240" w:lineRule="auto"/>
        <w:ind w:left="0"/>
        <w:jc w:val="both"/>
        <w:rPr>
          <w:rFonts w:ascii="Times New Roman" w:hAnsi="Times New Roman"/>
          <w:sz w:val="24"/>
          <w:szCs w:val="24"/>
          <w:u w:val="single"/>
        </w:rPr>
      </w:pPr>
    </w:p>
    <w:p w:rsidR="00354E28" w:rsidRDefault="00822C26" w:rsidP="00354E28">
      <w:pPr>
        <w:pStyle w:val="ListParagraph"/>
        <w:spacing w:after="0" w:line="240" w:lineRule="auto"/>
        <w:ind w:left="0"/>
        <w:jc w:val="both"/>
        <w:rPr>
          <w:rFonts w:ascii="Times New Roman" w:hAnsi="Times New Roman"/>
          <w:sz w:val="24"/>
          <w:szCs w:val="24"/>
        </w:rPr>
      </w:pPr>
      <w:r w:rsidRPr="00354E28">
        <w:rPr>
          <w:rFonts w:ascii="Times New Roman" w:hAnsi="Times New Roman"/>
          <w:sz w:val="24"/>
          <w:szCs w:val="24"/>
          <w:u w:val="single"/>
        </w:rPr>
        <w:t>Příloha č. 6</w:t>
      </w:r>
      <w:r w:rsidRPr="00822C26">
        <w:rPr>
          <w:rFonts w:ascii="Times New Roman" w:hAnsi="Times New Roman"/>
          <w:sz w:val="24"/>
          <w:szCs w:val="24"/>
        </w:rPr>
        <w:t>: Vyhodnocení činnosti Zemského hřebčince Tlumačov, státní podnik</w:t>
      </w:r>
    </w:p>
    <w:p w:rsidR="00354E28" w:rsidRDefault="00354E28" w:rsidP="00EE6EA1">
      <w:pPr>
        <w:pStyle w:val="ListParagraph"/>
        <w:spacing w:before="100" w:beforeAutospacing="1" w:after="100" w:afterAutospacing="1" w:line="240" w:lineRule="auto"/>
        <w:ind w:left="0"/>
        <w:rPr>
          <w:rFonts w:ascii="Times New Roman" w:hAnsi="Times New Roman"/>
          <w:sz w:val="24"/>
          <w:szCs w:val="24"/>
        </w:rPr>
      </w:pPr>
    </w:p>
    <w:sectPr w:rsidR="00354E28" w:rsidSect="00363AAF">
      <w:footerReference w:type="default" r:id="rId2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FCB" w:rsidRDefault="00775FCB" w:rsidP="00B73BCC">
      <w:pPr>
        <w:spacing w:after="0" w:line="240" w:lineRule="auto"/>
      </w:pPr>
      <w:r>
        <w:separator/>
      </w:r>
    </w:p>
  </w:endnote>
  <w:endnote w:type="continuationSeparator" w:id="0">
    <w:p w:rsidR="00775FCB" w:rsidRDefault="00775FCB" w:rsidP="00B73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GillSans CE">
    <w:panose1 w:val="00000000000000000000"/>
    <w:charset w:val="00"/>
    <w:family w:val="decorative"/>
    <w:notTrueType/>
    <w:pitch w:val="variable"/>
    <w:sig w:usb0="00000007" w:usb1="00000000" w:usb2="00000000" w:usb3="00000000" w:csb0="00000093" w:csb1="00000000"/>
  </w:font>
  <w:font w:name="Arial Unicode MS">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608933135"/>
      <w:docPartObj>
        <w:docPartGallery w:val="Page Numbers (Bottom of Page)"/>
        <w:docPartUnique/>
      </w:docPartObj>
    </w:sdtPr>
    <w:sdtEndPr/>
    <w:sdtContent>
      <w:p w:rsidR="00A33A38" w:rsidRDefault="00A33A38" w:rsidP="00CB3336">
        <w:pPr>
          <w:pStyle w:val="Footer"/>
          <w:rPr>
            <w:rFonts w:ascii="Times New Roman" w:hAnsi="Times New Roman"/>
            <w:i/>
          </w:rPr>
        </w:pPr>
        <w:r w:rsidRPr="00CB3336">
          <w:rPr>
            <w:rFonts w:ascii="Times New Roman" w:hAnsi="Times New Roman"/>
            <w:i/>
          </w:rPr>
          <w:t>Koncepce chovu koní v</w:t>
        </w:r>
        <w:r>
          <w:rPr>
            <w:rFonts w:ascii="Times New Roman" w:hAnsi="Times New Roman"/>
            <w:i/>
          </w:rPr>
          <w:t> </w:t>
        </w:r>
        <w:r w:rsidRPr="00CB3336">
          <w:rPr>
            <w:rFonts w:ascii="Times New Roman" w:hAnsi="Times New Roman"/>
            <w:i/>
          </w:rPr>
          <w:t>ČR</w:t>
        </w:r>
      </w:p>
      <w:p w:rsidR="00A33A38" w:rsidRPr="00CB3336" w:rsidRDefault="007F34A2" w:rsidP="00E24DA4">
        <w:pPr>
          <w:pStyle w:val="Footer"/>
          <w:jc w:val="center"/>
          <w:rPr>
            <w:rFonts w:ascii="Times New Roman" w:hAnsi="Times New Roman"/>
          </w:rPr>
        </w:pPr>
        <w:r w:rsidRPr="00CB3336">
          <w:rPr>
            <w:rFonts w:ascii="Times New Roman" w:hAnsi="Times New Roman"/>
          </w:rPr>
          <w:fldChar w:fldCharType="begin"/>
        </w:r>
        <w:r w:rsidR="00A33A38" w:rsidRPr="00CB3336">
          <w:rPr>
            <w:rFonts w:ascii="Times New Roman" w:hAnsi="Times New Roman"/>
          </w:rPr>
          <w:instrText xml:space="preserve"> PAGE   \* MERGEFORMAT </w:instrText>
        </w:r>
        <w:r w:rsidRPr="00CB3336">
          <w:rPr>
            <w:rFonts w:ascii="Times New Roman" w:hAnsi="Times New Roman"/>
          </w:rPr>
          <w:fldChar w:fldCharType="separate"/>
        </w:r>
        <w:r w:rsidR="00A33A38">
          <w:rPr>
            <w:rFonts w:ascii="Times New Roman" w:hAnsi="Times New Roman"/>
            <w:noProof/>
          </w:rPr>
          <w:t>2</w:t>
        </w:r>
        <w:r w:rsidRPr="00CB3336">
          <w:rPr>
            <w:rFonts w:ascii="Times New Roman" w:hAnsi="Times New Roman"/>
          </w:rPr>
          <w:fldChar w:fldCharType="end"/>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411358504"/>
      <w:docPartObj>
        <w:docPartGallery w:val="Page Numbers (Bottom of Page)"/>
        <w:docPartUnique/>
      </w:docPartObj>
    </w:sdtPr>
    <w:sdtEndPr/>
    <w:sdtContent>
      <w:p w:rsidR="00A33A38" w:rsidRDefault="00A33A38" w:rsidP="00CB3336">
        <w:pPr>
          <w:pStyle w:val="Footer"/>
          <w:rPr>
            <w:rFonts w:ascii="Times New Roman" w:hAnsi="Times New Roman"/>
            <w:i/>
          </w:rPr>
        </w:pPr>
        <w:r w:rsidRPr="00CB3336">
          <w:rPr>
            <w:rFonts w:ascii="Times New Roman" w:hAnsi="Times New Roman"/>
            <w:i/>
          </w:rPr>
          <w:t>Koncepce chovu koní v</w:t>
        </w:r>
        <w:r>
          <w:rPr>
            <w:rFonts w:ascii="Times New Roman" w:hAnsi="Times New Roman"/>
            <w:i/>
          </w:rPr>
          <w:t> </w:t>
        </w:r>
        <w:r w:rsidRPr="00CB3336">
          <w:rPr>
            <w:rFonts w:ascii="Times New Roman" w:hAnsi="Times New Roman"/>
            <w:i/>
          </w:rPr>
          <w:t>ČR</w:t>
        </w:r>
      </w:p>
      <w:p w:rsidR="00A33A38" w:rsidRPr="00CB3336" w:rsidRDefault="00D53D4B" w:rsidP="00E24DA4">
        <w:pPr>
          <w:pStyle w:val="Footer"/>
          <w:jc w:val="center"/>
          <w:rPr>
            <w:rFonts w:ascii="Times New Roman" w:hAnsi="Times New Roman"/>
          </w:rPr>
        </w:pP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608933134"/>
      <w:docPartObj>
        <w:docPartGallery w:val="Page Numbers (Bottom of Page)"/>
        <w:docPartUnique/>
      </w:docPartObj>
    </w:sdtPr>
    <w:sdtEndPr/>
    <w:sdtContent>
      <w:p w:rsidR="00A33A38" w:rsidRDefault="00A33A38" w:rsidP="00CB3336">
        <w:pPr>
          <w:pStyle w:val="Footer"/>
          <w:rPr>
            <w:rFonts w:ascii="Times New Roman" w:hAnsi="Times New Roman"/>
            <w:i/>
          </w:rPr>
        </w:pPr>
        <w:r w:rsidRPr="00CB3336">
          <w:rPr>
            <w:rFonts w:ascii="Times New Roman" w:hAnsi="Times New Roman"/>
            <w:i/>
          </w:rPr>
          <w:t>Koncepce chovu koní v</w:t>
        </w:r>
        <w:r>
          <w:rPr>
            <w:rFonts w:ascii="Times New Roman" w:hAnsi="Times New Roman"/>
            <w:i/>
          </w:rPr>
          <w:t> </w:t>
        </w:r>
        <w:r w:rsidRPr="00CB3336">
          <w:rPr>
            <w:rFonts w:ascii="Times New Roman" w:hAnsi="Times New Roman"/>
            <w:i/>
          </w:rPr>
          <w:t>ČR</w:t>
        </w:r>
      </w:p>
      <w:p w:rsidR="00A33A38" w:rsidRPr="00CB3336" w:rsidRDefault="007F34A2" w:rsidP="00E24DA4">
        <w:pPr>
          <w:pStyle w:val="Footer"/>
          <w:jc w:val="center"/>
          <w:rPr>
            <w:rFonts w:ascii="Times New Roman" w:hAnsi="Times New Roman"/>
          </w:rPr>
        </w:pPr>
        <w:r w:rsidRPr="00CB3336">
          <w:rPr>
            <w:rFonts w:ascii="Times New Roman" w:hAnsi="Times New Roman"/>
          </w:rPr>
          <w:fldChar w:fldCharType="begin"/>
        </w:r>
        <w:r w:rsidR="00A33A38" w:rsidRPr="00CB3336">
          <w:rPr>
            <w:rFonts w:ascii="Times New Roman" w:hAnsi="Times New Roman"/>
          </w:rPr>
          <w:instrText xml:space="preserve"> PAGE   \* MERGEFORMAT </w:instrText>
        </w:r>
        <w:r w:rsidRPr="00CB3336">
          <w:rPr>
            <w:rFonts w:ascii="Times New Roman" w:hAnsi="Times New Roman"/>
          </w:rPr>
          <w:fldChar w:fldCharType="separate"/>
        </w:r>
        <w:r w:rsidR="00D53D4B">
          <w:rPr>
            <w:rFonts w:ascii="Times New Roman" w:hAnsi="Times New Roman"/>
            <w:noProof/>
          </w:rPr>
          <w:t>34</w:t>
        </w:r>
        <w:r w:rsidRPr="00CB3336">
          <w:rPr>
            <w:rFonts w:ascii="Times New Roman" w:hAnsi="Times New Roman"/>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FCB" w:rsidRDefault="00775FCB" w:rsidP="00B73BCC">
      <w:pPr>
        <w:spacing w:after="0" w:line="240" w:lineRule="auto"/>
      </w:pPr>
      <w:r>
        <w:separator/>
      </w:r>
    </w:p>
  </w:footnote>
  <w:footnote w:type="continuationSeparator" w:id="0">
    <w:p w:rsidR="00775FCB" w:rsidRDefault="00775FCB" w:rsidP="00B73BC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4D6"/>
    <w:multiLevelType w:val="hybridMultilevel"/>
    <w:tmpl w:val="5A92F3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79353C0"/>
    <w:multiLevelType w:val="multilevel"/>
    <w:tmpl w:val="3A30A5F6"/>
    <w:lvl w:ilvl="0">
      <w:start w:val="1"/>
      <w:numFmt w:val="upperRoman"/>
      <w:lvlText w:val="%1."/>
      <w:lvlJc w:val="left"/>
      <w:pPr>
        <w:ind w:left="720" w:hanging="360"/>
      </w:pPr>
      <w:rPr>
        <w:rFonts w:hint="default"/>
        <w:sz w:val="24"/>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A25ED4"/>
    <w:multiLevelType w:val="hybridMultilevel"/>
    <w:tmpl w:val="576424BA"/>
    <w:lvl w:ilvl="0" w:tplc="983A61F2">
      <w:start w:val="1"/>
      <w:numFmt w:val="upperRoman"/>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D61713D"/>
    <w:multiLevelType w:val="hybridMultilevel"/>
    <w:tmpl w:val="E222B8BC"/>
    <w:lvl w:ilvl="0" w:tplc="E214A79A">
      <w:start w:val="1"/>
      <w:numFmt w:val="decimal"/>
      <w:lvlText w:val="2.%1"/>
      <w:lvlJc w:val="center"/>
      <w:pPr>
        <w:ind w:left="720" w:hanging="360"/>
      </w:pPr>
      <w:rPr>
        <w:rFonts w:hint="default"/>
      </w:rPr>
    </w:lvl>
    <w:lvl w:ilvl="1" w:tplc="9EA82D2A">
      <w:start w:val="1"/>
      <w:numFmt w:val="decimal"/>
      <w:lvlText w:val="6.%2"/>
      <w:lvlJc w:val="center"/>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F961F58"/>
    <w:multiLevelType w:val="hybridMultilevel"/>
    <w:tmpl w:val="31EA5F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6340D4E"/>
    <w:multiLevelType w:val="hybridMultilevel"/>
    <w:tmpl w:val="27E2804C"/>
    <w:lvl w:ilvl="0" w:tplc="5A12CE3A">
      <w:start w:val="1"/>
      <w:numFmt w:val="decimal"/>
      <w:lvlText w:val="5.2.2.%1"/>
      <w:lvlJc w:val="center"/>
      <w:pPr>
        <w:ind w:left="720" w:hanging="360"/>
      </w:pPr>
      <w:rPr>
        <w:rFonts w:ascii="Times New Roman" w:hAnsi="Times New Roman" w:cs="Times New Roman"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9894E33"/>
    <w:multiLevelType w:val="hybridMultilevel"/>
    <w:tmpl w:val="63D0ADE6"/>
    <w:lvl w:ilvl="0" w:tplc="E214A79A">
      <w:start w:val="1"/>
      <w:numFmt w:val="decimal"/>
      <w:lvlText w:val="2.%1"/>
      <w:lvlJc w:val="center"/>
      <w:pPr>
        <w:ind w:left="720" w:hanging="360"/>
      </w:pPr>
      <w:rPr>
        <w:rFonts w:hint="default"/>
      </w:rPr>
    </w:lvl>
    <w:lvl w:ilvl="1" w:tplc="87D8E68C">
      <w:start w:val="1"/>
      <w:numFmt w:val="decimal"/>
      <w:lvlText w:val="3.%2"/>
      <w:lvlJc w:val="center"/>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1171A75"/>
    <w:multiLevelType w:val="hybridMultilevel"/>
    <w:tmpl w:val="3B06B2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39F4909"/>
    <w:multiLevelType w:val="hybridMultilevel"/>
    <w:tmpl w:val="5A18D1AA"/>
    <w:lvl w:ilvl="0" w:tplc="5C42AF7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9FE271F"/>
    <w:multiLevelType w:val="hybridMultilevel"/>
    <w:tmpl w:val="0AB2D3FE"/>
    <w:lvl w:ilvl="0" w:tplc="E214A79A">
      <w:start w:val="1"/>
      <w:numFmt w:val="decimal"/>
      <w:lvlText w:val="2.%1"/>
      <w:lvlJc w:val="center"/>
      <w:pPr>
        <w:ind w:left="720" w:hanging="360"/>
      </w:pPr>
      <w:rPr>
        <w:rFonts w:hint="default"/>
      </w:rPr>
    </w:lvl>
    <w:lvl w:ilvl="1" w:tplc="18327830">
      <w:start w:val="1"/>
      <w:numFmt w:val="decimal"/>
      <w:lvlText w:val="5.%2"/>
      <w:lvlJc w:val="center"/>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D3A3B04"/>
    <w:multiLevelType w:val="hybridMultilevel"/>
    <w:tmpl w:val="71C064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5832CD0"/>
    <w:multiLevelType w:val="hybridMultilevel"/>
    <w:tmpl w:val="EC10E262"/>
    <w:lvl w:ilvl="0" w:tplc="7FEE6C2C">
      <w:start w:val="1"/>
      <w:numFmt w:val="decimal"/>
      <w:lvlText w:val="6.1.%1"/>
      <w:lvlJc w:val="center"/>
      <w:pPr>
        <w:ind w:left="720" w:hanging="360"/>
      </w:pPr>
      <w:rPr>
        <w:rFonts w:ascii="Times New Roman" w:hAnsi="Times New Roman" w:cs="Times New Roman"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7E810EA"/>
    <w:multiLevelType w:val="hybridMultilevel"/>
    <w:tmpl w:val="3F7ABB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C6F2823"/>
    <w:multiLevelType w:val="hybridMultilevel"/>
    <w:tmpl w:val="12E4FD4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42376B39"/>
    <w:multiLevelType w:val="hybridMultilevel"/>
    <w:tmpl w:val="797AA3DC"/>
    <w:lvl w:ilvl="0" w:tplc="E214A79A">
      <w:start w:val="1"/>
      <w:numFmt w:val="decimal"/>
      <w:lvlText w:val="2.%1"/>
      <w:lvlJc w:val="center"/>
      <w:pPr>
        <w:ind w:left="720" w:hanging="360"/>
      </w:pPr>
      <w:rPr>
        <w:rFonts w:hint="default"/>
      </w:rPr>
    </w:lvl>
    <w:lvl w:ilvl="1" w:tplc="C71CF472">
      <w:start w:val="1"/>
      <w:numFmt w:val="decimal"/>
      <w:lvlText w:val="2.%2"/>
      <w:lvlJc w:val="center"/>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8342861"/>
    <w:multiLevelType w:val="hybridMultilevel"/>
    <w:tmpl w:val="42727D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C4D6DD1"/>
    <w:multiLevelType w:val="hybridMultilevel"/>
    <w:tmpl w:val="552012D2"/>
    <w:lvl w:ilvl="0" w:tplc="04050001">
      <w:start w:val="1"/>
      <w:numFmt w:val="bullet"/>
      <w:lvlText w:val=""/>
      <w:lvlJc w:val="left"/>
      <w:pPr>
        <w:ind w:left="1146" w:hanging="360"/>
      </w:pPr>
      <w:rPr>
        <w:rFonts w:ascii="Symbol" w:hAnsi="Symbol" w:hint="default"/>
      </w:rPr>
    </w:lvl>
    <w:lvl w:ilvl="1" w:tplc="6E02C9B8">
      <w:numFmt w:val="bullet"/>
      <w:lvlText w:val="•"/>
      <w:lvlJc w:val="left"/>
      <w:pPr>
        <w:ind w:left="1866" w:hanging="360"/>
      </w:pPr>
      <w:rPr>
        <w:rFonts w:ascii="Times New Roman" w:eastAsia="Times New Roman" w:hAnsi="Times New Roman" w:cs="Times New Roman"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7">
    <w:nsid w:val="5A67747C"/>
    <w:multiLevelType w:val="hybridMultilevel"/>
    <w:tmpl w:val="28246CF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8">
    <w:nsid w:val="60E8743A"/>
    <w:multiLevelType w:val="hybridMultilevel"/>
    <w:tmpl w:val="2FECDF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7613C9B"/>
    <w:multiLevelType w:val="hybridMultilevel"/>
    <w:tmpl w:val="56C67F84"/>
    <w:lvl w:ilvl="0" w:tplc="1BD4ECA0">
      <w:start w:val="1"/>
      <w:numFmt w:val="decimal"/>
      <w:lvlText w:val="2.2.%1"/>
      <w:lvlJc w:val="center"/>
      <w:pPr>
        <w:ind w:left="720" w:hanging="360"/>
      </w:pPr>
      <w:rPr>
        <w:rFonts w:ascii="Times New Roman" w:hAnsi="Times New Roman" w:cs="Times New Roman"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A516103"/>
    <w:multiLevelType w:val="hybridMultilevel"/>
    <w:tmpl w:val="1296577A"/>
    <w:lvl w:ilvl="0" w:tplc="329A8D14">
      <w:start w:val="1"/>
      <w:numFmt w:val="decimal"/>
      <w:lvlText w:val="2.5.%1"/>
      <w:lvlJc w:val="center"/>
      <w:pPr>
        <w:ind w:left="720" w:hanging="360"/>
      </w:pPr>
      <w:rPr>
        <w:rFonts w:ascii="Times New Roman" w:hAnsi="Times New Roman" w:cs="Times New Roman"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A6E5A8C"/>
    <w:multiLevelType w:val="multilevel"/>
    <w:tmpl w:val="71DA2104"/>
    <w:lvl w:ilvl="0">
      <w:start w:val="1"/>
      <w:numFmt w:val="decimal"/>
      <w:lvlText w:val="%1."/>
      <w:lvlJc w:val="left"/>
      <w:pPr>
        <w:ind w:left="720" w:hanging="360"/>
      </w:pPr>
      <w:rPr>
        <w:b/>
        <w:sz w:val="32"/>
        <w:szCs w:val="32"/>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6F211FAA"/>
    <w:multiLevelType w:val="hybridMultilevel"/>
    <w:tmpl w:val="801C472A"/>
    <w:lvl w:ilvl="0" w:tplc="04050001">
      <w:start w:val="1"/>
      <w:numFmt w:val="bullet"/>
      <w:lvlText w:val=""/>
      <w:lvlJc w:val="left"/>
      <w:pPr>
        <w:ind w:left="1854" w:hanging="360"/>
      </w:pPr>
      <w:rPr>
        <w:rFonts w:ascii="Symbol" w:hAnsi="Symbol" w:hint="default"/>
      </w:rPr>
    </w:lvl>
    <w:lvl w:ilvl="1" w:tplc="8724F114">
      <w:numFmt w:val="bullet"/>
      <w:lvlText w:val="-"/>
      <w:lvlJc w:val="left"/>
      <w:pPr>
        <w:ind w:left="2574" w:hanging="360"/>
      </w:pPr>
      <w:rPr>
        <w:rFonts w:ascii="Times New Roman" w:eastAsia="Calibri" w:hAnsi="Times New Roman" w:cs="Times New Roman"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3">
    <w:nsid w:val="7211370C"/>
    <w:multiLevelType w:val="hybridMultilevel"/>
    <w:tmpl w:val="178CD00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29043DD"/>
    <w:multiLevelType w:val="hybridMultilevel"/>
    <w:tmpl w:val="662AED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6556712"/>
    <w:multiLevelType w:val="hybridMultilevel"/>
    <w:tmpl w:val="F2E86E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A462CD5"/>
    <w:multiLevelType w:val="hybridMultilevel"/>
    <w:tmpl w:val="6A34D5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7BB404A6"/>
    <w:multiLevelType w:val="hybridMultilevel"/>
    <w:tmpl w:val="2A08BE76"/>
    <w:lvl w:ilvl="0" w:tplc="3EB07AB6">
      <w:start w:val="1"/>
      <w:numFmt w:val="decimal"/>
      <w:lvlText w:val="5.1.%1"/>
      <w:lvlJc w:val="center"/>
      <w:pPr>
        <w:ind w:left="720" w:hanging="360"/>
      </w:pPr>
      <w:rPr>
        <w:rFonts w:ascii="Times New Roman" w:hAnsi="Times New Roman" w:cs="Times New Roman"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C744E8E"/>
    <w:multiLevelType w:val="hybridMultilevel"/>
    <w:tmpl w:val="E258C898"/>
    <w:lvl w:ilvl="0" w:tplc="5E045E38">
      <w:start w:val="1"/>
      <w:numFmt w:val="decimal"/>
      <w:lvlText w:val="5.2.%1"/>
      <w:lvlJc w:val="center"/>
      <w:pPr>
        <w:ind w:left="720" w:hanging="360"/>
      </w:pPr>
      <w:rPr>
        <w:rFonts w:ascii="Times New Roman" w:hAnsi="Times New Roman" w:cs="Times New Roman"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DF16280"/>
    <w:multiLevelType w:val="hybridMultilevel"/>
    <w:tmpl w:val="09B81B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10"/>
  </w:num>
  <w:num w:numId="4">
    <w:abstractNumId w:val="25"/>
  </w:num>
  <w:num w:numId="5">
    <w:abstractNumId w:val="7"/>
  </w:num>
  <w:num w:numId="6">
    <w:abstractNumId w:val="12"/>
  </w:num>
  <w:num w:numId="7">
    <w:abstractNumId w:val="4"/>
  </w:num>
  <w:num w:numId="8">
    <w:abstractNumId w:val="17"/>
  </w:num>
  <w:num w:numId="9">
    <w:abstractNumId w:val="16"/>
  </w:num>
  <w:num w:numId="10">
    <w:abstractNumId w:val="0"/>
  </w:num>
  <w:num w:numId="11">
    <w:abstractNumId w:val="8"/>
  </w:num>
  <w:num w:numId="12">
    <w:abstractNumId w:val="15"/>
  </w:num>
  <w:num w:numId="13">
    <w:abstractNumId w:val="2"/>
  </w:num>
  <w:num w:numId="14">
    <w:abstractNumId w:val="1"/>
  </w:num>
  <w:num w:numId="15">
    <w:abstractNumId w:val="24"/>
  </w:num>
  <w:num w:numId="16">
    <w:abstractNumId w:val="18"/>
  </w:num>
  <w:num w:numId="17">
    <w:abstractNumId w:val="23"/>
  </w:num>
  <w:num w:numId="18">
    <w:abstractNumId w:val="21"/>
  </w:num>
  <w:num w:numId="19">
    <w:abstractNumId w:val="14"/>
  </w:num>
  <w:num w:numId="20">
    <w:abstractNumId w:val="19"/>
  </w:num>
  <w:num w:numId="21">
    <w:abstractNumId w:val="20"/>
  </w:num>
  <w:num w:numId="22">
    <w:abstractNumId w:val="6"/>
  </w:num>
  <w:num w:numId="23">
    <w:abstractNumId w:val="9"/>
  </w:num>
  <w:num w:numId="24">
    <w:abstractNumId w:val="3"/>
  </w:num>
  <w:num w:numId="25">
    <w:abstractNumId w:val="27"/>
  </w:num>
  <w:num w:numId="26">
    <w:abstractNumId w:val="28"/>
  </w:num>
  <w:num w:numId="27">
    <w:abstractNumId w:val="5"/>
  </w:num>
  <w:num w:numId="28">
    <w:abstractNumId w:val="11"/>
  </w:num>
  <w:num w:numId="29">
    <w:abstractNumId w:val="29"/>
  </w:num>
  <w:num w:numId="30">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468"/>
    <w:rsid w:val="00000C24"/>
    <w:rsid w:val="00010FEA"/>
    <w:rsid w:val="00013B39"/>
    <w:rsid w:val="0001439C"/>
    <w:rsid w:val="000154B3"/>
    <w:rsid w:val="00020639"/>
    <w:rsid w:val="000224D0"/>
    <w:rsid w:val="00033269"/>
    <w:rsid w:val="000515D5"/>
    <w:rsid w:val="0005174B"/>
    <w:rsid w:val="00060988"/>
    <w:rsid w:val="000611C5"/>
    <w:rsid w:val="000628CA"/>
    <w:rsid w:val="00062FF2"/>
    <w:rsid w:val="00063082"/>
    <w:rsid w:val="00063701"/>
    <w:rsid w:val="00064DAF"/>
    <w:rsid w:val="00065FF9"/>
    <w:rsid w:val="0007610C"/>
    <w:rsid w:val="00077C43"/>
    <w:rsid w:val="000868F1"/>
    <w:rsid w:val="00087022"/>
    <w:rsid w:val="0008761C"/>
    <w:rsid w:val="000958CC"/>
    <w:rsid w:val="000A06E5"/>
    <w:rsid w:val="000A1451"/>
    <w:rsid w:val="000A1613"/>
    <w:rsid w:val="000A5672"/>
    <w:rsid w:val="000A6172"/>
    <w:rsid w:val="000B00EE"/>
    <w:rsid w:val="000C0349"/>
    <w:rsid w:val="000C4614"/>
    <w:rsid w:val="000C632D"/>
    <w:rsid w:val="000D06B6"/>
    <w:rsid w:val="000D2486"/>
    <w:rsid w:val="000D4D2C"/>
    <w:rsid w:val="000D5B94"/>
    <w:rsid w:val="000E585C"/>
    <w:rsid w:val="000F09AB"/>
    <w:rsid w:val="000F2B8B"/>
    <w:rsid w:val="000F33E4"/>
    <w:rsid w:val="000F5772"/>
    <w:rsid w:val="000F662D"/>
    <w:rsid w:val="00100FC6"/>
    <w:rsid w:val="0010188C"/>
    <w:rsid w:val="00111E7F"/>
    <w:rsid w:val="001154C4"/>
    <w:rsid w:val="00117839"/>
    <w:rsid w:val="001246AD"/>
    <w:rsid w:val="00130E83"/>
    <w:rsid w:val="00132239"/>
    <w:rsid w:val="0013490B"/>
    <w:rsid w:val="00134C15"/>
    <w:rsid w:val="00136D6B"/>
    <w:rsid w:val="001408FF"/>
    <w:rsid w:val="0014704E"/>
    <w:rsid w:val="00150376"/>
    <w:rsid w:val="001578CB"/>
    <w:rsid w:val="00164DEA"/>
    <w:rsid w:val="0017095B"/>
    <w:rsid w:val="00170D65"/>
    <w:rsid w:val="00180BF7"/>
    <w:rsid w:val="00184F97"/>
    <w:rsid w:val="0018537F"/>
    <w:rsid w:val="001864A9"/>
    <w:rsid w:val="001873E3"/>
    <w:rsid w:val="0019000B"/>
    <w:rsid w:val="00191BE3"/>
    <w:rsid w:val="00194334"/>
    <w:rsid w:val="001A115D"/>
    <w:rsid w:val="001A1D8F"/>
    <w:rsid w:val="001A3DFB"/>
    <w:rsid w:val="001A6B13"/>
    <w:rsid w:val="001B1785"/>
    <w:rsid w:val="001B23C6"/>
    <w:rsid w:val="001B721C"/>
    <w:rsid w:val="001C1623"/>
    <w:rsid w:val="001C6A67"/>
    <w:rsid w:val="001D14D7"/>
    <w:rsid w:val="001D20DA"/>
    <w:rsid w:val="001D2A73"/>
    <w:rsid w:val="001D43EC"/>
    <w:rsid w:val="001D5562"/>
    <w:rsid w:val="001E0C19"/>
    <w:rsid w:val="001E33C8"/>
    <w:rsid w:val="001E75CC"/>
    <w:rsid w:val="001E7D21"/>
    <w:rsid w:val="001F1066"/>
    <w:rsid w:val="001F1E49"/>
    <w:rsid w:val="001F488B"/>
    <w:rsid w:val="002008F9"/>
    <w:rsid w:val="002030FD"/>
    <w:rsid w:val="002045D7"/>
    <w:rsid w:val="00214A3F"/>
    <w:rsid w:val="00215B5F"/>
    <w:rsid w:val="00233592"/>
    <w:rsid w:val="0023640A"/>
    <w:rsid w:val="00241097"/>
    <w:rsid w:val="00241743"/>
    <w:rsid w:val="0024395E"/>
    <w:rsid w:val="0024494B"/>
    <w:rsid w:val="002459F8"/>
    <w:rsid w:val="00246B05"/>
    <w:rsid w:val="00252B1B"/>
    <w:rsid w:val="00253E2E"/>
    <w:rsid w:val="00254CD5"/>
    <w:rsid w:val="00262E70"/>
    <w:rsid w:val="002643B3"/>
    <w:rsid w:val="00277181"/>
    <w:rsid w:val="0029094E"/>
    <w:rsid w:val="00290BFA"/>
    <w:rsid w:val="0029507C"/>
    <w:rsid w:val="0029511D"/>
    <w:rsid w:val="002A72BE"/>
    <w:rsid w:val="002B5A0F"/>
    <w:rsid w:val="002C5479"/>
    <w:rsid w:val="002C6468"/>
    <w:rsid w:val="002E329F"/>
    <w:rsid w:val="002E3763"/>
    <w:rsid w:val="002E63A9"/>
    <w:rsid w:val="002E64F1"/>
    <w:rsid w:val="002F7315"/>
    <w:rsid w:val="0030073A"/>
    <w:rsid w:val="00300BA3"/>
    <w:rsid w:val="0030219F"/>
    <w:rsid w:val="00303394"/>
    <w:rsid w:val="003044DD"/>
    <w:rsid w:val="00306294"/>
    <w:rsid w:val="00307286"/>
    <w:rsid w:val="00317920"/>
    <w:rsid w:val="00322DAA"/>
    <w:rsid w:val="00322F5D"/>
    <w:rsid w:val="00323FC7"/>
    <w:rsid w:val="003302D3"/>
    <w:rsid w:val="00332E8B"/>
    <w:rsid w:val="003337D6"/>
    <w:rsid w:val="00335843"/>
    <w:rsid w:val="00336325"/>
    <w:rsid w:val="00336C03"/>
    <w:rsid w:val="003424FC"/>
    <w:rsid w:val="00347CF9"/>
    <w:rsid w:val="00347DDB"/>
    <w:rsid w:val="00354E28"/>
    <w:rsid w:val="00361132"/>
    <w:rsid w:val="00363AAF"/>
    <w:rsid w:val="00364585"/>
    <w:rsid w:val="00366DFF"/>
    <w:rsid w:val="00367111"/>
    <w:rsid w:val="00371369"/>
    <w:rsid w:val="0037497C"/>
    <w:rsid w:val="0037539C"/>
    <w:rsid w:val="0037782F"/>
    <w:rsid w:val="0037783C"/>
    <w:rsid w:val="00382C8B"/>
    <w:rsid w:val="00383C6D"/>
    <w:rsid w:val="00387464"/>
    <w:rsid w:val="00392E87"/>
    <w:rsid w:val="0039369C"/>
    <w:rsid w:val="00394890"/>
    <w:rsid w:val="00396782"/>
    <w:rsid w:val="003A0FE7"/>
    <w:rsid w:val="003A12F7"/>
    <w:rsid w:val="003A68A3"/>
    <w:rsid w:val="003A7B9A"/>
    <w:rsid w:val="003B3DDD"/>
    <w:rsid w:val="003B57F4"/>
    <w:rsid w:val="003B5C0F"/>
    <w:rsid w:val="003B6A58"/>
    <w:rsid w:val="003C52AF"/>
    <w:rsid w:val="003C6FC9"/>
    <w:rsid w:val="003D00AC"/>
    <w:rsid w:val="003D2894"/>
    <w:rsid w:val="003E4E61"/>
    <w:rsid w:val="00420ACE"/>
    <w:rsid w:val="004243FC"/>
    <w:rsid w:val="0042724C"/>
    <w:rsid w:val="0042779A"/>
    <w:rsid w:val="004368BC"/>
    <w:rsid w:val="00437BB0"/>
    <w:rsid w:val="004409F5"/>
    <w:rsid w:val="00442221"/>
    <w:rsid w:val="00444610"/>
    <w:rsid w:val="00444895"/>
    <w:rsid w:val="004451D1"/>
    <w:rsid w:val="00446557"/>
    <w:rsid w:val="00451E01"/>
    <w:rsid w:val="00451FD2"/>
    <w:rsid w:val="00457D1A"/>
    <w:rsid w:val="0046096F"/>
    <w:rsid w:val="004609FF"/>
    <w:rsid w:val="00461761"/>
    <w:rsid w:val="004643E3"/>
    <w:rsid w:val="00467EFF"/>
    <w:rsid w:val="004703D0"/>
    <w:rsid w:val="004810F6"/>
    <w:rsid w:val="004857A7"/>
    <w:rsid w:val="00486ED6"/>
    <w:rsid w:val="0048769D"/>
    <w:rsid w:val="004901BE"/>
    <w:rsid w:val="00492054"/>
    <w:rsid w:val="00493BE9"/>
    <w:rsid w:val="00493CCB"/>
    <w:rsid w:val="00495C4B"/>
    <w:rsid w:val="004A278E"/>
    <w:rsid w:val="004A3A54"/>
    <w:rsid w:val="004A6560"/>
    <w:rsid w:val="004B3330"/>
    <w:rsid w:val="004B3913"/>
    <w:rsid w:val="004B5BB6"/>
    <w:rsid w:val="004B5D9D"/>
    <w:rsid w:val="004B68AC"/>
    <w:rsid w:val="004B73B5"/>
    <w:rsid w:val="004B7922"/>
    <w:rsid w:val="004C72BB"/>
    <w:rsid w:val="004D0667"/>
    <w:rsid w:val="004D0A42"/>
    <w:rsid w:val="004D2B8D"/>
    <w:rsid w:val="004D5EDE"/>
    <w:rsid w:val="004D6E38"/>
    <w:rsid w:val="004E2AAA"/>
    <w:rsid w:val="004E4E91"/>
    <w:rsid w:val="004F2039"/>
    <w:rsid w:val="004F29CC"/>
    <w:rsid w:val="004F645D"/>
    <w:rsid w:val="00500515"/>
    <w:rsid w:val="00500E39"/>
    <w:rsid w:val="005079AE"/>
    <w:rsid w:val="0051214B"/>
    <w:rsid w:val="00514BC5"/>
    <w:rsid w:val="0051638A"/>
    <w:rsid w:val="00527DF8"/>
    <w:rsid w:val="005325D6"/>
    <w:rsid w:val="00533863"/>
    <w:rsid w:val="00540103"/>
    <w:rsid w:val="00542B8B"/>
    <w:rsid w:val="0054301A"/>
    <w:rsid w:val="00543682"/>
    <w:rsid w:val="00546D80"/>
    <w:rsid w:val="0055643E"/>
    <w:rsid w:val="00560C07"/>
    <w:rsid w:val="0057389F"/>
    <w:rsid w:val="00574D82"/>
    <w:rsid w:val="00582646"/>
    <w:rsid w:val="00584709"/>
    <w:rsid w:val="005864B4"/>
    <w:rsid w:val="00593025"/>
    <w:rsid w:val="00597C28"/>
    <w:rsid w:val="005A044C"/>
    <w:rsid w:val="005A1ACD"/>
    <w:rsid w:val="005A2650"/>
    <w:rsid w:val="005A3C0A"/>
    <w:rsid w:val="005B4847"/>
    <w:rsid w:val="005B6EFF"/>
    <w:rsid w:val="005C6270"/>
    <w:rsid w:val="005C7782"/>
    <w:rsid w:val="005D1899"/>
    <w:rsid w:val="005D4E80"/>
    <w:rsid w:val="005D54F6"/>
    <w:rsid w:val="005D795A"/>
    <w:rsid w:val="005D7B60"/>
    <w:rsid w:val="005F78C2"/>
    <w:rsid w:val="006003A8"/>
    <w:rsid w:val="006008FB"/>
    <w:rsid w:val="00621D18"/>
    <w:rsid w:val="00622519"/>
    <w:rsid w:val="00625787"/>
    <w:rsid w:val="00625B18"/>
    <w:rsid w:val="00645643"/>
    <w:rsid w:val="0064764F"/>
    <w:rsid w:val="006478CE"/>
    <w:rsid w:val="00650CEA"/>
    <w:rsid w:val="006541EC"/>
    <w:rsid w:val="00654460"/>
    <w:rsid w:val="00657858"/>
    <w:rsid w:val="0066455C"/>
    <w:rsid w:val="0067041F"/>
    <w:rsid w:val="00673A1A"/>
    <w:rsid w:val="006843E8"/>
    <w:rsid w:val="00685584"/>
    <w:rsid w:val="00693023"/>
    <w:rsid w:val="00693952"/>
    <w:rsid w:val="00697E26"/>
    <w:rsid w:val="006A1BEB"/>
    <w:rsid w:val="006A23F4"/>
    <w:rsid w:val="006A2463"/>
    <w:rsid w:val="006A4942"/>
    <w:rsid w:val="006B0E7D"/>
    <w:rsid w:val="006B4184"/>
    <w:rsid w:val="006B4EF2"/>
    <w:rsid w:val="006B6FC2"/>
    <w:rsid w:val="006B720C"/>
    <w:rsid w:val="006C4311"/>
    <w:rsid w:val="006C44B1"/>
    <w:rsid w:val="006D372F"/>
    <w:rsid w:val="006E53B9"/>
    <w:rsid w:val="006F0061"/>
    <w:rsid w:val="006F1340"/>
    <w:rsid w:val="006F5472"/>
    <w:rsid w:val="006F79F6"/>
    <w:rsid w:val="0070133B"/>
    <w:rsid w:val="00702249"/>
    <w:rsid w:val="00702764"/>
    <w:rsid w:val="00706626"/>
    <w:rsid w:val="0071042E"/>
    <w:rsid w:val="007117E4"/>
    <w:rsid w:val="00717031"/>
    <w:rsid w:val="00722FE1"/>
    <w:rsid w:val="007231DA"/>
    <w:rsid w:val="0072736F"/>
    <w:rsid w:val="00730D56"/>
    <w:rsid w:val="0073502C"/>
    <w:rsid w:val="00737353"/>
    <w:rsid w:val="00740A97"/>
    <w:rsid w:val="00741930"/>
    <w:rsid w:val="007421A2"/>
    <w:rsid w:val="007430E5"/>
    <w:rsid w:val="00745BD2"/>
    <w:rsid w:val="007473D6"/>
    <w:rsid w:val="0075308F"/>
    <w:rsid w:val="00754633"/>
    <w:rsid w:val="0076359D"/>
    <w:rsid w:val="0077010D"/>
    <w:rsid w:val="00770351"/>
    <w:rsid w:val="0077233C"/>
    <w:rsid w:val="00775421"/>
    <w:rsid w:val="00775FCB"/>
    <w:rsid w:val="007844DA"/>
    <w:rsid w:val="00786C46"/>
    <w:rsid w:val="00787B31"/>
    <w:rsid w:val="00791D02"/>
    <w:rsid w:val="00793A52"/>
    <w:rsid w:val="00793FD7"/>
    <w:rsid w:val="0079577C"/>
    <w:rsid w:val="007A5041"/>
    <w:rsid w:val="007A6885"/>
    <w:rsid w:val="007A716C"/>
    <w:rsid w:val="007B053B"/>
    <w:rsid w:val="007B0AAD"/>
    <w:rsid w:val="007B4FB7"/>
    <w:rsid w:val="007B54B6"/>
    <w:rsid w:val="007C2EA8"/>
    <w:rsid w:val="007C7267"/>
    <w:rsid w:val="007D0051"/>
    <w:rsid w:val="007E2506"/>
    <w:rsid w:val="007F26F4"/>
    <w:rsid w:val="007F34A2"/>
    <w:rsid w:val="00800C7D"/>
    <w:rsid w:val="00800F51"/>
    <w:rsid w:val="00803C00"/>
    <w:rsid w:val="00803DA3"/>
    <w:rsid w:val="00804A0D"/>
    <w:rsid w:val="00810980"/>
    <w:rsid w:val="00812127"/>
    <w:rsid w:val="00820C19"/>
    <w:rsid w:val="00822680"/>
    <w:rsid w:val="00822C26"/>
    <w:rsid w:val="00823937"/>
    <w:rsid w:val="00823F4E"/>
    <w:rsid w:val="00830AF6"/>
    <w:rsid w:val="00832542"/>
    <w:rsid w:val="00832A06"/>
    <w:rsid w:val="00835ADC"/>
    <w:rsid w:val="00841729"/>
    <w:rsid w:val="00842E7A"/>
    <w:rsid w:val="0084413F"/>
    <w:rsid w:val="00853B8F"/>
    <w:rsid w:val="00856939"/>
    <w:rsid w:val="008572AA"/>
    <w:rsid w:val="00861DE0"/>
    <w:rsid w:val="00862EE3"/>
    <w:rsid w:val="008720CB"/>
    <w:rsid w:val="0088592A"/>
    <w:rsid w:val="00886AF9"/>
    <w:rsid w:val="008877E4"/>
    <w:rsid w:val="00893570"/>
    <w:rsid w:val="008A6BD1"/>
    <w:rsid w:val="008B700E"/>
    <w:rsid w:val="008C16D8"/>
    <w:rsid w:val="008C6727"/>
    <w:rsid w:val="008D1DE1"/>
    <w:rsid w:val="008D37A8"/>
    <w:rsid w:val="008D39AF"/>
    <w:rsid w:val="008E0594"/>
    <w:rsid w:val="008E0817"/>
    <w:rsid w:val="008E1371"/>
    <w:rsid w:val="008E1F43"/>
    <w:rsid w:val="008E70EB"/>
    <w:rsid w:val="008F36CF"/>
    <w:rsid w:val="008F36E2"/>
    <w:rsid w:val="0090176E"/>
    <w:rsid w:val="00902578"/>
    <w:rsid w:val="009032E2"/>
    <w:rsid w:val="00912867"/>
    <w:rsid w:val="00916B9A"/>
    <w:rsid w:val="0093035A"/>
    <w:rsid w:val="0093380B"/>
    <w:rsid w:val="00934EA7"/>
    <w:rsid w:val="00937B59"/>
    <w:rsid w:val="00937D19"/>
    <w:rsid w:val="00937EB6"/>
    <w:rsid w:val="009428DD"/>
    <w:rsid w:val="009445D4"/>
    <w:rsid w:val="00955606"/>
    <w:rsid w:val="009605B9"/>
    <w:rsid w:val="00961DE0"/>
    <w:rsid w:val="00962494"/>
    <w:rsid w:val="00963548"/>
    <w:rsid w:val="00963ED4"/>
    <w:rsid w:val="00967F0E"/>
    <w:rsid w:val="009700F1"/>
    <w:rsid w:val="009707FE"/>
    <w:rsid w:val="00982BC7"/>
    <w:rsid w:val="00985796"/>
    <w:rsid w:val="0099256A"/>
    <w:rsid w:val="00992A41"/>
    <w:rsid w:val="00995E17"/>
    <w:rsid w:val="009963D8"/>
    <w:rsid w:val="00996C64"/>
    <w:rsid w:val="009A3677"/>
    <w:rsid w:val="009A595F"/>
    <w:rsid w:val="009B00A0"/>
    <w:rsid w:val="009B2F7E"/>
    <w:rsid w:val="009B3631"/>
    <w:rsid w:val="009B3825"/>
    <w:rsid w:val="009C4872"/>
    <w:rsid w:val="009D2192"/>
    <w:rsid w:val="009D5DC8"/>
    <w:rsid w:val="009E39C9"/>
    <w:rsid w:val="009F57D1"/>
    <w:rsid w:val="00A04EDE"/>
    <w:rsid w:val="00A10184"/>
    <w:rsid w:val="00A14402"/>
    <w:rsid w:val="00A305C5"/>
    <w:rsid w:val="00A312B7"/>
    <w:rsid w:val="00A33A38"/>
    <w:rsid w:val="00A44D1B"/>
    <w:rsid w:val="00A45DF6"/>
    <w:rsid w:val="00A65C13"/>
    <w:rsid w:val="00A7075F"/>
    <w:rsid w:val="00A71980"/>
    <w:rsid w:val="00A73E0D"/>
    <w:rsid w:val="00A7572F"/>
    <w:rsid w:val="00A77887"/>
    <w:rsid w:val="00A77DC9"/>
    <w:rsid w:val="00A82B71"/>
    <w:rsid w:val="00A83B39"/>
    <w:rsid w:val="00A87883"/>
    <w:rsid w:val="00A93524"/>
    <w:rsid w:val="00A95446"/>
    <w:rsid w:val="00AA427E"/>
    <w:rsid w:val="00AB02A3"/>
    <w:rsid w:val="00AB1082"/>
    <w:rsid w:val="00AC0D8A"/>
    <w:rsid w:val="00AC1D85"/>
    <w:rsid w:val="00AD0AD4"/>
    <w:rsid w:val="00AD5615"/>
    <w:rsid w:val="00AE0862"/>
    <w:rsid w:val="00AE73AE"/>
    <w:rsid w:val="00AF33DF"/>
    <w:rsid w:val="00B00C88"/>
    <w:rsid w:val="00B0138F"/>
    <w:rsid w:val="00B03D5F"/>
    <w:rsid w:val="00B0652F"/>
    <w:rsid w:val="00B10DE9"/>
    <w:rsid w:val="00B17A5F"/>
    <w:rsid w:val="00B210F0"/>
    <w:rsid w:val="00B30010"/>
    <w:rsid w:val="00B30B19"/>
    <w:rsid w:val="00B35EF7"/>
    <w:rsid w:val="00B36689"/>
    <w:rsid w:val="00B4337E"/>
    <w:rsid w:val="00B44BC3"/>
    <w:rsid w:val="00B5019F"/>
    <w:rsid w:val="00B513D5"/>
    <w:rsid w:val="00B51654"/>
    <w:rsid w:val="00B54F20"/>
    <w:rsid w:val="00B6325A"/>
    <w:rsid w:val="00B64ABA"/>
    <w:rsid w:val="00B65E72"/>
    <w:rsid w:val="00B66E84"/>
    <w:rsid w:val="00B71D28"/>
    <w:rsid w:val="00B73BCC"/>
    <w:rsid w:val="00B81869"/>
    <w:rsid w:val="00B821AC"/>
    <w:rsid w:val="00B83654"/>
    <w:rsid w:val="00B850D0"/>
    <w:rsid w:val="00B86802"/>
    <w:rsid w:val="00B868AC"/>
    <w:rsid w:val="00BA29DB"/>
    <w:rsid w:val="00BA2D84"/>
    <w:rsid w:val="00BA41CC"/>
    <w:rsid w:val="00BA50B8"/>
    <w:rsid w:val="00BA79F7"/>
    <w:rsid w:val="00BB0BBA"/>
    <w:rsid w:val="00BB0E91"/>
    <w:rsid w:val="00BB1561"/>
    <w:rsid w:val="00BB16F3"/>
    <w:rsid w:val="00BB6205"/>
    <w:rsid w:val="00BB666A"/>
    <w:rsid w:val="00BB6749"/>
    <w:rsid w:val="00BB7E19"/>
    <w:rsid w:val="00BC30E8"/>
    <w:rsid w:val="00BC41C6"/>
    <w:rsid w:val="00BC472B"/>
    <w:rsid w:val="00BC7546"/>
    <w:rsid w:val="00BD2245"/>
    <w:rsid w:val="00BD381C"/>
    <w:rsid w:val="00BD39EC"/>
    <w:rsid w:val="00BD40D5"/>
    <w:rsid w:val="00BD70D0"/>
    <w:rsid w:val="00BE2C86"/>
    <w:rsid w:val="00BE3675"/>
    <w:rsid w:val="00BE6374"/>
    <w:rsid w:val="00BE6BA1"/>
    <w:rsid w:val="00BF1D33"/>
    <w:rsid w:val="00BF3152"/>
    <w:rsid w:val="00BF71D0"/>
    <w:rsid w:val="00C00760"/>
    <w:rsid w:val="00C00D09"/>
    <w:rsid w:val="00C037EE"/>
    <w:rsid w:val="00C03D5E"/>
    <w:rsid w:val="00C0561F"/>
    <w:rsid w:val="00C12E35"/>
    <w:rsid w:val="00C16635"/>
    <w:rsid w:val="00C16D35"/>
    <w:rsid w:val="00C16E9D"/>
    <w:rsid w:val="00C30C25"/>
    <w:rsid w:val="00C364DE"/>
    <w:rsid w:val="00C376B2"/>
    <w:rsid w:val="00C41E21"/>
    <w:rsid w:val="00C4239D"/>
    <w:rsid w:val="00C45988"/>
    <w:rsid w:val="00C46389"/>
    <w:rsid w:val="00C7205E"/>
    <w:rsid w:val="00C77B9A"/>
    <w:rsid w:val="00C83AA3"/>
    <w:rsid w:val="00C85DC3"/>
    <w:rsid w:val="00C863A7"/>
    <w:rsid w:val="00C9156F"/>
    <w:rsid w:val="00C92A1D"/>
    <w:rsid w:val="00C92F59"/>
    <w:rsid w:val="00CA0C79"/>
    <w:rsid w:val="00CA1D07"/>
    <w:rsid w:val="00CA6D3D"/>
    <w:rsid w:val="00CB26F5"/>
    <w:rsid w:val="00CB3336"/>
    <w:rsid w:val="00CB3E73"/>
    <w:rsid w:val="00CB5864"/>
    <w:rsid w:val="00CB7DE2"/>
    <w:rsid w:val="00CC0D4F"/>
    <w:rsid w:val="00CC635F"/>
    <w:rsid w:val="00CD316F"/>
    <w:rsid w:val="00CD5399"/>
    <w:rsid w:val="00CD588D"/>
    <w:rsid w:val="00CE1211"/>
    <w:rsid w:val="00CE2157"/>
    <w:rsid w:val="00CE4465"/>
    <w:rsid w:val="00CF02A1"/>
    <w:rsid w:val="00CF31E7"/>
    <w:rsid w:val="00CF4417"/>
    <w:rsid w:val="00CF5AC1"/>
    <w:rsid w:val="00CF7E6D"/>
    <w:rsid w:val="00D02FDC"/>
    <w:rsid w:val="00D03AEC"/>
    <w:rsid w:val="00D03C21"/>
    <w:rsid w:val="00D12EAD"/>
    <w:rsid w:val="00D21827"/>
    <w:rsid w:val="00D22647"/>
    <w:rsid w:val="00D233B3"/>
    <w:rsid w:val="00D2749A"/>
    <w:rsid w:val="00D42255"/>
    <w:rsid w:val="00D518C0"/>
    <w:rsid w:val="00D53D4B"/>
    <w:rsid w:val="00D6280C"/>
    <w:rsid w:val="00D62B38"/>
    <w:rsid w:val="00D6605D"/>
    <w:rsid w:val="00D70D3D"/>
    <w:rsid w:val="00D75932"/>
    <w:rsid w:val="00D76822"/>
    <w:rsid w:val="00D76D35"/>
    <w:rsid w:val="00D77209"/>
    <w:rsid w:val="00D859F0"/>
    <w:rsid w:val="00D9279F"/>
    <w:rsid w:val="00D93BB1"/>
    <w:rsid w:val="00D96614"/>
    <w:rsid w:val="00DA400C"/>
    <w:rsid w:val="00DA5EE9"/>
    <w:rsid w:val="00DA6D3E"/>
    <w:rsid w:val="00DA701C"/>
    <w:rsid w:val="00DB5422"/>
    <w:rsid w:val="00DB7043"/>
    <w:rsid w:val="00DC1FBD"/>
    <w:rsid w:val="00DE07C2"/>
    <w:rsid w:val="00DE0EFF"/>
    <w:rsid w:val="00DE3ED3"/>
    <w:rsid w:val="00DE5DEB"/>
    <w:rsid w:val="00DF0FDA"/>
    <w:rsid w:val="00DF16B3"/>
    <w:rsid w:val="00DF1B3A"/>
    <w:rsid w:val="00DF5EDC"/>
    <w:rsid w:val="00E05173"/>
    <w:rsid w:val="00E2222D"/>
    <w:rsid w:val="00E24AF7"/>
    <w:rsid w:val="00E24DA4"/>
    <w:rsid w:val="00E256B7"/>
    <w:rsid w:val="00E33C3A"/>
    <w:rsid w:val="00E34A72"/>
    <w:rsid w:val="00E3566F"/>
    <w:rsid w:val="00E45DEC"/>
    <w:rsid w:val="00E46960"/>
    <w:rsid w:val="00E46D75"/>
    <w:rsid w:val="00E547A9"/>
    <w:rsid w:val="00E55D77"/>
    <w:rsid w:val="00E56CA4"/>
    <w:rsid w:val="00E614A5"/>
    <w:rsid w:val="00E61920"/>
    <w:rsid w:val="00E624DB"/>
    <w:rsid w:val="00E7245D"/>
    <w:rsid w:val="00E729AF"/>
    <w:rsid w:val="00E95750"/>
    <w:rsid w:val="00EA080E"/>
    <w:rsid w:val="00EA154B"/>
    <w:rsid w:val="00EA4093"/>
    <w:rsid w:val="00EA5804"/>
    <w:rsid w:val="00EA6B28"/>
    <w:rsid w:val="00EB2CD3"/>
    <w:rsid w:val="00EB2E7E"/>
    <w:rsid w:val="00EB3BA8"/>
    <w:rsid w:val="00EC165D"/>
    <w:rsid w:val="00ED20ED"/>
    <w:rsid w:val="00EE0CCB"/>
    <w:rsid w:val="00EE1BFD"/>
    <w:rsid w:val="00EE6EA1"/>
    <w:rsid w:val="00EF0115"/>
    <w:rsid w:val="00EF1FE0"/>
    <w:rsid w:val="00EF3AE1"/>
    <w:rsid w:val="00EF3B8F"/>
    <w:rsid w:val="00EF4918"/>
    <w:rsid w:val="00EF6EF0"/>
    <w:rsid w:val="00F00AEE"/>
    <w:rsid w:val="00F02CC0"/>
    <w:rsid w:val="00F034B5"/>
    <w:rsid w:val="00F05899"/>
    <w:rsid w:val="00F06BD9"/>
    <w:rsid w:val="00F14B16"/>
    <w:rsid w:val="00F17AF0"/>
    <w:rsid w:val="00F36CBA"/>
    <w:rsid w:val="00F37CC4"/>
    <w:rsid w:val="00F43EF3"/>
    <w:rsid w:val="00F4532D"/>
    <w:rsid w:val="00F507DC"/>
    <w:rsid w:val="00F51D6E"/>
    <w:rsid w:val="00F556D6"/>
    <w:rsid w:val="00F626D2"/>
    <w:rsid w:val="00F63F96"/>
    <w:rsid w:val="00F70440"/>
    <w:rsid w:val="00F7288A"/>
    <w:rsid w:val="00F73194"/>
    <w:rsid w:val="00F73B52"/>
    <w:rsid w:val="00F77C65"/>
    <w:rsid w:val="00F85259"/>
    <w:rsid w:val="00F90264"/>
    <w:rsid w:val="00F95789"/>
    <w:rsid w:val="00FA1A57"/>
    <w:rsid w:val="00FA3182"/>
    <w:rsid w:val="00FA5F4A"/>
    <w:rsid w:val="00FA6028"/>
    <w:rsid w:val="00FB084B"/>
    <w:rsid w:val="00FB3463"/>
    <w:rsid w:val="00FB7A7F"/>
    <w:rsid w:val="00FC0615"/>
    <w:rsid w:val="00FC4309"/>
    <w:rsid w:val="00FC4ADD"/>
    <w:rsid w:val="00FC54B6"/>
    <w:rsid w:val="00FD1DA0"/>
    <w:rsid w:val="00FD227A"/>
    <w:rsid w:val="00FD7124"/>
    <w:rsid w:val="00FE45C6"/>
    <w:rsid w:val="00FF2B2D"/>
  </w:rsids>
  <m:mathPr>
    <m:mathFont m:val="Cambria Math"/>
    <m:brkBin m:val="before"/>
    <m:brkBinSub m:val="--"/>
    <m:smallFrac/>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19"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3A8"/>
    <w:pPr>
      <w:spacing w:after="200" w:line="276" w:lineRule="auto"/>
    </w:pPr>
    <w:rPr>
      <w:sz w:val="22"/>
      <w:szCs w:val="22"/>
      <w:lang w:eastAsia="en-US"/>
    </w:rPr>
  </w:style>
  <w:style w:type="paragraph" w:styleId="Heading1">
    <w:name w:val="heading 1"/>
    <w:basedOn w:val="Normal"/>
    <w:next w:val="Normal"/>
    <w:link w:val="Heading1Char"/>
    <w:qFormat/>
    <w:rsid w:val="00F556D6"/>
    <w:pPr>
      <w:keepNext/>
      <w:spacing w:after="0" w:line="240" w:lineRule="auto"/>
      <w:jc w:val="center"/>
      <w:outlineLvl w:val="0"/>
    </w:pPr>
    <w:rPr>
      <w:rFonts w:ascii="Times New Roman" w:eastAsia="Times New Roman" w:hAnsi="Times New Roman"/>
      <w:b/>
      <w:sz w:val="24"/>
      <w:szCs w:val="20"/>
      <w:lang w:eastAsia="cs-CZ"/>
    </w:rPr>
  </w:style>
  <w:style w:type="paragraph" w:styleId="Heading2">
    <w:name w:val="heading 2"/>
    <w:basedOn w:val="Normal"/>
    <w:next w:val="Normal"/>
    <w:link w:val="Heading2Char"/>
    <w:qFormat/>
    <w:rsid w:val="00F556D6"/>
    <w:pPr>
      <w:keepNext/>
      <w:spacing w:after="0" w:line="240" w:lineRule="auto"/>
      <w:jc w:val="both"/>
      <w:outlineLvl w:val="1"/>
    </w:pPr>
    <w:rPr>
      <w:rFonts w:ascii="Arial" w:eastAsia="Times New Roman" w:hAnsi="Arial"/>
      <w:b/>
      <w:i/>
      <w:sz w:val="24"/>
      <w:szCs w:val="20"/>
      <w:lang w:eastAsia="cs-CZ"/>
    </w:rPr>
  </w:style>
  <w:style w:type="paragraph" w:styleId="Heading3">
    <w:name w:val="heading 3"/>
    <w:basedOn w:val="Normal"/>
    <w:next w:val="Normal"/>
    <w:link w:val="Heading3Char"/>
    <w:uiPriority w:val="9"/>
    <w:unhideWhenUsed/>
    <w:qFormat/>
    <w:rsid w:val="00C056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D2A7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56D6"/>
    <w:rPr>
      <w:rFonts w:ascii="Times New Roman" w:eastAsia="Times New Roman" w:hAnsi="Times New Roman" w:cs="Times New Roman"/>
      <w:b/>
      <w:sz w:val="24"/>
      <w:szCs w:val="20"/>
      <w:lang w:eastAsia="cs-CZ"/>
    </w:rPr>
  </w:style>
  <w:style w:type="character" w:customStyle="1" w:styleId="Heading2Char">
    <w:name w:val="Heading 2 Char"/>
    <w:basedOn w:val="DefaultParagraphFont"/>
    <w:link w:val="Heading2"/>
    <w:rsid w:val="00F556D6"/>
    <w:rPr>
      <w:rFonts w:ascii="Arial" w:eastAsia="Times New Roman" w:hAnsi="Arial" w:cs="Times New Roman"/>
      <w:b/>
      <w:i/>
      <w:sz w:val="24"/>
      <w:szCs w:val="20"/>
      <w:lang w:eastAsia="cs-CZ"/>
    </w:rPr>
  </w:style>
  <w:style w:type="paragraph" w:styleId="BodyText">
    <w:name w:val="Body Text"/>
    <w:basedOn w:val="Normal"/>
    <w:link w:val="BodyTextChar"/>
    <w:semiHidden/>
    <w:rsid w:val="00F556D6"/>
    <w:pPr>
      <w:spacing w:after="0" w:line="240" w:lineRule="auto"/>
      <w:jc w:val="both"/>
    </w:pPr>
    <w:rPr>
      <w:rFonts w:ascii="Arial" w:eastAsia="Times New Roman" w:hAnsi="Arial"/>
      <w:szCs w:val="20"/>
      <w:lang w:eastAsia="cs-CZ"/>
    </w:rPr>
  </w:style>
  <w:style w:type="character" w:customStyle="1" w:styleId="BodyTextChar">
    <w:name w:val="Body Text Char"/>
    <w:basedOn w:val="DefaultParagraphFont"/>
    <w:link w:val="BodyText"/>
    <w:semiHidden/>
    <w:rsid w:val="00F556D6"/>
    <w:rPr>
      <w:rFonts w:ascii="Arial" w:eastAsia="Times New Roman" w:hAnsi="Arial" w:cs="Times New Roman"/>
      <w:szCs w:val="20"/>
      <w:lang w:eastAsia="cs-CZ"/>
    </w:rPr>
  </w:style>
  <w:style w:type="paragraph" w:styleId="BodyText2">
    <w:name w:val="Body Text 2"/>
    <w:basedOn w:val="Normal"/>
    <w:link w:val="BodyText2Char"/>
    <w:semiHidden/>
    <w:rsid w:val="00F556D6"/>
    <w:pPr>
      <w:spacing w:after="0" w:line="240" w:lineRule="auto"/>
      <w:jc w:val="both"/>
    </w:pPr>
    <w:rPr>
      <w:rFonts w:ascii="Arial" w:eastAsia="Times New Roman" w:hAnsi="Arial"/>
      <w:sz w:val="24"/>
      <w:szCs w:val="20"/>
      <w:lang w:eastAsia="cs-CZ"/>
    </w:rPr>
  </w:style>
  <w:style w:type="character" w:customStyle="1" w:styleId="BodyText2Char">
    <w:name w:val="Body Text 2 Char"/>
    <w:basedOn w:val="DefaultParagraphFont"/>
    <w:link w:val="BodyText2"/>
    <w:semiHidden/>
    <w:rsid w:val="00F556D6"/>
    <w:rPr>
      <w:rFonts w:ascii="Arial" w:eastAsia="Times New Roman" w:hAnsi="Arial" w:cs="Times New Roman"/>
      <w:sz w:val="24"/>
      <w:szCs w:val="20"/>
      <w:lang w:eastAsia="cs-CZ"/>
    </w:rPr>
  </w:style>
  <w:style w:type="paragraph" w:styleId="BodyTextIndent">
    <w:name w:val="Body Text Indent"/>
    <w:basedOn w:val="Normal"/>
    <w:link w:val="BodyTextIndentChar"/>
    <w:uiPriority w:val="99"/>
    <w:semiHidden/>
    <w:unhideWhenUsed/>
    <w:rsid w:val="00F556D6"/>
    <w:pPr>
      <w:spacing w:after="120" w:line="240" w:lineRule="auto"/>
      <w:ind w:left="283"/>
    </w:pPr>
    <w:rPr>
      <w:rFonts w:ascii="Times New Roman" w:eastAsia="Times New Roman" w:hAnsi="Times New Roman"/>
      <w:sz w:val="20"/>
      <w:szCs w:val="20"/>
      <w:lang w:eastAsia="cs-CZ"/>
    </w:rPr>
  </w:style>
  <w:style w:type="character" w:customStyle="1" w:styleId="BodyTextIndentChar">
    <w:name w:val="Body Text Indent Char"/>
    <w:basedOn w:val="DefaultParagraphFont"/>
    <w:link w:val="BodyTextIndent"/>
    <w:uiPriority w:val="99"/>
    <w:semiHidden/>
    <w:rsid w:val="00F556D6"/>
    <w:rPr>
      <w:rFonts w:ascii="Times New Roman" w:eastAsia="Times New Roman" w:hAnsi="Times New Roman" w:cs="Times New Roman"/>
      <w:sz w:val="20"/>
      <w:szCs w:val="20"/>
      <w:lang w:eastAsia="cs-CZ"/>
    </w:rPr>
  </w:style>
  <w:style w:type="paragraph" w:styleId="ListParagraph">
    <w:name w:val="List Paragraph"/>
    <w:basedOn w:val="Normal"/>
    <w:uiPriority w:val="34"/>
    <w:qFormat/>
    <w:rsid w:val="00BB0E91"/>
    <w:pPr>
      <w:ind w:left="720"/>
      <w:contextualSpacing/>
    </w:pPr>
  </w:style>
  <w:style w:type="paragraph" w:styleId="BalloonText">
    <w:name w:val="Balloon Text"/>
    <w:basedOn w:val="Normal"/>
    <w:link w:val="BalloonTextChar"/>
    <w:uiPriority w:val="99"/>
    <w:semiHidden/>
    <w:unhideWhenUsed/>
    <w:rsid w:val="00830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AF6"/>
    <w:rPr>
      <w:rFonts w:ascii="Tahoma" w:hAnsi="Tahoma" w:cs="Tahoma"/>
      <w:sz w:val="16"/>
      <w:szCs w:val="16"/>
    </w:rPr>
  </w:style>
  <w:style w:type="paragraph" w:styleId="DocumentMap">
    <w:name w:val="Document Map"/>
    <w:basedOn w:val="Normal"/>
    <w:link w:val="DocumentMapChar"/>
    <w:uiPriority w:val="99"/>
    <w:semiHidden/>
    <w:unhideWhenUsed/>
    <w:rsid w:val="0019433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94334"/>
    <w:rPr>
      <w:rFonts w:ascii="Tahoma" w:hAnsi="Tahoma" w:cs="Tahoma"/>
      <w:sz w:val="16"/>
      <w:szCs w:val="16"/>
    </w:rPr>
  </w:style>
  <w:style w:type="character" w:styleId="CommentReference">
    <w:name w:val="annotation reference"/>
    <w:basedOn w:val="DefaultParagraphFont"/>
    <w:uiPriority w:val="99"/>
    <w:semiHidden/>
    <w:unhideWhenUsed/>
    <w:rsid w:val="004D2B8D"/>
    <w:rPr>
      <w:sz w:val="16"/>
      <w:szCs w:val="16"/>
    </w:rPr>
  </w:style>
  <w:style w:type="paragraph" w:styleId="CommentText">
    <w:name w:val="annotation text"/>
    <w:basedOn w:val="Normal"/>
    <w:link w:val="CommentTextChar"/>
    <w:uiPriority w:val="99"/>
    <w:semiHidden/>
    <w:unhideWhenUsed/>
    <w:rsid w:val="004D2B8D"/>
    <w:pPr>
      <w:spacing w:line="240" w:lineRule="auto"/>
    </w:pPr>
    <w:rPr>
      <w:sz w:val="20"/>
      <w:szCs w:val="20"/>
    </w:rPr>
  </w:style>
  <w:style w:type="character" w:customStyle="1" w:styleId="CommentTextChar">
    <w:name w:val="Comment Text Char"/>
    <w:basedOn w:val="DefaultParagraphFont"/>
    <w:link w:val="CommentText"/>
    <w:uiPriority w:val="99"/>
    <w:semiHidden/>
    <w:rsid w:val="004D2B8D"/>
    <w:rPr>
      <w:sz w:val="20"/>
      <w:szCs w:val="20"/>
    </w:rPr>
  </w:style>
  <w:style w:type="paragraph" w:styleId="CommentSubject">
    <w:name w:val="annotation subject"/>
    <w:basedOn w:val="CommentText"/>
    <w:next w:val="CommentText"/>
    <w:link w:val="CommentSubjectChar"/>
    <w:uiPriority w:val="99"/>
    <w:semiHidden/>
    <w:unhideWhenUsed/>
    <w:rsid w:val="004D2B8D"/>
    <w:rPr>
      <w:b/>
      <w:bCs/>
    </w:rPr>
  </w:style>
  <w:style w:type="character" w:customStyle="1" w:styleId="CommentSubjectChar">
    <w:name w:val="Comment Subject Char"/>
    <w:basedOn w:val="CommentTextChar"/>
    <w:link w:val="CommentSubject"/>
    <w:uiPriority w:val="99"/>
    <w:semiHidden/>
    <w:rsid w:val="004D2B8D"/>
    <w:rPr>
      <w:b/>
      <w:bCs/>
      <w:sz w:val="20"/>
      <w:szCs w:val="20"/>
    </w:rPr>
  </w:style>
  <w:style w:type="paragraph" w:styleId="Header">
    <w:name w:val="header"/>
    <w:basedOn w:val="Normal"/>
    <w:link w:val="HeaderChar"/>
    <w:uiPriority w:val="99"/>
    <w:semiHidden/>
    <w:unhideWhenUsed/>
    <w:rsid w:val="00B73BC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73BCC"/>
  </w:style>
  <w:style w:type="paragraph" w:styleId="Footer">
    <w:name w:val="footer"/>
    <w:basedOn w:val="Normal"/>
    <w:link w:val="FooterChar"/>
    <w:uiPriority w:val="99"/>
    <w:unhideWhenUsed/>
    <w:rsid w:val="00B73B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73BCC"/>
  </w:style>
  <w:style w:type="paragraph" w:customStyle="1" w:styleId="TITULEKChar">
    <w:name w:val="TITULEK Char"/>
    <w:basedOn w:val="Normal"/>
    <w:link w:val="TITULEKCharChar"/>
    <w:rsid w:val="003B3DDD"/>
    <w:pPr>
      <w:widowControl w:val="0"/>
      <w:adjustRightInd w:val="0"/>
      <w:spacing w:after="120" w:line="260" w:lineRule="exact"/>
      <w:jc w:val="both"/>
      <w:textAlignment w:val="baseline"/>
    </w:pPr>
    <w:rPr>
      <w:rFonts w:ascii="GillSans CE" w:eastAsia="Times New Roman" w:hAnsi="GillSans CE"/>
      <w:kern w:val="18"/>
      <w:lang w:eastAsia="cs-CZ"/>
    </w:rPr>
  </w:style>
  <w:style w:type="character" w:customStyle="1" w:styleId="TITULEKCharChar">
    <w:name w:val="TITULEK Char Char"/>
    <w:basedOn w:val="DefaultParagraphFont"/>
    <w:link w:val="TITULEKChar"/>
    <w:rsid w:val="003B3DDD"/>
    <w:rPr>
      <w:rFonts w:ascii="GillSans CE" w:eastAsia="Times New Roman" w:hAnsi="GillSans CE"/>
      <w:kern w:val="18"/>
      <w:sz w:val="22"/>
      <w:szCs w:val="22"/>
    </w:rPr>
  </w:style>
  <w:style w:type="character" w:styleId="Strong">
    <w:name w:val="Strong"/>
    <w:aliases w:val="Strong (Czech Tourism)"/>
    <w:basedOn w:val="DefaultParagraphFont"/>
    <w:uiPriority w:val="19"/>
    <w:qFormat/>
    <w:rsid w:val="00DA400C"/>
    <w:rPr>
      <w:b/>
      <w:bCs/>
    </w:rPr>
  </w:style>
  <w:style w:type="paragraph" w:customStyle="1" w:styleId="Podnadpis">
    <w:name w:val="Podnadpis"/>
    <w:rsid w:val="005A1ACD"/>
    <w:pPr>
      <w:spacing w:before="72" w:after="72"/>
      <w:jc w:val="center"/>
    </w:pPr>
    <w:rPr>
      <w:rFonts w:ascii="Arial" w:eastAsia="Times New Roman" w:hAnsi="Arial"/>
      <w:b/>
      <w:color w:val="000000"/>
      <w:sz w:val="26"/>
    </w:rPr>
  </w:style>
  <w:style w:type="paragraph" w:customStyle="1" w:styleId="Standard">
    <w:name w:val="Standard"/>
    <w:rsid w:val="00786C46"/>
    <w:pPr>
      <w:widowControl w:val="0"/>
      <w:suppressAutoHyphens/>
      <w:autoSpaceDN w:val="0"/>
    </w:pPr>
    <w:rPr>
      <w:rFonts w:ascii="Times New Roman" w:eastAsia="Arial Unicode MS" w:hAnsi="Times New Roman" w:cs="Tahoma"/>
      <w:kern w:val="3"/>
      <w:sz w:val="24"/>
      <w:szCs w:val="24"/>
    </w:rPr>
  </w:style>
  <w:style w:type="paragraph" w:customStyle="1" w:styleId="Textbody">
    <w:name w:val="Text body"/>
    <w:basedOn w:val="Standard"/>
    <w:rsid w:val="00786C46"/>
    <w:pPr>
      <w:spacing w:after="120"/>
      <w:textAlignment w:val="baseline"/>
    </w:pPr>
  </w:style>
  <w:style w:type="paragraph" w:customStyle="1" w:styleId="Odstavecseseznamem1">
    <w:name w:val="Odstavec se seznamem1"/>
    <w:basedOn w:val="Normal"/>
    <w:rsid w:val="0042779A"/>
    <w:pPr>
      <w:spacing w:after="0" w:line="360" w:lineRule="auto"/>
      <w:ind w:left="720" w:firstLine="851"/>
      <w:jc w:val="both"/>
    </w:pPr>
    <w:rPr>
      <w:rFonts w:ascii="Times New Roman" w:eastAsia="Times New Roman" w:hAnsi="Times New Roman" w:cs="Arial"/>
      <w:sz w:val="24"/>
      <w:szCs w:val="20"/>
      <w:lang w:eastAsia="cs-CZ"/>
    </w:rPr>
  </w:style>
  <w:style w:type="paragraph" w:customStyle="1" w:styleId="Odstavecmj">
    <w:name w:val="Odstavec můj"/>
    <w:basedOn w:val="Normal"/>
    <w:rsid w:val="00995E17"/>
    <w:pPr>
      <w:overflowPunct w:val="0"/>
      <w:autoSpaceDE w:val="0"/>
      <w:autoSpaceDN w:val="0"/>
      <w:adjustRightInd w:val="0"/>
      <w:spacing w:after="120" w:line="240" w:lineRule="auto"/>
      <w:ind w:firstLine="709"/>
      <w:jc w:val="both"/>
      <w:textAlignment w:val="baseline"/>
    </w:pPr>
    <w:rPr>
      <w:rFonts w:ascii="Times New Roman" w:eastAsia="Times New Roman" w:hAnsi="Times New Roman"/>
      <w:sz w:val="24"/>
      <w:szCs w:val="20"/>
      <w:lang w:eastAsia="cs-CZ"/>
    </w:rPr>
  </w:style>
  <w:style w:type="character" w:styleId="Hyperlink">
    <w:name w:val="Hyperlink"/>
    <w:basedOn w:val="DefaultParagraphFont"/>
    <w:uiPriority w:val="99"/>
    <w:unhideWhenUsed/>
    <w:rsid w:val="005B6EFF"/>
    <w:rPr>
      <w:color w:val="162B48"/>
      <w:u w:val="single"/>
    </w:rPr>
  </w:style>
  <w:style w:type="character" w:styleId="Emphasis">
    <w:name w:val="Emphasis"/>
    <w:basedOn w:val="DefaultParagraphFont"/>
    <w:uiPriority w:val="20"/>
    <w:qFormat/>
    <w:rsid w:val="005B6EFF"/>
    <w:rPr>
      <w:i/>
      <w:iCs/>
    </w:rPr>
  </w:style>
  <w:style w:type="paragraph" w:customStyle="1" w:styleId="imgcaption">
    <w:name w:val="img_caption"/>
    <w:basedOn w:val="Normal"/>
    <w:rsid w:val="005B6EFF"/>
    <w:pPr>
      <w:spacing w:after="66" w:line="240" w:lineRule="auto"/>
      <w:jc w:val="both"/>
    </w:pPr>
    <w:rPr>
      <w:rFonts w:ascii="Times New Roman" w:eastAsia="Times New Roman" w:hAnsi="Times New Roman"/>
      <w:sz w:val="24"/>
      <w:szCs w:val="24"/>
      <w:lang w:eastAsia="cs-CZ"/>
    </w:rPr>
  </w:style>
  <w:style w:type="character" w:customStyle="1" w:styleId="spelle">
    <w:name w:val="spelle"/>
    <w:basedOn w:val="DefaultParagraphFont"/>
    <w:rsid w:val="005B6EFF"/>
  </w:style>
  <w:style w:type="paragraph" w:customStyle="1" w:styleId="Default">
    <w:name w:val="Default"/>
    <w:rsid w:val="00C30C25"/>
    <w:pPr>
      <w:autoSpaceDE w:val="0"/>
      <w:autoSpaceDN w:val="0"/>
      <w:adjustRightInd w:val="0"/>
    </w:pPr>
    <w:rPr>
      <w:rFonts w:ascii="Tahoma" w:hAnsi="Tahoma" w:cs="Tahoma"/>
      <w:color w:val="000000"/>
      <w:sz w:val="24"/>
      <w:szCs w:val="24"/>
    </w:rPr>
  </w:style>
  <w:style w:type="paragraph" w:styleId="NormalWeb">
    <w:name w:val="Normal (Web)"/>
    <w:basedOn w:val="Normal"/>
    <w:uiPriority w:val="99"/>
    <w:unhideWhenUsed/>
    <w:rsid w:val="007B54B6"/>
    <w:pPr>
      <w:spacing w:after="288" w:line="240" w:lineRule="auto"/>
    </w:pPr>
    <w:rPr>
      <w:rFonts w:ascii="Times New Roman" w:eastAsia="Times New Roman" w:hAnsi="Times New Roman"/>
      <w:sz w:val="24"/>
      <w:szCs w:val="24"/>
      <w:lang w:eastAsia="cs-CZ"/>
    </w:rPr>
  </w:style>
  <w:style w:type="table" w:styleId="TableGrid">
    <w:name w:val="Table Grid"/>
    <w:basedOn w:val="TableNormal"/>
    <w:uiPriority w:val="59"/>
    <w:rsid w:val="007844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C12E35"/>
    <w:pPr>
      <w:spacing w:after="0" w:line="240" w:lineRule="auto"/>
    </w:pPr>
    <w:rPr>
      <w:sz w:val="20"/>
      <w:szCs w:val="20"/>
    </w:rPr>
  </w:style>
  <w:style w:type="character" w:customStyle="1" w:styleId="FootnoteTextChar">
    <w:name w:val="Footnote Text Char"/>
    <w:basedOn w:val="DefaultParagraphFont"/>
    <w:link w:val="FootnoteText"/>
    <w:uiPriority w:val="99"/>
    <w:rsid w:val="00C12E35"/>
    <w:rPr>
      <w:lang w:eastAsia="en-US"/>
    </w:rPr>
  </w:style>
  <w:style w:type="character" w:styleId="FootnoteReference">
    <w:name w:val="footnote reference"/>
    <w:basedOn w:val="DefaultParagraphFont"/>
    <w:uiPriority w:val="99"/>
    <w:unhideWhenUsed/>
    <w:rsid w:val="00C12E35"/>
    <w:rPr>
      <w:vertAlign w:val="superscript"/>
    </w:rPr>
  </w:style>
  <w:style w:type="paragraph" w:styleId="NoSpacing">
    <w:name w:val="No Spacing"/>
    <w:uiPriority w:val="1"/>
    <w:qFormat/>
    <w:rsid w:val="00C12E35"/>
    <w:rPr>
      <w:sz w:val="22"/>
      <w:szCs w:val="22"/>
      <w:lang w:eastAsia="en-US"/>
    </w:rPr>
  </w:style>
  <w:style w:type="paragraph" w:styleId="TOCHeading">
    <w:name w:val="TOC Heading"/>
    <w:basedOn w:val="Heading1"/>
    <w:next w:val="Normal"/>
    <w:uiPriority w:val="39"/>
    <w:semiHidden/>
    <w:unhideWhenUsed/>
    <w:qFormat/>
    <w:rsid w:val="00C0561F"/>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TOC1">
    <w:name w:val="toc 1"/>
    <w:basedOn w:val="Normal"/>
    <w:next w:val="Normal"/>
    <w:autoRedefine/>
    <w:uiPriority w:val="39"/>
    <w:unhideWhenUsed/>
    <w:rsid w:val="00C0561F"/>
    <w:pPr>
      <w:spacing w:after="100"/>
    </w:pPr>
  </w:style>
  <w:style w:type="paragraph" w:styleId="TOC2">
    <w:name w:val="toc 2"/>
    <w:basedOn w:val="Normal"/>
    <w:next w:val="Normal"/>
    <w:autoRedefine/>
    <w:uiPriority w:val="39"/>
    <w:unhideWhenUsed/>
    <w:rsid w:val="00C0561F"/>
    <w:pPr>
      <w:spacing w:after="100"/>
      <w:ind w:left="220"/>
    </w:pPr>
  </w:style>
  <w:style w:type="character" w:customStyle="1" w:styleId="Heading3Char">
    <w:name w:val="Heading 3 Char"/>
    <w:basedOn w:val="DefaultParagraphFont"/>
    <w:link w:val="Heading3"/>
    <w:uiPriority w:val="9"/>
    <w:rsid w:val="00C0561F"/>
    <w:rPr>
      <w:rFonts w:asciiTheme="majorHAnsi" w:eastAsiaTheme="majorEastAsia" w:hAnsiTheme="majorHAnsi" w:cstheme="majorBidi"/>
      <w:b/>
      <w:bCs/>
      <w:color w:val="4F81BD" w:themeColor="accent1"/>
      <w:sz w:val="22"/>
      <w:szCs w:val="22"/>
      <w:lang w:eastAsia="en-US"/>
    </w:rPr>
  </w:style>
  <w:style w:type="character" w:customStyle="1" w:styleId="Heading4Char">
    <w:name w:val="Heading 4 Char"/>
    <w:basedOn w:val="DefaultParagraphFont"/>
    <w:link w:val="Heading4"/>
    <w:uiPriority w:val="9"/>
    <w:rsid w:val="001D2A73"/>
    <w:rPr>
      <w:rFonts w:asciiTheme="majorHAnsi" w:eastAsiaTheme="majorEastAsia" w:hAnsiTheme="majorHAnsi" w:cstheme="majorBidi"/>
      <w:b/>
      <w:bCs/>
      <w:i/>
      <w:iCs/>
      <w:color w:val="4F81BD" w:themeColor="accent1"/>
      <w:sz w:val="22"/>
      <w:szCs w:val="22"/>
      <w:lang w:eastAsia="en-US"/>
    </w:rPr>
  </w:style>
  <w:style w:type="paragraph" w:styleId="TOC3">
    <w:name w:val="toc 3"/>
    <w:basedOn w:val="Normal"/>
    <w:next w:val="Normal"/>
    <w:autoRedefine/>
    <w:uiPriority w:val="39"/>
    <w:unhideWhenUsed/>
    <w:rsid w:val="00992A41"/>
    <w:pPr>
      <w:spacing w:after="100"/>
      <w:ind w:left="4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19"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3A8"/>
    <w:pPr>
      <w:spacing w:after="200" w:line="276" w:lineRule="auto"/>
    </w:pPr>
    <w:rPr>
      <w:sz w:val="22"/>
      <w:szCs w:val="22"/>
      <w:lang w:eastAsia="en-US"/>
    </w:rPr>
  </w:style>
  <w:style w:type="paragraph" w:styleId="Heading1">
    <w:name w:val="heading 1"/>
    <w:basedOn w:val="Normal"/>
    <w:next w:val="Normal"/>
    <w:link w:val="Heading1Char"/>
    <w:qFormat/>
    <w:rsid w:val="00F556D6"/>
    <w:pPr>
      <w:keepNext/>
      <w:spacing w:after="0" w:line="240" w:lineRule="auto"/>
      <w:jc w:val="center"/>
      <w:outlineLvl w:val="0"/>
    </w:pPr>
    <w:rPr>
      <w:rFonts w:ascii="Times New Roman" w:eastAsia="Times New Roman" w:hAnsi="Times New Roman"/>
      <w:b/>
      <w:sz w:val="24"/>
      <w:szCs w:val="20"/>
      <w:lang w:eastAsia="cs-CZ"/>
    </w:rPr>
  </w:style>
  <w:style w:type="paragraph" w:styleId="Heading2">
    <w:name w:val="heading 2"/>
    <w:basedOn w:val="Normal"/>
    <w:next w:val="Normal"/>
    <w:link w:val="Heading2Char"/>
    <w:qFormat/>
    <w:rsid w:val="00F556D6"/>
    <w:pPr>
      <w:keepNext/>
      <w:spacing w:after="0" w:line="240" w:lineRule="auto"/>
      <w:jc w:val="both"/>
      <w:outlineLvl w:val="1"/>
    </w:pPr>
    <w:rPr>
      <w:rFonts w:ascii="Arial" w:eastAsia="Times New Roman" w:hAnsi="Arial"/>
      <w:b/>
      <w:i/>
      <w:sz w:val="24"/>
      <w:szCs w:val="20"/>
      <w:lang w:eastAsia="cs-CZ"/>
    </w:rPr>
  </w:style>
  <w:style w:type="paragraph" w:styleId="Heading3">
    <w:name w:val="heading 3"/>
    <w:basedOn w:val="Normal"/>
    <w:next w:val="Normal"/>
    <w:link w:val="Heading3Char"/>
    <w:uiPriority w:val="9"/>
    <w:unhideWhenUsed/>
    <w:qFormat/>
    <w:rsid w:val="00C056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D2A7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56D6"/>
    <w:rPr>
      <w:rFonts w:ascii="Times New Roman" w:eastAsia="Times New Roman" w:hAnsi="Times New Roman" w:cs="Times New Roman"/>
      <w:b/>
      <w:sz w:val="24"/>
      <w:szCs w:val="20"/>
      <w:lang w:eastAsia="cs-CZ"/>
    </w:rPr>
  </w:style>
  <w:style w:type="character" w:customStyle="1" w:styleId="Heading2Char">
    <w:name w:val="Heading 2 Char"/>
    <w:basedOn w:val="DefaultParagraphFont"/>
    <w:link w:val="Heading2"/>
    <w:rsid w:val="00F556D6"/>
    <w:rPr>
      <w:rFonts w:ascii="Arial" w:eastAsia="Times New Roman" w:hAnsi="Arial" w:cs="Times New Roman"/>
      <w:b/>
      <w:i/>
      <w:sz w:val="24"/>
      <w:szCs w:val="20"/>
      <w:lang w:eastAsia="cs-CZ"/>
    </w:rPr>
  </w:style>
  <w:style w:type="paragraph" w:styleId="BodyText">
    <w:name w:val="Body Text"/>
    <w:basedOn w:val="Normal"/>
    <w:link w:val="BodyTextChar"/>
    <w:semiHidden/>
    <w:rsid w:val="00F556D6"/>
    <w:pPr>
      <w:spacing w:after="0" w:line="240" w:lineRule="auto"/>
      <w:jc w:val="both"/>
    </w:pPr>
    <w:rPr>
      <w:rFonts w:ascii="Arial" w:eastAsia="Times New Roman" w:hAnsi="Arial"/>
      <w:szCs w:val="20"/>
      <w:lang w:eastAsia="cs-CZ"/>
    </w:rPr>
  </w:style>
  <w:style w:type="character" w:customStyle="1" w:styleId="BodyTextChar">
    <w:name w:val="Body Text Char"/>
    <w:basedOn w:val="DefaultParagraphFont"/>
    <w:link w:val="BodyText"/>
    <w:semiHidden/>
    <w:rsid w:val="00F556D6"/>
    <w:rPr>
      <w:rFonts w:ascii="Arial" w:eastAsia="Times New Roman" w:hAnsi="Arial" w:cs="Times New Roman"/>
      <w:szCs w:val="20"/>
      <w:lang w:eastAsia="cs-CZ"/>
    </w:rPr>
  </w:style>
  <w:style w:type="paragraph" w:styleId="BodyText2">
    <w:name w:val="Body Text 2"/>
    <w:basedOn w:val="Normal"/>
    <w:link w:val="BodyText2Char"/>
    <w:semiHidden/>
    <w:rsid w:val="00F556D6"/>
    <w:pPr>
      <w:spacing w:after="0" w:line="240" w:lineRule="auto"/>
      <w:jc w:val="both"/>
    </w:pPr>
    <w:rPr>
      <w:rFonts w:ascii="Arial" w:eastAsia="Times New Roman" w:hAnsi="Arial"/>
      <w:sz w:val="24"/>
      <w:szCs w:val="20"/>
      <w:lang w:eastAsia="cs-CZ"/>
    </w:rPr>
  </w:style>
  <w:style w:type="character" w:customStyle="1" w:styleId="BodyText2Char">
    <w:name w:val="Body Text 2 Char"/>
    <w:basedOn w:val="DefaultParagraphFont"/>
    <w:link w:val="BodyText2"/>
    <w:semiHidden/>
    <w:rsid w:val="00F556D6"/>
    <w:rPr>
      <w:rFonts w:ascii="Arial" w:eastAsia="Times New Roman" w:hAnsi="Arial" w:cs="Times New Roman"/>
      <w:sz w:val="24"/>
      <w:szCs w:val="20"/>
      <w:lang w:eastAsia="cs-CZ"/>
    </w:rPr>
  </w:style>
  <w:style w:type="paragraph" w:styleId="BodyTextIndent">
    <w:name w:val="Body Text Indent"/>
    <w:basedOn w:val="Normal"/>
    <w:link w:val="BodyTextIndentChar"/>
    <w:uiPriority w:val="99"/>
    <w:semiHidden/>
    <w:unhideWhenUsed/>
    <w:rsid w:val="00F556D6"/>
    <w:pPr>
      <w:spacing w:after="120" w:line="240" w:lineRule="auto"/>
      <w:ind w:left="283"/>
    </w:pPr>
    <w:rPr>
      <w:rFonts w:ascii="Times New Roman" w:eastAsia="Times New Roman" w:hAnsi="Times New Roman"/>
      <w:sz w:val="20"/>
      <w:szCs w:val="20"/>
      <w:lang w:eastAsia="cs-CZ"/>
    </w:rPr>
  </w:style>
  <w:style w:type="character" w:customStyle="1" w:styleId="BodyTextIndentChar">
    <w:name w:val="Body Text Indent Char"/>
    <w:basedOn w:val="DefaultParagraphFont"/>
    <w:link w:val="BodyTextIndent"/>
    <w:uiPriority w:val="99"/>
    <w:semiHidden/>
    <w:rsid w:val="00F556D6"/>
    <w:rPr>
      <w:rFonts w:ascii="Times New Roman" w:eastAsia="Times New Roman" w:hAnsi="Times New Roman" w:cs="Times New Roman"/>
      <w:sz w:val="20"/>
      <w:szCs w:val="20"/>
      <w:lang w:eastAsia="cs-CZ"/>
    </w:rPr>
  </w:style>
  <w:style w:type="paragraph" w:styleId="ListParagraph">
    <w:name w:val="List Paragraph"/>
    <w:basedOn w:val="Normal"/>
    <w:uiPriority w:val="34"/>
    <w:qFormat/>
    <w:rsid w:val="00BB0E91"/>
    <w:pPr>
      <w:ind w:left="720"/>
      <w:contextualSpacing/>
    </w:pPr>
  </w:style>
  <w:style w:type="paragraph" w:styleId="BalloonText">
    <w:name w:val="Balloon Text"/>
    <w:basedOn w:val="Normal"/>
    <w:link w:val="BalloonTextChar"/>
    <w:uiPriority w:val="99"/>
    <w:semiHidden/>
    <w:unhideWhenUsed/>
    <w:rsid w:val="00830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AF6"/>
    <w:rPr>
      <w:rFonts w:ascii="Tahoma" w:hAnsi="Tahoma" w:cs="Tahoma"/>
      <w:sz w:val="16"/>
      <w:szCs w:val="16"/>
    </w:rPr>
  </w:style>
  <w:style w:type="paragraph" w:styleId="DocumentMap">
    <w:name w:val="Document Map"/>
    <w:basedOn w:val="Normal"/>
    <w:link w:val="DocumentMapChar"/>
    <w:uiPriority w:val="99"/>
    <w:semiHidden/>
    <w:unhideWhenUsed/>
    <w:rsid w:val="0019433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94334"/>
    <w:rPr>
      <w:rFonts w:ascii="Tahoma" w:hAnsi="Tahoma" w:cs="Tahoma"/>
      <w:sz w:val="16"/>
      <w:szCs w:val="16"/>
    </w:rPr>
  </w:style>
  <w:style w:type="character" w:styleId="CommentReference">
    <w:name w:val="annotation reference"/>
    <w:basedOn w:val="DefaultParagraphFont"/>
    <w:uiPriority w:val="99"/>
    <w:semiHidden/>
    <w:unhideWhenUsed/>
    <w:rsid w:val="004D2B8D"/>
    <w:rPr>
      <w:sz w:val="16"/>
      <w:szCs w:val="16"/>
    </w:rPr>
  </w:style>
  <w:style w:type="paragraph" w:styleId="CommentText">
    <w:name w:val="annotation text"/>
    <w:basedOn w:val="Normal"/>
    <w:link w:val="CommentTextChar"/>
    <w:uiPriority w:val="99"/>
    <w:semiHidden/>
    <w:unhideWhenUsed/>
    <w:rsid w:val="004D2B8D"/>
    <w:pPr>
      <w:spacing w:line="240" w:lineRule="auto"/>
    </w:pPr>
    <w:rPr>
      <w:sz w:val="20"/>
      <w:szCs w:val="20"/>
    </w:rPr>
  </w:style>
  <w:style w:type="character" w:customStyle="1" w:styleId="CommentTextChar">
    <w:name w:val="Comment Text Char"/>
    <w:basedOn w:val="DefaultParagraphFont"/>
    <w:link w:val="CommentText"/>
    <w:uiPriority w:val="99"/>
    <w:semiHidden/>
    <w:rsid w:val="004D2B8D"/>
    <w:rPr>
      <w:sz w:val="20"/>
      <w:szCs w:val="20"/>
    </w:rPr>
  </w:style>
  <w:style w:type="paragraph" w:styleId="CommentSubject">
    <w:name w:val="annotation subject"/>
    <w:basedOn w:val="CommentText"/>
    <w:next w:val="CommentText"/>
    <w:link w:val="CommentSubjectChar"/>
    <w:uiPriority w:val="99"/>
    <w:semiHidden/>
    <w:unhideWhenUsed/>
    <w:rsid w:val="004D2B8D"/>
    <w:rPr>
      <w:b/>
      <w:bCs/>
    </w:rPr>
  </w:style>
  <w:style w:type="character" w:customStyle="1" w:styleId="CommentSubjectChar">
    <w:name w:val="Comment Subject Char"/>
    <w:basedOn w:val="CommentTextChar"/>
    <w:link w:val="CommentSubject"/>
    <w:uiPriority w:val="99"/>
    <w:semiHidden/>
    <w:rsid w:val="004D2B8D"/>
    <w:rPr>
      <w:b/>
      <w:bCs/>
      <w:sz w:val="20"/>
      <w:szCs w:val="20"/>
    </w:rPr>
  </w:style>
  <w:style w:type="paragraph" w:styleId="Header">
    <w:name w:val="header"/>
    <w:basedOn w:val="Normal"/>
    <w:link w:val="HeaderChar"/>
    <w:uiPriority w:val="99"/>
    <w:semiHidden/>
    <w:unhideWhenUsed/>
    <w:rsid w:val="00B73BC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73BCC"/>
  </w:style>
  <w:style w:type="paragraph" w:styleId="Footer">
    <w:name w:val="footer"/>
    <w:basedOn w:val="Normal"/>
    <w:link w:val="FooterChar"/>
    <w:uiPriority w:val="99"/>
    <w:unhideWhenUsed/>
    <w:rsid w:val="00B73B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73BCC"/>
  </w:style>
  <w:style w:type="paragraph" w:customStyle="1" w:styleId="TITULEKChar">
    <w:name w:val="TITULEK Char"/>
    <w:basedOn w:val="Normal"/>
    <w:link w:val="TITULEKCharChar"/>
    <w:rsid w:val="003B3DDD"/>
    <w:pPr>
      <w:widowControl w:val="0"/>
      <w:adjustRightInd w:val="0"/>
      <w:spacing w:after="120" w:line="260" w:lineRule="exact"/>
      <w:jc w:val="both"/>
      <w:textAlignment w:val="baseline"/>
    </w:pPr>
    <w:rPr>
      <w:rFonts w:ascii="GillSans CE" w:eastAsia="Times New Roman" w:hAnsi="GillSans CE"/>
      <w:kern w:val="18"/>
      <w:lang w:eastAsia="cs-CZ"/>
    </w:rPr>
  </w:style>
  <w:style w:type="character" w:customStyle="1" w:styleId="TITULEKCharChar">
    <w:name w:val="TITULEK Char Char"/>
    <w:basedOn w:val="DefaultParagraphFont"/>
    <w:link w:val="TITULEKChar"/>
    <w:rsid w:val="003B3DDD"/>
    <w:rPr>
      <w:rFonts w:ascii="GillSans CE" w:eastAsia="Times New Roman" w:hAnsi="GillSans CE"/>
      <w:kern w:val="18"/>
      <w:sz w:val="22"/>
      <w:szCs w:val="22"/>
    </w:rPr>
  </w:style>
  <w:style w:type="character" w:styleId="Strong">
    <w:name w:val="Strong"/>
    <w:aliases w:val="Strong (Czech Tourism)"/>
    <w:basedOn w:val="DefaultParagraphFont"/>
    <w:uiPriority w:val="19"/>
    <w:qFormat/>
    <w:rsid w:val="00DA400C"/>
    <w:rPr>
      <w:b/>
      <w:bCs/>
    </w:rPr>
  </w:style>
  <w:style w:type="paragraph" w:customStyle="1" w:styleId="Podnadpis">
    <w:name w:val="Podnadpis"/>
    <w:rsid w:val="005A1ACD"/>
    <w:pPr>
      <w:spacing w:before="72" w:after="72"/>
      <w:jc w:val="center"/>
    </w:pPr>
    <w:rPr>
      <w:rFonts w:ascii="Arial" w:eastAsia="Times New Roman" w:hAnsi="Arial"/>
      <w:b/>
      <w:color w:val="000000"/>
      <w:sz w:val="26"/>
    </w:rPr>
  </w:style>
  <w:style w:type="paragraph" w:customStyle="1" w:styleId="Standard">
    <w:name w:val="Standard"/>
    <w:rsid w:val="00786C46"/>
    <w:pPr>
      <w:widowControl w:val="0"/>
      <w:suppressAutoHyphens/>
      <w:autoSpaceDN w:val="0"/>
    </w:pPr>
    <w:rPr>
      <w:rFonts w:ascii="Times New Roman" w:eastAsia="Arial Unicode MS" w:hAnsi="Times New Roman" w:cs="Tahoma"/>
      <w:kern w:val="3"/>
      <w:sz w:val="24"/>
      <w:szCs w:val="24"/>
    </w:rPr>
  </w:style>
  <w:style w:type="paragraph" w:customStyle="1" w:styleId="Textbody">
    <w:name w:val="Text body"/>
    <w:basedOn w:val="Standard"/>
    <w:rsid w:val="00786C46"/>
    <w:pPr>
      <w:spacing w:after="120"/>
      <w:textAlignment w:val="baseline"/>
    </w:pPr>
  </w:style>
  <w:style w:type="paragraph" w:customStyle="1" w:styleId="Odstavecseseznamem1">
    <w:name w:val="Odstavec se seznamem1"/>
    <w:basedOn w:val="Normal"/>
    <w:rsid w:val="0042779A"/>
    <w:pPr>
      <w:spacing w:after="0" w:line="360" w:lineRule="auto"/>
      <w:ind w:left="720" w:firstLine="851"/>
      <w:jc w:val="both"/>
    </w:pPr>
    <w:rPr>
      <w:rFonts w:ascii="Times New Roman" w:eastAsia="Times New Roman" w:hAnsi="Times New Roman" w:cs="Arial"/>
      <w:sz w:val="24"/>
      <w:szCs w:val="20"/>
      <w:lang w:eastAsia="cs-CZ"/>
    </w:rPr>
  </w:style>
  <w:style w:type="paragraph" w:customStyle="1" w:styleId="Odstavecmj">
    <w:name w:val="Odstavec můj"/>
    <w:basedOn w:val="Normal"/>
    <w:rsid w:val="00995E17"/>
    <w:pPr>
      <w:overflowPunct w:val="0"/>
      <w:autoSpaceDE w:val="0"/>
      <w:autoSpaceDN w:val="0"/>
      <w:adjustRightInd w:val="0"/>
      <w:spacing w:after="120" w:line="240" w:lineRule="auto"/>
      <w:ind w:firstLine="709"/>
      <w:jc w:val="both"/>
      <w:textAlignment w:val="baseline"/>
    </w:pPr>
    <w:rPr>
      <w:rFonts w:ascii="Times New Roman" w:eastAsia="Times New Roman" w:hAnsi="Times New Roman"/>
      <w:sz w:val="24"/>
      <w:szCs w:val="20"/>
      <w:lang w:eastAsia="cs-CZ"/>
    </w:rPr>
  </w:style>
  <w:style w:type="character" w:styleId="Hyperlink">
    <w:name w:val="Hyperlink"/>
    <w:basedOn w:val="DefaultParagraphFont"/>
    <w:uiPriority w:val="99"/>
    <w:unhideWhenUsed/>
    <w:rsid w:val="005B6EFF"/>
    <w:rPr>
      <w:color w:val="162B48"/>
      <w:u w:val="single"/>
    </w:rPr>
  </w:style>
  <w:style w:type="character" w:styleId="Emphasis">
    <w:name w:val="Emphasis"/>
    <w:basedOn w:val="DefaultParagraphFont"/>
    <w:uiPriority w:val="20"/>
    <w:qFormat/>
    <w:rsid w:val="005B6EFF"/>
    <w:rPr>
      <w:i/>
      <w:iCs/>
    </w:rPr>
  </w:style>
  <w:style w:type="paragraph" w:customStyle="1" w:styleId="imgcaption">
    <w:name w:val="img_caption"/>
    <w:basedOn w:val="Normal"/>
    <w:rsid w:val="005B6EFF"/>
    <w:pPr>
      <w:spacing w:after="66" w:line="240" w:lineRule="auto"/>
      <w:jc w:val="both"/>
    </w:pPr>
    <w:rPr>
      <w:rFonts w:ascii="Times New Roman" w:eastAsia="Times New Roman" w:hAnsi="Times New Roman"/>
      <w:sz w:val="24"/>
      <w:szCs w:val="24"/>
      <w:lang w:eastAsia="cs-CZ"/>
    </w:rPr>
  </w:style>
  <w:style w:type="character" w:customStyle="1" w:styleId="spelle">
    <w:name w:val="spelle"/>
    <w:basedOn w:val="DefaultParagraphFont"/>
    <w:rsid w:val="005B6EFF"/>
  </w:style>
  <w:style w:type="paragraph" w:customStyle="1" w:styleId="Default">
    <w:name w:val="Default"/>
    <w:rsid w:val="00C30C25"/>
    <w:pPr>
      <w:autoSpaceDE w:val="0"/>
      <w:autoSpaceDN w:val="0"/>
      <w:adjustRightInd w:val="0"/>
    </w:pPr>
    <w:rPr>
      <w:rFonts w:ascii="Tahoma" w:hAnsi="Tahoma" w:cs="Tahoma"/>
      <w:color w:val="000000"/>
      <w:sz w:val="24"/>
      <w:szCs w:val="24"/>
    </w:rPr>
  </w:style>
  <w:style w:type="paragraph" w:styleId="NormalWeb">
    <w:name w:val="Normal (Web)"/>
    <w:basedOn w:val="Normal"/>
    <w:uiPriority w:val="99"/>
    <w:unhideWhenUsed/>
    <w:rsid w:val="007B54B6"/>
    <w:pPr>
      <w:spacing w:after="288" w:line="240" w:lineRule="auto"/>
    </w:pPr>
    <w:rPr>
      <w:rFonts w:ascii="Times New Roman" w:eastAsia="Times New Roman" w:hAnsi="Times New Roman"/>
      <w:sz w:val="24"/>
      <w:szCs w:val="24"/>
      <w:lang w:eastAsia="cs-CZ"/>
    </w:rPr>
  </w:style>
  <w:style w:type="table" w:styleId="TableGrid">
    <w:name w:val="Table Grid"/>
    <w:basedOn w:val="TableNormal"/>
    <w:uiPriority w:val="59"/>
    <w:rsid w:val="007844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C12E35"/>
    <w:pPr>
      <w:spacing w:after="0" w:line="240" w:lineRule="auto"/>
    </w:pPr>
    <w:rPr>
      <w:sz w:val="20"/>
      <w:szCs w:val="20"/>
    </w:rPr>
  </w:style>
  <w:style w:type="character" w:customStyle="1" w:styleId="FootnoteTextChar">
    <w:name w:val="Footnote Text Char"/>
    <w:basedOn w:val="DefaultParagraphFont"/>
    <w:link w:val="FootnoteText"/>
    <w:uiPriority w:val="99"/>
    <w:rsid w:val="00C12E35"/>
    <w:rPr>
      <w:lang w:eastAsia="en-US"/>
    </w:rPr>
  </w:style>
  <w:style w:type="character" w:styleId="FootnoteReference">
    <w:name w:val="footnote reference"/>
    <w:basedOn w:val="DefaultParagraphFont"/>
    <w:uiPriority w:val="99"/>
    <w:unhideWhenUsed/>
    <w:rsid w:val="00C12E35"/>
    <w:rPr>
      <w:vertAlign w:val="superscript"/>
    </w:rPr>
  </w:style>
  <w:style w:type="paragraph" w:styleId="NoSpacing">
    <w:name w:val="No Spacing"/>
    <w:uiPriority w:val="1"/>
    <w:qFormat/>
    <w:rsid w:val="00C12E35"/>
    <w:rPr>
      <w:sz w:val="22"/>
      <w:szCs w:val="22"/>
      <w:lang w:eastAsia="en-US"/>
    </w:rPr>
  </w:style>
  <w:style w:type="paragraph" w:styleId="TOCHeading">
    <w:name w:val="TOC Heading"/>
    <w:basedOn w:val="Heading1"/>
    <w:next w:val="Normal"/>
    <w:uiPriority w:val="39"/>
    <w:semiHidden/>
    <w:unhideWhenUsed/>
    <w:qFormat/>
    <w:rsid w:val="00C0561F"/>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TOC1">
    <w:name w:val="toc 1"/>
    <w:basedOn w:val="Normal"/>
    <w:next w:val="Normal"/>
    <w:autoRedefine/>
    <w:uiPriority w:val="39"/>
    <w:unhideWhenUsed/>
    <w:rsid w:val="00C0561F"/>
    <w:pPr>
      <w:spacing w:after="100"/>
    </w:pPr>
  </w:style>
  <w:style w:type="paragraph" w:styleId="TOC2">
    <w:name w:val="toc 2"/>
    <w:basedOn w:val="Normal"/>
    <w:next w:val="Normal"/>
    <w:autoRedefine/>
    <w:uiPriority w:val="39"/>
    <w:unhideWhenUsed/>
    <w:rsid w:val="00C0561F"/>
    <w:pPr>
      <w:spacing w:after="100"/>
      <w:ind w:left="220"/>
    </w:pPr>
  </w:style>
  <w:style w:type="character" w:customStyle="1" w:styleId="Heading3Char">
    <w:name w:val="Heading 3 Char"/>
    <w:basedOn w:val="DefaultParagraphFont"/>
    <w:link w:val="Heading3"/>
    <w:uiPriority w:val="9"/>
    <w:rsid w:val="00C0561F"/>
    <w:rPr>
      <w:rFonts w:asciiTheme="majorHAnsi" w:eastAsiaTheme="majorEastAsia" w:hAnsiTheme="majorHAnsi" w:cstheme="majorBidi"/>
      <w:b/>
      <w:bCs/>
      <w:color w:val="4F81BD" w:themeColor="accent1"/>
      <w:sz w:val="22"/>
      <w:szCs w:val="22"/>
      <w:lang w:eastAsia="en-US"/>
    </w:rPr>
  </w:style>
  <w:style w:type="character" w:customStyle="1" w:styleId="Heading4Char">
    <w:name w:val="Heading 4 Char"/>
    <w:basedOn w:val="DefaultParagraphFont"/>
    <w:link w:val="Heading4"/>
    <w:uiPriority w:val="9"/>
    <w:rsid w:val="001D2A73"/>
    <w:rPr>
      <w:rFonts w:asciiTheme="majorHAnsi" w:eastAsiaTheme="majorEastAsia" w:hAnsiTheme="majorHAnsi" w:cstheme="majorBidi"/>
      <w:b/>
      <w:bCs/>
      <w:i/>
      <w:iCs/>
      <w:color w:val="4F81BD" w:themeColor="accent1"/>
      <w:sz w:val="22"/>
      <w:szCs w:val="22"/>
      <w:lang w:eastAsia="en-US"/>
    </w:rPr>
  </w:style>
  <w:style w:type="paragraph" w:styleId="TOC3">
    <w:name w:val="toc 3"/>
    <w:basedOn w:val="Normal"/>
    <w:next w:val="Normal"/>
    <w:autoRedefine/>
    <w:uiPriority w:val="39"/>
    <w:unhideWhenUsed/>
    <w:rsid w:val="00992A4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1494">
      <w:bodyDiv w:val="1"/>
      <w:marLeft w:val="0"/>
      <w:marRight w:val="0"/>
      <w:marTop w:val="0"/>
      <w:marBottom w:val="0"/>
      <w:divBdr>
        <w:top w:val="none" w:sz="0" w:space="0" w:color="auto"/>
        <w:left w:val="none" w:sz="0" w:space="0" w:color="auto"/>
        <w:bottom w:val="none" w:sz="0" w:space="0" w:color="auto"/>
        <w:right w:val="none" w:sz="0" w:space="0" w:color="auto"/>
      </w:divBdr>
    </w:div>
    <w:div w:id="25914651">
      <w:bodyDiv w:val="1"/>
      <w:marLeft w:val="0"/>
      <w:marRight w:val="0"/>
      <w:marTop w:val="0"/>
      <w:marBottom w:val="0"/>
      <w:divBdr>
        <w:top w:val="none" w:sz="0" w:space="0" w:color="auto"/>
        <w:left w:val="none" w:sz="0" w:space="0" w:color="auto"/>
        <w:bottom w:val="none" w:sz="0" w:space="0" w:color="auto"/>
        <w:right w:val="none" w:sz="0" w:space="0" w:color="auto"/>
      </w:divBdr>
      <w:divsChild>
        <w:div w:id="728192596">
          <w:marLeft w:val="0"/>
          <w:marRight w:val="0"/>
          <w:marTop w:val="0"/>
          <w:marBottom w:val="0"/>
          <w:divBdr>
            <w:top w:val="none" w:sz="0" w:space="0" w:color="auto"/>
            <w:left w:val="none" w:sz="0" w:space="0" w:color="auto"/>
            <w:bottom w:val="none" w:sz="0" w:space="0" w:color="auto"/>
            <w:right w:val="none" w:sz="0" w:space="0" w:color="auto"/>
          </w:divBdr>
          <w:divsChild>
            <w:div w:id="412169981">
              <w:marLeft w:val="0"/>
              <w:marRight w:val="0"/>
              <w:marTop w:val="0"/>
              <w:marBottom w:val="0"/>
              <w:divBdr>
                <w:top w:val="single" w:sz="2" w:space="3" w:color="DADADA"/>
                <w:left w:val="single" w:sz="2" w:space="0" w:color="DADADA"/>
                <w:bottom w:val="single" w:sz="2" w:space="3" w:color="DADADA"/>
                <w:right w:val="single" w:sz="2" w:space="0" w:color="DADADA"/>
              </w:divBdr>
              <w:divsChild>
                <w:div w:id="1935746775">
                  <w:marLeft w:val="0"/>
                  <w:marRight w:val="0"/>
                  <w:marTop w:val="0"/>
                  <w:marBottom w:val="0"/>
                  <w:divBdr>
                    <w:top w:val="single" w:sz="2" w:space="0" w:color="E4E4E4"/>
                    <w:left w:val="single" w:sz="2" w:space="0" w:color="E4E4E4"/>
                    <w:bottom w:val="single" w:sz="2" w:space="0" w:color="E4E4E4"/>
                    <w:right w:val="single" w:sz="2" w:space="0" w:color="E4E4E4"/>
                  </w:divBdr>
                  <w:divsChild>
                    <w:div w:id="775565665">
                      <w:marLeft w:val="0"/>
                      <w:marRight w:val="0"/>
                      <w:marTop w:val="0"/>
                      <w:marBottom w:val="0"/>
                      <w:divBdr>
                        <w:top w:val="none" w:sz="0" w:space="0" w:color="auto"/>
                        <w:left w:val="none" w:sz="0" w:space="0" w:color="auto"/>
                        <w:bottom w:val="none" w:sz="0" w:space="0" w:color="auto"/>
                        <w:right w:val="none" w:sz="0" w:space="0" w:color="auto"/>
                      </w:divBdr>
                      <w:divsChild>
                        <w:div w:id="1679187709">
                          <w:marLeft w:val="0"/>
                          <w:marRight w:val="0"/>
                          <w:marTop w:val="0"/>
                          <w:marBottom w:val="0"/>
                          <w:divBdr>
                            <w:top w:val="none" w:sz="0" w:space="0" w:color="auto"/>
                            <w:left w:val="none" w:sz="0" w:space="0" w:color="auto"/>
                            <w:bottom w:val="none" w:sz="0" w:space="0" w:color="auto"/>
                            <w:right w:val="none" w:sz="0" w:space="0" w:color="auto"/>
                          </w:divBdr>
                          <w:divsChild>
                            <w:div w:id="1766806563">
                              <w:marLeft w:val="0"/>
                              <w:marRight w:val="0"/>
                              <w:marTop w:val="0"/>
                              <w:marBottom w:val="0"/>
                              <w:divBdr>
                                <w:top w:val="none" w:sz="0" w:space="0" w:color="auto"/>
                                <w:left w:val="none" w:sz="0" w:space="0" w:color="auto"/>
                                <w:bottom w:val="none" w:sz="0" w:space="0" w:color="auto"/>
                                <w:right w:val="none" w:sz="0" w:space="0" w:color="auto"/>
                              </w:divBdr>
                              <w:divsChild>
                                <w:div w:id="391083846">
                                  <w:marLeft w:val="0"/>
                                  <w:marRight w:val="0"/>
                                  <w:marTop w:val="0"/>
                                  <w:marBottom w:val="0"/>
                                  <w:divBdr>
                                    <w:top w:val="none" w:sz="0" w:space="0" w:color="auto"/>
                                    <w:left w:val="none" w:sz="0" w:space="0" w:color="auto"/>
                                    <w:bottom w:val="none" w:sz="0" w:space="0" w:color="auto"/>
                                    <w:right w:val="none" w:sz="0" w:space="0" w:color="auto"/>
                                  </w:divBdr>
                                </w:div>
                                <w:div w:id="189427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48013">
      <w:bodyDiv w:val="1"/>
      <w:marLeft w:val="0"/>
      <w:marRight w:val="0"/>
      <w:marTop w:val="0"/>
      <w:marBottom w:val="0"/>
      <w:divBdr>
        <w:top w:val="none" w:sz="0" w:space="0" w:color="auto"/>
        <w:left w:val="none" w:sz="0" w:space="0" w:color="auto"/>
        <w:bottom w:val="none" w:sz="0" w:space="0" w:color="auto"/>
        <w:right w:val="none" w:sz="0" w:space="0" w:color="auto"/>
      </w:divBdr>
    </w:div>
    <w:div w:id="255407207">
      <w:bodyDiv w:val="1"/>
      <w:marLeft w:val="0"/>
      <w:marRight w:val="0"/>
      <w:marTop w:val="0"/>
      <w:marBottom w:val="0"/>
      <w:divBdr>
        <w:top w:val="none" w:sz="0" w:space="0" w:color="auto"/>
        <w:left w:val="none" w:sz="0" w:space="0" w:color="auto"/>
        <w:bottom w:val="none" w:sz="0" w:space="0" w:color="auto"/>
        <w:right w:val="none" w:sz="0" w:space="0" w:color="auto"/>
      </w:divBdr>
    </w:div>
    <w:div w:id="391201063">
      <w:bodyDiv w:val="1"/>
      <w:marLeft w:val="0"/>
      <w:marRight w:val="0"/>
      <w:marTop w:val="0"/>
      <w:marBottom w:val="0"/>
      <w:divBdr>
        <w:top w:val="none" w:sz="0" w:space="0" w:color="auto"/>
        <w:left w:val="none" w:sz="0" w:space="0" w:color="auto"/>
        <w:bottom w:val="none" w:sz="0" w:space="0" w:color="auto"/>
        <w:right w:val="none" w:sz="0" w:space="0" w:color="auto"/>
      </w:divBdr>
      <w:divsChild>
        <w:div w:id="221335024">
          <w:marLeft w:val="0"/>
          <w:marRight w:val="0"/>
          <w:marTop w:val="0"/>
          <w:marBottom w:val="0"/>
          <w:divBdr>
            <w:top w:val="none" w:sz="0" w:space="0" w:color="auto"/>
            <w:left w:val="none" w:sz="0" w:space="0" w:color="auto"/>
            <w:bottom w:val="none" w:sz="0" w:space="0" w:color="auto"/>
            <w:right w:val="none" w:sz="0" w:space="0" w:color="auto"/>
          </w:divBdr>
          <w:divsChild>
            <w:div w:id="1148127820">
              <w:marLeft w:val="0"/>
              <w:marRight w:val="0"/>
              <w:marTop w:val="0"/>
              <w:marBottom w:val="0"/>
              <w:divBdr>
                <w:top w:val="none" w:sz="0" w:space="0" w:color="auto"/>
                <w:left w:val="none" w:sz="0" w:space="0" w:color="auto"/>
                <w:bottom w:val="none" w:sz="0" w:space="0" w:color="auto"/>
                <w:right w:val="none" w:sz="0" w:space="0" w:color="auto"/>
              </w:divBdr>
              <w:divsChild>
                <w:div w:id="449056150">
                  <w:marLeft w:val="0"/>
                  <w:marRight w:val="0"/>
                  <w:marTop w:val="0"/>
                  <w:marBottom w:val="0"/>
                  <w:divBdr>
                    <w:top w:val="none" w:sz="0" w:space="0" w:color="auto"/>
                    <w:left w:val="none" w:sz="0" w:space="0" w:color="auto"/>
                    <w:bottom w:val="none" w:sz="0" w:space="0" w:color="auto"/>
                    <w:right w:val="none" w:sz="0" w:space="0" w:color="auto"/>
                  </w:divBdr>
                  <w:divsChild>
                    <w:div w:id="180692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003294">
      <w:bodyDiv w:val="1"/>
      <w:marLeft w:val="0"/>
      <w:marRight w:val="0"/>
      <w:marTop w:val="0"/>
      <w:marBottom w:val="0"/>
      <w:divBdr>
        <w:top w:val="none" w:sz="0" w:space="0" w:color="auto"/>
        <w:left w:val="none" w:sz="0" w:space="0" w:color="auto"/>
        <w:bottom w:val="none" w:sz="0" w:space="0" w:color="auto"/>
        <w:right w:val="none" w:sz="0" w:space="0" w:color="auto"/>
      </w:divBdr>
    </w:div>
    <w:div w:id="510730061">
      <w:bodyDiv w:val="1"/>
      <w:marLeft w:val="0"/>
      <w:marRight w:val="0"/>
      <w:marTop w:val="0"/>
      <w:marBottom w:val="0"/>
      <w:divBdr>
        <w:top w:val="none" w:sz="0" w:space="0" w:color="auto"/>
        <w:left w:val="none" w:sz="0" w:space="0" w:color="auto"/>
        <w:bottom w:val="none" w:sz="0" w:space="0" w:color="auto"/>
        <w:right w:val="none" w:sz="0" w:space="0" w:color="auto"/>
      </w:divBdr>
      <w:divsChild>
        <w:div w:id="339430336">
          <w:marLeft w:val="0"/>
          <w:marRight w:val="0"/>
          <w:marTop w:val="0"/>
          <w:marBottom w:val="0"/>
          <w:divBdr>
            <w:top w:val="none" w:sz="0" w:space="0" w:color="auto"/>
            <w:left w:val="none" w:sz="0" w:space="0" w:color="auto"/>
            <w:bottom w:val="none" w:sz="0" w:space="0" w:color="auto"/>
            <w:right w:val="none" w:sz="0" w:space="0" w:color="auto"/>
          </w:divBdr>
          <w:divsChild>
            <w:div w:id="134179474">
              <w:marLeft w:val="0"/>
              <w:marRight w:val="0"/>
              <w:marTop w:val="0"/>
              <w:marBottom w:val="0"/>
              <w:divBdr>
                <w:top w:val="none" w:sz="0" w:space="0" w:color="auto"/>
                <w:left w:val="none" w:sz="0" w:space="0" w:color="auto"/>
                <w:bottom w:val="none" w:sz="0" w:space="0" w:color="auto"/>
                <w:right w:val="none" w:sz="0" w:space="0" w:color="auto"/>
              </w:divBdr>
              <w:divsChild>
                <w:div w:id="1461068159">
                  <w:marLeft w:val="0"/>
                  <w:marRight w:val="0"/>
                  <w:marTop w:val="0"/>
                  <w:marBottom w:val="0"/>
                  <w:divBdr>
                    <w:top w:val="none" w:sz="0" w:space="0" w:color="auto"/>
                    <w:left w:val="none" w:sz="0" w:space="0" w:color="auto"/>
                    <w:bottom w:val="none" w:sz="0" w:space="0" w:color="auto"/>
                    <w:right w:val="none" w:sz="0" w:space="0" w:color="auto"/>
                  </w:divBdr>
                  <w:divsChild>
                    <w:div w:id="18135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870089">
      <w:bodyDiv w:val="1"/>
      <w:marLeft w:val="0"/>
      <w:marRight w:val="0"/>
      <w:marTop w:val="0"/>
      <w:marBottom w:val="0"/>
      <w:divBdr>
        <w:top w:val="none" w:sz="0" w:space="0" w:color="auto"/>
        <w:left w:val="none" w:sz="0" w:space="0" w:color="auto"/>
        <w:bottom w:val="none" w:sz="0" w:space="0" w:color="auto"/>
        <w:right w:val="none" w:sz="0" w:space="0" w:color="auto"/>
      </w:divBdr>
    </w:div>
    <w:div w:id="605238625">
      <w:bodyDiv w:val="1"/>
      <w:marLeft w:val="0"/>
      <w:marRight w:val="0"/>
      <w:marTop w:val="0"/>
      <w:marBottom w:val="0"/>
      <w:divBdr>
        <w:top w:val="none" w:sz="0" w:space="0" w:color="auto"/>
        <w:left w:val="none" w:sz="0" w:space="0" w:color="auto"/>
        <w:bottom w:val="none" w:sz="0" w:space="0" w:color="auto"/>
        <w:right w:val="none" w:sz="0" w:space="0" w:color="auto"/>
      </w:divBdr>
    </w:div>
    <w:div w:id="802771406">
      <w:bodyDiv w:val="1"/>
      <w:marLeft w:val="0"/>
      <w:marRight w:val="0"/>
      <w:marTop w:val="0"/>
      <w:marBottom w:val="0"/>
      <w:divBdr>
        <w:top w:val="none" w:sz="0" w:space="0" w:color="auto"/>
        <w:left w:val="none" w:sz="0" w:space="0" w:color="auto"/>
        <w:bottom w:val="none" w:sz="0" w:space="0" w:color="auto"/>
        <w:right w:val="none" w:sz="0" w:space="0" w:color="auto"/>
      </w:divBdr>
    </w:div>
    <w:div w:id="1013648767">
      <w:bodyDiv w:val="1"/>
      <w:marLeft w:val="0"/>
      <w:marRight w:val="0"/>
      <w:marTop w:val="0"/>
      <w:marBottom w:val="0"/>
      <w:divBdr>
        <w:top w:val="none" w:sz="0" w:space="0" w:color="auto"/>
        <w:left w:val="none" w:sz="0" w:space="0" w:color="auto"/>
        <w:bottom w:val="none" w:sz="0" w:space="0" w:color="auto"/>
        <w:right w:val="none" w:sz="0" w:space="0" w:color="auto"/>
      </w:divBdr>
    </w:div>
    <w:div w:id="1057165070">
      <w:bodyDiv w:val="1"/>
      <w:marLeft w:val="0"/>
      <w:marRight w:val="0"/>
      <w:marTop w:val="0"/>
      <w:marBottom w:val="0"/>
      <w:divBdr>
        <w:top w:val="none" w:sz="0" w:space="0" w:color="auto"/>
        <w:left w:val="none" w:sz="0" w:space="0" w:color="auto"/>
        <w:bottom w:val="none" w:sz="0" w:space="0" w:color="auto"/>
        <w:right w:val="none" w:sz="0" w:space="0" w:color="auto"/>
      </w:divBdr>
    </w:div>
    <w:div w:id="1084568528">
      <w:bodyDiv w:val="1"/>
      <w:marLeft w:val="0"/>
      <w:marRight w:val="0"/>
      <w:marTop w:val="0"/>
      <w:marBottom w:val="0"/>
      <w:divBdr>
        <w:top w:val="none" w:sz="0" w:space="0" w:color="auto"/>
        <w:left w:val="none" w:sz="0" w:space="0" w:color="auto"/>
        <w:bottom w:val="none" w:sz="0" w:space="0" w:color="auto"/>
        <w:right w:val="none" w:sz="0" w:space="0" w:color="auto"/>
      </w:divBdr>
    </w:div>
    <w:div w:id="1748259250">
      <w:bodyDiv w:val="1"/>
      <w:marLeft w:val="0"/>
      <w:marRight w:val="0"/>
      <w:marTop w:val="0"/>
      <w:marBottom w:val="0"/>
      <w:divBdr>
        <w:top w:val="none" w:sz="0" w:space="0" w:color="auto"/>
        <w:left w:val="none" w:sz="0" w:space="0" w:color="auto"/>
        <w:bottom w:val="none" w:sz="0" w:space="0" w:color="auto"/>
        <w:right w:val="none" w:sz="0" w:space="0" w:color="auto"/>
      </w:divBdr>
    </w:div>
    <w:div w:id="1771972267">
      <w:bodyDiv w:val="1"/>
      <w:marLeft w:val="0"/>
      <w:marRight w:val="0"/>
      <w:marTop w:val="0"/>
      <w:marBottom w:val="0"/>
      <w:divBdr>
        <w:top w:val="none" w:sz="0" w:space="0" w:color="auto"/>
        <w:left w:val="none" w:sz="0" w:space="0" w:color="auto"/>
        <w:bottom w:val="none" w:sz="0" w:space="0" w:color="auto"/>
        <w:right w:val="none" w:sz="0" w:space="0" w:color="auto"/>
      </w:divBdr>
      <w:divsChild>
        <w:div w:id="1685276920">
          <w:marLeft w:val="0"/>
          <w:marRight w:val="0"/>
          <w:marTop w:val="0"/>
          <w:marBottom w:val="0"/>
          <w:divBdr>
            <w:top w:val="none" w:sz="0" w:space="0" w:color="auto"/>
            <w:left w:val="none" w:sz="0" w:space="0" w:color="auto"/>
            <w:bottom w:val="none" w:sz="0" w:space="0" w:color="auto"/>
            <w:right w:val="none" w:sz="0" w:space="0" w:color="auto"/>
          </w:divBdr>
          <w:divsChild>
            <w:div w:id="965888705">
              <w:marLeft w:val="0"/>
              <w:marRight w:val="0"/>
              <w:marTop w:val="0"/>
              <w:marBottom w:val="0"/>
              <w:divBdr>
                <w:top w:val="none" w:sz="0" w:space="0" w:color="auto"/>
                <w:left w:val="none" w:sz="0" w:space="0" w:color="auto"/>
                <w:bottom w:val="none" w:sz="0" w:space="0" w:color="auto"/>
                <w:right w:val="none" w:sz="0" w:space="0" w:color="auto"/>
              </w:divBdr>
              <w:divsChild>
                <w:div w:id="881480434">
                  <w:marLeft w:val="0"/>
                  <w:marRight w:val="0"/>
                  <w:marTop w:val="0"/>
                  <w:marBottom w:val="0"/>
                  <w:divBdr>
                    <w:top w:val="none" w:sz="0" w:space="0" w:color="auto"/>
                    <w:left w:val="none" w:sz="0" w:space="0" w:color="auto"/>
                    <w:bottom w:val="none" w:sz="0" w:space="0" w:color="auto"/>
                    <w:right w:val="none" w:sz="0" w:space="0" w:color="auto"/>
                  </w:divBdr>
                  <w:divsChild>
                    <w:div w:id="1323044546">
                      <w:marLeft w:val="0"/>
                      <w:marRight w:val="0"/>
                      <w:marTop w:val="0"/>
                      <w:marBottom w:val="0"/>
                      <w:divBdr>
                        <w:top w:val="none" w:sz="0" w:space="0" w:color="auto"/>
                        <w:left w:val="none" w:sz="0" w:space="0" w:color="auto"/>
                        <w:bottom w:val="none" w:sz="0" w:space="0" w:color="auto"/>
                        <w:right w:val="none" w:sz="0" w:space="0" w:color="auto"/>
                      </w:divBdr>
                      <w:divsChild>
                        <w:div w:id="1162697927">
                          <w:marLeft w:val="0"/>
                          <w:marRight w:val="0"/>
                          <w:marTop w:val="0"/>
                          <w:marBottom w:val="0"/>
                          <w:divBdr>
                            <w:top w:val="none" w:sz="0" w:space="0" w:color="auto"/>
                            <w:left w:val="none" w:sz="0" w:space="0" w:color="auto"/>
                            <w:bottom w:val="none" w:sz="0" w:space="0" w:color="auto"/>
                            <w:right w:val="none" w:sz="0" w:space="0" w:color="auto"/>
                          </w:divBdr>
                          <w:divsChild>
                            <w:div w:id="104231792">
                              <w:marLeft w:val="0"/>
                              <w:marRight w:val="0"/>
                              <w:marTop w:val="0"/>
                              <w:marBottom w:val="0"/>
                              <w:divBdr>
                                <w:top w:val="none" w:sz="0" w:space="0" w:color="auto"/>
                                <w:left w:val="none" w:sz="0" w:space="0" w:color="auto"/>
                                <w:bottom w:val="none" w:sz="0" w:space="0" w:color="auto"/>
                                <w:right w:val="none" w:sz="0" w:space="0" w:color="auto"/>
                              </w:divBdr>
                              <w:divsChild>
                                <w:div w:id="314843799">
                                  <w:marLeft w:val="0"/>
                                  <w:marRight w:val="0"/>
                                  <w:marTop w:val="0"/>
                                  <w:marBottom w:val="0"/>
                                  <w:divBdr>
                                    <w:top w:val="none" w:sz="0" w:space="0" w:color="auto"/>
                                    <w:left w:val="none" w:sz="0" w:space="0" w:color="auto"/>
                                    <w:bottom w:val="none" w:sz="0" w:space="0" w:color="auto"/>
                                    <w:right w:val="none" w:sz="0" w:space="0" w:color="auto"/>
                                  </w:divBdr>
                                  <w:divsChild>
                                    <w:div w:id="1412965172">
                                      <w:marLeft w:val="0"/>
                                      <w:marRight w:val="0"/>
                                      <w:marTop w:val="0"/>
                                      <w:marBottom w:val="0"/>
                                      <w:divBdr>
                                        <w:top w:val="none" w:sz="0" w:space="0" w:color="auto"/>
                                        <w:left w:val="none" w:sz="0" w:space="0" w:color="auto"/>
                                        <w:bottom w:val="none" w:sz="0" w:space="0" w:color="auto"/>
                                        <w:right w:val="none" w:sz="0" w:space="0" w:color="auto"/>
                                      </w:divBdr>
                                      <w:divsChild>
                                        <w:div w:id="601915320">
                                          <w:marLeft w:val="0"/>
                                          <w:marRight w:val="0"/>
                                          <w:marTop w:val="66"/>
                                          <w:marBottom w:val="0"/>
                                          <w:divBdr>
                                            <w:top w:val="none" w:sz="0" w:space="0" w:color="auto"/>
                                            <w:left w:val="none" w:sz="0" w:space="0" w:color="auto"/>
                                            <w:bottom w:val="none" w:sz="0" w:space="0" w:color="auto"/>
                                            <w:right w:val="none" w:sz="0" w:space="0" w:color="auto"/>
                                          </w:divBdr>
                                          <w:divsChild>
                                            <w:div w:id="258149121">
                                              <w:marLeft w:val="0"/>
                                              <w:marRight w:val="0"/>
                                              <w:marTop w:val="0"/>
                                              <w:marBottom w:val="0"/>
                                              <w:divBdr>
                                                <w:top w:val="none" w:sz="0" w:space="0" w:color="auto"/>
                                                <w:left w:val="none" w:sz="0" w:space="0" w:color="auto"/>
                                                <w:bottom w:val="none" w:sz="0" w:space="0" w:color="auto"/>
                                                <w:right w:val="none" w:sz="0" w:space="0" w:color="auto"/>
                                              </w:divBdr>
                                              <w:divsChild>
                                                <w:div w:id="1737782804">
                                                  <w:marLeft w:val="0"/>
                                                  <w:marRight w:val="0"/>
                                                  <w:marTop w:val="66"/>
                                                  <w:marBottom w:val="0"/>
                                                  <w:divBdr>
                                                    <w:top w:val="none" w:sz="0" w:space="0" w:color="auto"/>
                                                    <w:left w:val="none" w:sz="0" w:space="0" w:color="auto"/>
                                                    <w:bottom w:val="none" w:sz="0" w:space="0" w:color="auto"/>
                                                    <w:right w:val="none" w:sz="0" w:space="0" w:color="auto"/>
                                                  </w:divBdr>
                                                  <w:divsChild>
                                                    <w:div w:id="1465737098">
                                                      <w:marLeft w:val="0"/>
                                                      <w:marRight w:val="0"/>
                                                      <w:marTop w:val="0"/>
                                                      <w:marBottom w:val="0"/>
                                                      <w:divBdr>
                                                        <w:top w:val="none" w:sz="0" w:space="0" w:color="auto"/>
                                                        <w:left w:val="none" w:sz="0" w:space="0" w:color="auto"/>
                                                        <w:bottom w:val="none" w:sz="0" w:space="0" w:color="auto"/>
                                                        <w:right w:val="none" w:sz="0" w:space="0" w:color="auto"/>
                                                      </w:divBdr>
                                                      <w:divsChild>
                                                        <w:div w:id="1489327009">
                                                          <w:marLeft w:val="0"/>
                                                          <w:marRight w:val="0"/>
                                                          <w:marTop w:val="0"/>
                                                          <w:marBottom w:val="0"/>
                                                          <w:divBdr>
                                                            <w:top w:val="none" w:sz="0" w:space="0" w:color="auto"/>
                                                            <w:left w:val="none" w:sz="0" w:space="0" w:color="auto"/>
                                                            <w:bottom w:val="none" w:sz="0" w:space="0" w:color="auto"/>
                                                            <w:right w:val="none" w:sz="0" w:space="0" w:color="auto"/>
                                                          </w:divBdr>
                                                          <w:divsChild>
                                                            <w:div w:id="1625886670">
                                                              <w:marLeft w:val="0"/>
                                                              <w:marRight w:val="0"/>
                                                              <w:marTop w:val="0"/>
                                                              <w:marBottom w:val="0"/>
                                                              <w:divBdr>
                                                                <w:top w:val="none" w:sz="0" w:space="0" w:color="auto"/>
                                                                <w:left w:val="none" w:sz="0" w:space="0" w:color="auto"/>
                                                                <w:bottom w:val="none" w:sz="0" w:space="0" w:color="auto"/>
                                                                <w:right w:val="none" w:sz="0" w:space="0" w:color="auto"/>
                                                              </w:divBdr>
                                                              <w:divsChild>
                                                                <w:div w:id="186066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0392291">
      <w:bodyDiv w:val="1"/>
      <w:marLeft w:val="0"/>
      <w:marRight w:val="0"/>
      <w:marTop w:val="0"/>
      <w:marBottom w:val="0"/>
      <w:divBdr>
        <w:top w:val="none" w:sz="0" w:space="0" w:color="auto"/>
        <w:left w:val="none" w:sz="0" w:space="0" w:color="auto"/>
        <w:bottom w:val="none" w:sz="0" w:space="0" w:color="auto"/>
        <w:right w:val="none" w:sz="0" w:space="0" w:color="auto"/>
      </w:divBdr>
    </w:div>
    <w:div w:id="1814328514">
      <w:bodyDiv w:val="1"/>
      <w:marLeft w:val="0"/>
      <w:marRight w:val="0"/>
      <w:marTop w:val="0"/>
      <w:marBottom w:val="0"/>
      <w:divBdr>
        <w:top w:val="none" w:sz="0" w:space="0" w:color="auto"/>
        <w:left w:val="none" w:sz="0" w:space="0" w:color="auto"/>
        <w:bottom w:val="none" w:sz="0" w:space="0" w:color="auto"/>
        <w:right w:val="none" w:sz="0" w:space="0" w:color="auto"/>
      </w:divBdr>
      <w:divsChild>
        <w:div w:id="1666519261">
          <w:marLeft w:val="0"/>
          <w:marRight w:val="0"/>
          <w:marTop w:val="0"/>
          <w:marBottom w:val="0"/>
          <w:divBdr>
            <w:top w:val="none" w:sz="0" w:space="0" w:color="auto"/>
            <w:left w:val="none" w:sz="0" w:space="0" w:color="auto"/>
            <w:bottom w:val="none" w:sz="0" w:space="0" w:color="auto"/>
            <w:right w:val="none" w:sz="0" w:space="0" w:color="auto"/>
          </w:divBdr>
          <w:divsChild>
            <w:div w:id="2126537634">
              <w:marLeft w:val="0"/>
              <w:marRight w:val="0"/>
              <w:marTop w:val="0"/>
              <w:marBottom w:val="0"/>
              <w:divBdr>
                <w:top w:val="none" w:sz="0" w:space="0" w:color="auto"/>
                <w:left w:val="none" w:sz="0" w:space="0" w:color="auto"/>
                <w:bottom w:val="none" w:sz="0" w:space="0" w:color="auto"/>
                <w:right w:val="none" w:sz="0" w:space="0" w:color="auto"/>
              </w:divBdr>
              <w:divsChild>
                <w:div w:id="1313219333">
                  <w:marLeft w:val="0"/>
                  <w:marRight w:val="0"/>
                  <w:marTop w:val="0"/>
                  <w:marBottom w:val="0"/>
                  <w:divBdr>
                    <w:top w:val="none" w:sz="0" w:space="0" w:color="auto"/>
                    <w:left w:val="none" w:sz="0" w:space="0" w:color="auto"/>
                    <w:bottom w:val="none" w:sz="0" w:space="0" w:color="auto"/>
                    <w:right w:val="none" w:sz="0" w:space="0" w:color="auto"/>
                  </w:divBdr>
                  <w:divsChild>
                    <w:div w:id="574513347">
                      <w:marLeft w:val="0"/>
                      <w:marRight w:val="0"/>
                      <w:marTop w:val="0"/>
                      <w:marBottom w:val="0"/>
                      <w:divBdr>
                        <w:top w:val="none" w:sz="0" w:space="0" w:color="auto"/>
                        <w:left w:val="none" w:sz="0" w:space="0" w:color="auto"/>
                        <w:bottom w:val="none" w:sz="0" w:space="0" w:color="auto"/>
                        <w:right w:val="none" w:sz="0" w:space="0" w:color="auto"/>
                      </w:divBdr>
                      <w:divsChild>
                        <w:div w:id="1588032217">
                          <w:marLeft w:val="0"/>
                          <w:marRight w:val="0"/>
                          <w:marTop w:val="0"/>
                          <w:marBottom w:val="0"/>
                          <w:divBdr>
                            <w:top w:val="none" w:sz="0" w:space="0" w:color="auto"/>
                            <w:left w:val="none" w:sz="0" w:space="0" w:color="auto"/>
                            <w:bottom w:val="none" w:sz="0" w:space="0" w:color="auto"/>
                            <w:right w:val="none" w:sz="0" w:space="0" w:color="auto"/>
                          </w:divBdr>
                          <w:divsChild>
                            <w:div w:id="7220413">
                              <w:marLeft w:val="0"/>
                              <w:marRight w:val="0"/>
                              <w:marTop w:val="0"/>
                              <w:marBottom w:val="0"/>
                              <w:divBdr>
                                <w:top w:val="none" w:sz="0" w:space="0" w:color="auto"/>
                                <w:left w:val="none" w:sz="0" w:space="0" w:color="auto"/>
                                <w:bottom w:val="none" w:sz="0" w:space="0" w:color="auto"/>
                                <w:right w:val="none" w:sz="0" w:space="0" w:color="auto"/>
                              </w:divBdr>
                              <w:divsChild>
                                <w:div w:id="1119253015">
                                  <w:marLeft w:val="0"/>
                                  <w:marRight w:val="0"/>
                                  <w:marTop w:val="0"/>
                                  <w:marBottom w:val="0"/>
                                  <w:divBdr>
                                    <w:top w:val="none" w:sz="0" w:space="0" w:color="auto"/>
                                    <w:left w:val="none" w:sz="0" w:space="0" w:color="auto"/>
                                    <w:bottom w:val="none" w:sz="0" w:space="0" w:color="auto"/>
                                    <w:right w:val="none" w:sz="0" w:space="0" w:color="auto"/>
                                  </w:divBdr>
                                  <w:divsChild>
                                    <w:div w:id="830172580">
                                      <w:marLeft w:val="0"/>
                                      <w:marRight w:val="0"/>
                                      <w:marTop w:val="0"/>
                                      <w:marBottom w:val="0"/>
                                      <w:divBdr>
                                        <w:top w:val="none" w:sz="0" w:space="0" w:color="auto"/>
                                        <w:left w:val="none" w:sz="0" w:space="0" w:color="auto"/>
                                        <w:bottom w:val="none" w:sz="0" w:space="0" w:color="auto"/>
                                        <w:right w:val="none" w:sz="0" w:space="0" w:color="auto"/>
                                      </w:divBdr>
                                      <w:divsChild>
                                        <w:div w:id="335350039">
                                          <w:marLeft w:val="0"/>
                                          <w:marRight w:val="0"/>
                                          <w:marTop w:val="66"/>
                                          <w:marBottom w:val="0"/>
                                          <w:divBdr>
                                            <w:top w:val="none" w:sz="0" w:space="0" w:color="auto"/>
                                            <w:left w:val="none" w:sz="0" w:space="0" w:color="auto"/>
                                            <w:bottom w:val="none" w:sz="0" w:space="0" w:color="auto"/>
                                            <w:right w:val="none" w:sz="0" w:space="0" w:color="auto"/>
                                          </w:divBdr>
                                          <w:divsChild>
                                            <w:div w:id="1781798257">
                                              <w:marLeft w:val="0"/>
                                              <w:marRight w:val="0"/>
                                              <w:marTop w:val="0"/>
                                              <w:marBottom w:val="0"/>
                                              <w:divBdr>
                                                <w:top w:val="none" w:sz="0" w:space="0" w:color="auto"/>
                                                <w:left w:val="none" w:sz="0" w:space="0" w:color="auto"/>
                                                <w:bottom w:val="none" w:sz="0" w:space="0" w:color="auto"/>
                                                <w:right w:val="none" w:sz="0" w:space="0" w:color="auto"/>
                                              </w:divBdr>
                                              <w:divsChild>
                                                <w:div w:id="84889275">
                                                  <w:marLeft w:val="0"/>
                                                  <w:marRight w:val="0"/>
                                                  <w:marTop w:val="66"/>
                                                  <w:marBottom w:val="0"/>
                                                  <w:divBdr>
                                                    <w:top w:val="none" w:sz="0" w:space="0" w:color="auto"/>
                                                    <w:left w:val="none" w:sz="0" w:space="0" w:color="auto"/>
                                                    <w:bottom w:val="none" w:sz="0" w:space="0" w:color="auto"/>
                                                    <w:right w:val="none" w:sz="0" w:space="0" w:color="auto"/>
                                                  </w:divBdr>
                                                  <w:divsChild>
                                                    <w:div w:id="309406196">
                                                      <w:marLeft w:val="0"/>
                                                      <w:marRight w:val="0"/>
                                                      <w:marTop w:val="0"/>
                                                      <w:marBottom w:val="0"/>
                                                      <w:divBdr>
                                                        <w:top w:val="none" w:sz="0" w:space="0" w:color="auto"/>
                                                        <w:left w:val="none" w:sz="0" w:space="0" w:color="auto"/>
                                                        <w:bottom w:val="none" w:sz="0" w:space="0" w:color="auto"/>
                                                        <w:right w:val="none" w:sz="0" w:space="0" w:color="auto"/>
                                                      </w:divBdr>
                                                      <w:divsChild>
                                                        <w:div w:id="996809707">
                                                          <w:marLeft w:val="0"/>
                                                          <w:marRight w:val="0"/>
                                                          <w:marTop w:val="0"/>
                                                          <w:marBottom w:val="0"/>
                                                          <w:divBdr>
                                                            <w:top w:val="none" w:sz="0" w:space="0" w:color="auto"/>
                                                            <w:left w:val="none" w:sz="0" w:space="0" w:color="auto"/>
                                                            <w:bottom w:val="none" w:sz="0" w:space="0" w:color="auto"/>
                                                            <w:right w:val="none" w:sz="0" w:space="0" w:color="auto"/>
                                                          </w:divBdr>
                                                          <w:divsChild>
                                                            <w:div w:id="1762220880">
                                                              <w:marLeft w:val="0"/>
                                                              <w:marRight w:val="0"/>
                                                              <w:marTop w:val="0"/>
                                                              <w:marBottom w:val="0"/>
                                                              <w:divBdr>
                                                                <w:top w:val="none" w:sz="0" w:space="0" w:color="auto"/>
                                                                <w:left w:val="none" w:sz="0" w:space="0" w:color="auto"/>
                                                                <w:bottom w:val="none" w:sz="0" w:space="0" w:color="auto"/>
                                                                <w:right w:val="none" w:sz="0" w:space="0" w:color="auto"/>
                                                              </w:divBdr>
                                                              <w:divsChild>
                                                                <w:div w:id="6667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4568936">
      <w:bodyDiv w:val="1"/>
      <w:marLeft w:val="0"/>
      <w:marRight w:val="0"/>
      <w:marTop w:val="0"/>
      <w:marBottom w:val="0"/>
      <w:divBdr>
        <w:top w:val="none" w:sz="0" w:space="0" w:color="auto"/>
        <w:left w:val="none" w:sz="0" w:space="0" w:color="auto"/>
        <w:bottom w:val="none" w:sz="0" w:space="0" w:color="auto"/>
        <w:right w:val="none" w:sz="0" w:space="0" w:color="auto"/>
      </w:divBdr>
      <w:divsChild>
        <w:div w:id="1686176220">
          <w:marLeft w:val="0"/>
          <w:marRight w:val="0"/>
          <w:marTop w:val="0"/>
          <w:marBottom w:val="0"/>
          <w:divBdr>
            <w:top w:val="none" w:sz="0" w:space="0" w:color="auto"/>
            <w:left w:val="none" w:sz="0" w:space="0" w:color="auto"/>
            <w:bottom w:val="none" w:sz="0" w:space="0" w:color="auto"/>
            <w:right w:val="none" w:sz="0" w:space="0" w:color="auto"/>
          </w:divBdr>
          <w:divsChild>
            <w:div w:id="54665297">
              <w:marLeft w:val="0"/>
              <w:marRight w:val="0"/>
              <w:marTop w:val="0"/>
              <w:marBottom w:val="0"/>
              <w:divBdr>
                <w:top w:val="none" w:sz="0" w:space="0" w:color="auto"/>
                <w:left w:val="none" w:sz="0" w:space="0" w:color="auto"/>
                <w:bottom w:val="none" w:sz="0" w:space="0" w:color="auto"/>
                <w:right w:val="none" w:sz="0" w:space="0" w:color="auto"/>
              </w:divBdr>
              <w:divsChild>
                <w:div w:id="480313621">
                  <w:marLeft w:val="0"/>
                  <w:marRight w:val="0"/>
                  <w:marTop w:val="0"/>
                  <w:marBottom w:val="0"/>
                  <w:divBdr>
                    <w:top w:val="none" w:sz="0" w:space="0" w:color="auto"/>
                    <w:left w:val="none" w:sz="0" w:space="0" w:color="auto"/>
                    <w:bottom w:val="none" w:sz="0" w:space="0" w:color="auto"/>
                    <w:right w:val="none" w:sz="0" w:space="0" w:color="auto"/>
                  </w:divBdr>
                  <w:divsChild>
                    <w:div w:id="119106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15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chart" Target="charts/chart7.xml"/><Relationship Id="rId21" Type="http://schemas.openxmlformats.org/officeDocument/2006/relationships/chart" Target="charts/chart8.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jpe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chart" Target="charts/chart1.xml"/><Relationship Id="rId15" Type="http://schemas.openxmlformats.org/officeDocument/2006/relationships/chart" Target="charts/chart2.xml"/><Relationship Id="rId16" Type="http://schemas.openxmlformats.org/officeDocument/2006/relationships/chart" Target="charts/chart3.xml"/><Relationship Id="rId17" Type="http://schemas.openxmlformats.org/officeDocument/2006/relationships/chart" Target="charts/chart4.xml"/><Relationship Id="rId18" Type="http://schemas.openxmlformats.org/officeDocument/2006/relationships/chart" Target="charts/chart5.xml"/><Relationship Id="rId19" Type="http://schemas.openxmlformats.org/officeDocument/2006/relationships/chart" Target="charts/chart6.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10002021\Plocha\Dokumenty%20Diana_star&#233;\situacka%20kone\stavy%20kon&#237;%201945-201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10002021\Dokumenty\Kon&#283;\situa&#269;ka\Grafy%20chov%20kon&#237;i%20I%202014.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10002021\Dokumenty\Kon&#283;\situa&#269;ka\Grafy%20chov%20kon&#237;i%20I%202014.xls" TargetMode="External"/><Relationship Id="rId2"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10002021\Dokumenty\Kon&#283;\situa&#269;ka\Grafy%20chov%20kon&#237;i%20I%202014.xls" TargetMode="External"/><Relationship Id="rId2" Type="http://schemas.openxmlformats.org/officeDocument/2006/relationships/chartUserShapes" Target="../drawings/drawing2.xm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10002021\Dokumenty\Kon&#283;\situa&#269;ka\Grafy%20chov%20kon&#237;i%20I%202014.xls" TargetMode="External"/><Relationship Id="rId2" Type="http://schemas.openxmlformats.org/officeDocument/2006/relationships/chartUserShapes" Target="../drawings/drawing3.xm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10002021\Dokumenty\Kon&#283;\situa&#269;ka\Grafy%20chov%20kon&#237;i%20I%202014.xls" TargetMode="External"/><Relationship Id="rId2" Type="http://schemas.openxmlformats.org/officeDocument/2006/relationships/chartUserShapes" Target="../drawings/drawing4.xm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10002021\Dokumenty\Kon&#283;\situa&#269;ka\Grafy%20chov%20kon&#237;i%20I%202014.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10002021\Dokumenty\Kon&#283;\situa&#269;ka\Grafy%20chov%20kon&#237;i%20I%20201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Times New Roman" pitchFamily="18" charset="0"/>
                <a:ea typeface="Arial CE"/>
                <a:cs typeface="Times New Roman" pitchFamily="18" charset="0"/>
              </a:defRPr>
            </a:pPr>
            <a:r>
              <a:rPr lang="cs-CZ" sz="1200" b="1" i="0" u="none" strike="noStrike" baseline="0">
                <a:solidFill>
                  <a:srgbClr val="000000"/>
                </a:solidFill>
                <a:latin typeface="Times New Roman" pitchFamily="18" charset="0"/>
                <a:cs typeface="Times New Roman" pitchFamily="18" charset="0"/>
              </a:rPr>
              <a:t>Stavy koní v ČR 1945 - 2014</a:t>
            </a:r>
          </a:p>
          <a:p>
            <a:pPr>
              <a:defRPr sz="1000" b="0" i="0" u="none" strike="noStrike" baseline="0">
                <a:solidFill>
                  <a:srgbClr val="000000"/>
                </a:solidFill>
                <a:latin typeface="Times New Roman" pitchFamily="18" charset="0"/>
                <a:ea typeface="Arial CE"/>
                <a:cs typeface="Times New Roman" pitchFamily="18" charset="0"/>
              </a:defRPr>
            </a:pPr>
            <a:r>
              <a:rPr lang="cs-CZ" sz="1000" b="0" i="0" u="none" strike="noStrike" baseline="0">
                <a:solidFill>
                  <a:srgbClr val="000000"/>
                </a:solidFill>
                <a:latin typeface="Times New Roman" pitchFamily="18" charset="0"/>
                <a:cs typeface="Times New Roman" pitchFamily="18" charset="0"/>
              </a:rPr>
              <a:t>(zdroj: ČSÚ - soupis hospodářských zvířat, Ústřední evidence koní)</a:t>
            </a:r>
          </a:p>
        </c:rich>
      </c:tx>
      <c:layout>
        <c:manualLayout>
          <c:xMode val="edge"/>
          <c:yMode val="edge"/>
          <c:x val="0.232263455106391"/>
          <c:y val="0.0202021267960062"/>
        </c:manualLayout>
      </c:layout>
      <c:overlay val="0"/>
      <c:spPr>
        <a:noFill/>
        <a:ln w="25400">
          <a:noFill/>
        </a:ln>
      </c:spPr>
    </c:title>
    <c:autoTitleDeleted val="0"/>
    <c:plotArea>
      <c:layout>
        <c:manualLayout>
          <c:layoutTarget val="inner"/>
          <c:xMode val="edge"/>
          <c:yMode val="edge"/>
          <c:x val="0.0922072779180114"/>
          <c:y val="0.14983164983165"/>
          <c:w val="0.87762481842881"/>
          <c:h val="0.740740740740741"/>
        </c:manualLayout>
      </c:layout>
      <c:lineChart>
        <c:grouping val="standard"/>
        <c:varyColors val="0"/>
        <c:ser>
          <c:idx val="1"/>
          <c:order val="0"/>
          <c:spPr>
            <a:ln w="12700">
              <a:solidFill>
                <a:srgbClr val="0066FF"/>
              </a:solidFill>
              <a:prstDash val="solid"/>
            </a:ln>
          </c:spPr>
          <c:marker>
            <c:symbol val="diamond"/>
            <c:size val="4"/>
            <c:spPr>
              <a:solidFill>
                <a:srgbClr val="0000FF"/>
              </a:solidFill>
              <a:ln>
                <a:solidFill>
                  <a:srgbClr val="0070C0"/>
                </a:solidFill>
                <a:prstDash val="solid"/>
              </a:ln>
            </c:spPr>
          </c:marker>
          <c:cat>
            <c:numRef>
              <c:f>'tab stavy'!$A$2:$A$71</c:f>
              <c:numCache>
                <c:formatCode>General</c:formatCode>
                <c:ptCount val="70"/>
                <c:pt idx="0">
                  <c:v>1945.0</c:v>
                </c:pt>
                <c:pt idx="1">
                  <c:v>1946.0</c:v>
                </c:pt>
                <c:pt idx="2">
                  <c:v>1947.0</c:v>
                </c:pt>
                <c:pt idx="3">
                  <c:v>1948.0</c:v>
                </c:pt>
                <c:pt idx="4">
                  <c:v>1949.0</c:v>
                </c:pt>
                <c:pt idx="5">
                  <c:v>1950.0</c:v>
                </c:pt>
                <c:pt idx="6">
                  <c:v>1951.0</c:v>
                </c:pt>
                <c:pt idx="7">
                  <c:v>1952.0</c:v>
                </c:pt>
                <c:pt idx="8">
                  <c:v>1953.0</c:v>
                </c:pt>
                <c:pt idx="9">
                  <c:v>1954.0</c:v>
                </c:pt>
                <c:pt idx="10">
                  <c:v>1955.0</c:v>
                </c:pt>
                <c:pt idx="11">
                  <c:v>1956.0</c:v>
                </c:pt>
                <c:pt idx="12">
                  <c:v>1957.0</c:v>
                </c:pt>
                <c:pt idx="13">
                  <c:v>1958.0</c:v>
                </c:pt>
                <c:pt idx="14">
                  <c:v>1959.0</c:v>
                </c:pt>
                <c:pt idx="15">
                  <c:v>1960.0</c:v>
                </c:pt>
                <c:pt idx="16">
                  <c:v>1961.0</c:v>
                </c:pt>
                <c:pt idx="17">
                  <c:v>1962.0</c:v>
                </c:pt>
                <c:pt idx="18">
                  <c:v>1963.0</c:v>
                </c:pt>
                <c:pt idx="19">
                  <c:v>1964.0</c:v>
                </c:pt>
                <c:pt idx="20">
                  <c:v>1965.0</c:v>
                </c:pt>
                <c:pt idx="21">
                  <c:v>1966.0</c:v>
                </c:pt>
                <c:pt idx="22">
                  <c:v>1967.0</c:v>
                </c:pt>
                <c:pt idx="23">
                  <c:v>1968.0</c:v>
                </c:pt>
                <c:pt idx="24">
                  <c:v>1969.0</c:v>
                </c:pt>
                <c:pt idx="25">
                  <c:v>1970.0</c:v>
                </c:pt>
                <c:pt idx="26">
                  <c:v>1971.0</c:v>
                </c:pt>
                <c:pt idx="27">
                  <c:v>1972.0</c:v>
                </c:pt>
                <c:pt idx="28">
                  <c:v>1973.0</c:v>
                </c:pt>
                <c:pt idx="29">
                  <c:v>1974.0</c:v>
                </c:pt>
                <c:pt idx="30">
                  <c:v>1975.0</c:v>
                </c:pt>
                <c:pt idx="31">
                  <c:v>1976.0</c:v>
                </c:pt>
                <c:pt idx="32">
                  <c:v>1977.0</c:v>
                </c:pt>
                <c:pt idx="33">
                  <c:v>1978.0</c:v>
                </c:pt>
                <c:pt idx="34">
                  <c:v>1979.0</c:v>
                </c:pt>
                <c:pt idx="35">
                  <c:v>1980.0</c:v>
                </c:pt>
                <c:pt idx="36">
                  <c:v>1981.0</c:v>
                </c:pt>
                <c:pt idx="37">
                  <c:v>1982.0</c:v>
                </c:pt>
                <c:pt idx="38">
                  <c:v>1983.0</c:v>
                </c:pt>
                <c:pt idx="39">
                  <c:v>1984.0</c:v>
                </c:pt>
                <c:pt idx="40">
                  <c:v>1985.0</c:v>
                </c:pt>
                <c:pt idx="41">
                  <c:v>1986.0</c:v>
                </c:pt>
                <c:pt idx="42">
                  <c:v>1987.0</c:v>
                </c:pt>
                <c:pt idx="43">
                  <c:v>1988.0</c:v>
                </c:pt>
                <c:pt idx="44">
                  <c:v>1989.0</c:v>
                </c:pt>
                <c:pt idx="45">
                  <c:v>1990.0</c:v>
                </c:pt>
                <c:pt idx="46">
                  <c:v>1991.0</c:v>
                </c:pt>
                <c:pt idx="47">
                  <c:v>1992.0</c:v>
                </c:pt>
                <c:pt idx="48">
                  <c:v>1993.0</c:v>
                </c:pt>
                <c:pt idx="49">
                  <c:v>1994.0</c:v>
                </c:pt>
                <c:pt idx="50">
                  <c:v>1995.0</c:v>
                </c:pt>
                <c:pt idx="51">
                  <c:v>1996.0</c:v>
                </c:pt>
                <c:pt idx="52">
                  <c:v>1997.0</c:v>
                </c:pt>
                <c:pt idx="53">
                  <c:v>1998.0</c:v>
                </c:pt>
                <c:pt idx="54">
                  <c:v>1999.0</c:v>
                </c:pt>
                <c:pt idx="55">
                  <c:v>2000.0</c:v>
                </c:pt>
                <c:pt idx="56">
                  <c:v>2001.0</c:v>
                </c:pt>
                <c:pt idx="57">
                  <c:v>2002.0</c:v>
                </c:pt>
                <c:pt idx="58">
                  <c:v>2003.0</c:v>
                </c:pt>
                <c:pt idx="59">
                  <c:v>2004.0</c:v>
                </c:pt>
                <c:pt idx="60">
                  <c:v>2005.0</c:v>
                </c:pt>
                <c:pt idx="61">
                  <c:v>2006.0</c:v>
                </c:pt>
                <c:pt idx="62">
                  <c:v>2007.0</c:v>
                </c:pt>
                <c:pt idx="63">
                  <c:v>2008.0</c:v>
                </c:pt>
                <c:pt idx="64">
                  <c:v>2009.0</c:v>
                </c:pt>
                <c:pt idx="65">
                  <c:v>2010.0</c:v>
                </c:pt>
                <c:pt idx="66">
                  <c:v>2011.0</c:v>
                </c:pt>
                <c:pt idx="67">
                  <c:v>2012.0</c:v>
                </c:pt>
                <c:pt idx="68">
                  <c:v>2013.0</c:v>
                </c:pt>
                <c:pt idx="69">
                  <c:v>2014.0</c:v>
                </c:pt>
              </c:numCache>
            </c:numRef>
          </c:cat>
          <c:val>
            <c:numRef>
              <c:f>'tab stavy'!$B$2:$B$71</c:f>
              <c:numCache>
                <c:formatCode>General</c:formatCode>
                <c:ptCount val="70"/>
                <c:pt idx="0">
                  <c:v>449.0</c:v>
                </c:pt>
                <c:pt idx="1">
                  <c:v>450.0</c:v>
                </c:pt>
                <c:pt idx="2">
                  <c:v>438.0</c:v>
                </c:pt>
                <c:pt idx="3">
                  <c:v>417.0</c:v>
                </c:pt>
                <c:pt idx="4">
                  <c:v>405.0</c:v>
                </c:pt>
                <c:pt idx="5">
                  <c:v>400.0</c:v>
                </c:pt>
                <c:pt idx="6">
                  <c:v>379.0</c:v>
                </c:pt>
                <c:pt idx="7">
                  <c:v>353.0</c:v>
                </c:pt>
                <c:pt idx="8">
                  <c:v>345.0</c:v>
                </c:pt>
                <c:pt idx="9">
                  <c:v>335.0</c:v>
                </c:pt>
                <c:pt idx="10">
                  <c:v>333.0</c:v>
                </c:pt>
                <c:pt idx="11">
                  <c:v>337.0</c:v>
                </c:pt>
                <c:pt idx="12">
                  <c:v>335.0</c:v>
                </c:pt>
                <c:pt idx="13">
                  <c:v>315.0</c:v>
                </c:pt>
                <c:pt idx="14">
                  <c:v>277.0</c:v>
                </c:pt>
                <c:pt idx="15">
                  <c:v>236.0</c:v>
                </c:pt>
                <c:pt idx="16">
                  <c:v>200.0</c:v>
                </c:pt>
                <c:pt idx="17">
                  <c:v>177.0</c:v>
                </c:pt>
                <c:pt idx="18">
                  <c:v>150.0</c:v>
                </c:pt>
                <c:pt idx="19">
                  <c:v>132.0</c:v>
                </c:pt>
                <c:pt idx="20">
                  <c:v>115.0</c:v>
                </c:pt>
                <c:pt idx="21">
                  <c:v>104.0</c:v>
                </c:pt>
                <c:pt idx="22">
                  <c:v>97.0</c:v>
                </c:pt>
                <c:pt idx="23">
                  <c:v>90.0</c:v>
                </c:pt>
                <c:pt idx="24">
                  <c:v>84.0</c:v>
                </c:pt>
                <c:pt idx="25">
                  <c:v>75.0</c:v>
                </c:pt>
                <c:pt idx="26">
                  <c:v>66.0</c:v>
                </c:pt>
                <c:pt idx="27">
                  <c:v>57.0</c:v>
                </c:pt>
                <c:pt idx="28">
                  <c:v>48.0</c:v>
                </c:pt>
                <c:pt idx="29">
                  <c:v>41.0</c:v>
                </c:pt>
                <c:pt idx="30">
                  <c:v>35.0</c:v>
                </c:pt>
                <c:pt idx="31">
                  <c:v>30.0</c:v>
                </c:pt>
                <c:pt idx="32">
                  <c:v>28.0</c:v>
                </c:pt>
                <c:pt idx="33">
                  <c:v>27.0</c:v>
                </c:pt>
                <c:pt idx="34">
                  <c:v>25.0</c:v>
                </c:pt>
                <c:pt idx="35">
                  <c:v>25.0</c:v>
                </c:pt>
                <c:pt idx="36">
                  <c:v>24.0</c:v>
                </c:pt>
                <c:pt idx="37">
                  <c:v>24.0</c:v>
                </c:pt>
                <c:pt idx="38">
                  <c:v>25.0</c:v>
                </c:pt>
                <c:pt idx="39">
                  <c:v>26.0</c:v>
                </c:pt>
                <c:pt idx="40">
                  <c:v>27.0</c:v>
                </c:pt>
                <c:pt idx="41">
                  <c:v>28.0</c:v>
                </c:pt>
                <c:pt idx="42">
                  <c:v>28.0</c:v>
                </c:pt>
                <c:pt idx="43">
                  <c:v>28.0</c:v>
                </c:pt>
                <c:pt idx="44">
                  <c:v>27.0</c:v>
                </c:pt>
                <c:pt idx="45">
                  <c:v>27.0</c:v>
                </c:pt>
                <c:pt idx="46">
                  <c:v>25.0</c:v>
                </c:pt>
                <c:pt idx="47">
                  <c:v>21.0</c:v>
                </c:pt>
                <c:pt idx="48">
                  <c:v>19.0</c:v>
                </c:pt>
                <c:pt idx="49">
                  <c:v>18.0</c:v>
                </c:pt>
                <c:pt idx="50">
                  <c:v>18.0</c:v>
                </c:pt>
                <c:pt idx="51">
                  <c:v>19.0</c:v>
                </c:pt>
                <c:pt idx="52">
                  <c:v>19.0</c:v>
                </c:pt>
                <c:pt idx="53">
                  <c:v>20.0</c:v>
                </c:pt>
                <c:pt idx="54">
                  <c:v>23.0</c:v>
                </c:pt>
                <c:pt idx="55">
                  <c:v>24.0</c:v>
                </c:pt>
                <c:pt idx="56">
                  <c:v>26.0</c:v>
                </c:pt>
                <c:pt idx="57">
                  <c:v>34.0</c:v>
                </c:pt>
                <c:pt idx="58">
                  <c:v>44.0</c:v>
                </c:pt>
                <c:pt idx="59">
                  <c:v>50.0</c:v>
                </c:pt>
                <c:pt idx="60">
                  <c:v>55.0</c:v>
                </c:pt>
                <c:pt idx="61">
                  <c:v>59.0</c:v>
                </c:pt>
                <c:pt idx="62">
                  <c:v>63.0</c:v>
                </c:pt>
                <c:pt idx="63">
                  <c:v>67.0</c:v>
                </c:pt>
                <c:pt idx="64">
                  <c:v>71.0</c:v>
                </c:pt>
                <c:pt idx="65">
                  <c:v>74.0</c:v>
                </c:pt>
                <c:pt idx="66">
                  <c:v>76.0</c:v>
                </c:pt>
                <c:pt idx="67">
                  <c:v>79.0</c:v>
                </c:pt>
                <c:pt idx="68">
                  <c:v>80.0</c:v>
                </c:pt>
                <c:pt idx="69">
                  <c:v>80.0</c:v>
                </c:pt>
              </c:numCache>
            </c:numRef>
          </c:val>
          <c:smooth val="1"/>
        </c:ser>
        <c:dLbls>
          <c:showLegendKey val="0"/>
          <c:showVal val="0"/>
          <c:showCatName val="0"/>
          <c:showSerName val="0"/>
          <c:showPercent val="0"/>
          <c:showBubbleSize val="0"/>
        </c:dLbls>
        <c:marker val="1"/>
        <c:smooth val="0"/>
        <c:axId val="2096965864"/>
        <c:axId val="2096240120"/>
      </c:lineChart>
      <c:catAx>
        <c:axId val="2096965864"/>
        <c:scaling>
          <c:orientation val="minMax"/>
        </c:scaling>
        <c:delete val="0"/>
        <c:axPos val="b"/>
        <c:title>
          <c:tx>
            <c:rich>
              <a:bodyPr/>
              <a:lstStyle/>
              <a:p>
                <a:pPr>
                  <a:defRPr sz="1050" b="1" i="0" u="none" strike="noStrike" baseline="0">
                    <a:solidFill>
                      <a:srgbClr val="000000"/>
                    </a:solidFill>
                    <a:latin typeface="Times New Roman" pitchFamily="18" charset="0"/>
                    <a:ea typeface="Arial CE"/>
                    <a:cs typeface="Times New Roman" pitchFamily="18" charset="0"/>
                  </a:defRPr>
                </a:pPr>
                <a:r>
                  <a:rPr lang="cs-CZ" sz="1050">
                    <a:latin typeface="Times New Roman" pitchFamily="18" charset="0"/>
                    <a:cs typeface="Times New Roman" pitchFamily="18" charset="0"/>
                  </a:rPr>
                  <a:t>rok</a:t>
                </a:r>
              </a:p>
            </c:rich>
          </c:tx>
          <c:layout>
            <c:manualLayout>
              <c:xMode val="edge"/>
              <c:yMode val="edge"/>
              <c:x val="0.444364741488656"/>
              <c:y val="0.942268041237113"/>
            </c:manualLayout>
          </c:layout>
          <c:overlay val="0"/>
          <c:spPr>
            <a:noFill/>
            <a:ln w="25400">
              <a:noFill/>
            </a:ln>
          </c:spPr>
        </c:title>
        <c:numFmt formatCode="General" sourceLinked="1"/>
        <c:majorTickMark val="out"/>
        <c:minorTickMark val="none"/>
        <c:tickLblPos val="low"/>
        <c:spPr>
          <a:ln w="3175">
            <a:solidFill>
              <a:srgbClr val="000000"/>
            </a:solidFill>
            <a:prstDash val="solid"/>
          </a:ln>
        </c:spPr>
        <c:txPr>
          <a:bodyPr rot="0" vert="horz"/>
          <a:lstStyle/>
          <a:p>
            <a:pPr>
              <a:defRPr sz="1000" b="0" i="0" u="none" strike="noStrike" baseline="0">
                <a:solidFill>
                  <a:srgbClr val="000000"/>
                </a:solidFill>
                <a:latin typeface="Times New Roman" pitchFamily="18" charset="0"/>
                <a:ea typeface="Arial CE"/>
                <a:cs typeface="Times New Roman" pitchFamily="18" charset="0"/>
              </a:defRPr>
            </a:pPr>
            <a:endParaRPr lang="en-US"/>
          </a:p>
        </c:txPr>
        <c:crossAx val="2096240120"/>
        <c:crosses val="autoZero"/>
        <c:auto val="1"/>
        <c:lblAlgn val="ctr"/>
        <c:lblOffset val="100"/>
        <c:tickLblSkip val="5"/>
        <c:tickMarkSkip val="1"/>
        <c:noMultiLvlLbl val="0"/>
      </c:catAx>
      <c:valAx>
        <c:axId val="2096240120"/>
        <c:scaling>
          <c:orientation val="minMax"/>
        </c:scaling>
        <c:delete val="0"/>
        <c:axPos val="l"/>
        <c:majorGridlines>
          <c:spPr>
            <a:ln w="12700">
              <a:solidFill>
                <a:srgbClr val="000000"/>
              </a:solidFill>
              <a:prstDash val="solid"/>
            </a:ln>
          </c:spPr>
        </c:majorGridlines>
        <c:minorGridlines>
          <c:spPr>
            <a:ln w="3175">
              <a:solidFill>
                <a:srgbClr val="000000"/>
              </a:solidFill>
              <a:prstDash val="solid"/>
            </a:ln>
          </c:spPr>
        </c:minorGridlines>
        <c:title>
          <c:tx>
            <c:rich>
              <a:bodyPr/>
              <a:lstStyle/>
              <a:p>
                <a:pPr>
                  <a:defRPr sz="1050" b="1" i="0" u="none" strike="noStrike" baseline="0">
                    <a:solidFill>
                      <a:srgbClr val="000000"/>
                    </a:solidFill>
                    <a:latin typeface="Times New Roman" pitchFamily="18" charset="0"/>
                    <a:ea typeface="Arial CE"/>
                    <a:cs typeface="Times New Roman" pitchFamily="18" charset="0"/>
                  </a:defRPr>
                </a:pPr>
                <a:r>
                  <a:rPr lang="cs-CZ" sz="1050">
                    <a:latin typeface="Times New Roman" pitchFamily="18" charset="0"/>
                    <a:cs typeface="Times New Roman" pitchFamily="18" charset="0"/>
                  </a:rPr>
                  <a:t>tis. ks</a:t>
                </a:r>
              </a:p>
            </c:rich>
          </c:tx>
          <c:layout>
            <c:manualLayout>
              <c:xMode val="edge"/>
              <c:yMode val="edge"/>
              <c:x val="0.000347277164517118"/>
              <c:y val="0.469980517899184"/>
            </c:manualLayout>
          </c:layout>
          <c:overlay val="0"/>
          <c:spPr>
            <a:noFill/>
            <a:ln w="25400">
              <a:noFill/>
            </a:ln>
          </c:spPr>
        </c:title>
        <c:numFmt formatCode="General" sourceLinked="1"/>
        <c:majorTickMark val="out"/>
        <c:minorTickMark val="out"/>
        <c:tickLblPos val="nextTo"/>
        <c:spPr>
          <a:ln w="3175">
            <a:solidFill>
              <a:srgbClr val="000000"/>
            </a:solidFill>
            <a:prstDash val="solid"/>
          </a:ln>
        </c:spPr>
        <c:txPr>
          <a:bodyPr rot="0" vert="horz"/>
          <a:lstStyle/>
          <a:p>
            <a:pPr>
              <a:defRPr sz="1000" b="0" i="0" u="none" strike="noStrike" baseline="0">
                <a:solidFill>
                  <a:srgbClr val="000000"/>
                </a:solidFill>
                <a:latin typeface="Times New Roman" pitchFamily="18" charset="0"/>
                <a:ea typeface="Arial CE"/>
                <a:cs typeface="Times New Roman" pitchFamily="18" charset="0"/>
              </a:defRPr>
            </a:pPr>
            <a:endParaRPr lang="en-US"/>
          </a:p>
        </c:txPr>
        <c:crossAx val="2096965864"/>
        <c:crosses val="autoZero"/>
        <c:crossBetween val="between"/>
        <c:majorUnit val="25.0"/>
        <c:minorUnit val="25.0"/>
      </c:valAx>
      <c:spPr>
        <a:solidFill>
          <a:schemeClr val="bg1">
            <a:lumMod val="85000"/>
          </a:schemeClr>
        </a:solidFill>
        <a:ln w="3175">
          <a:solidFill>
            <a:schemeClr val="bg1">
              <a:lumMod val="50000"/>
            </a:schemeClr>
          </a:solidFill>
          <a:prstDash val="solid"/>
        </a:ln>
      </c:spPr>
    </c:plotArea>
    <c:plotVisOnly val="1"/>
    <c:dispBlanksAs val="gap"/>
    <c:showDLblsOverMax val="0"/>
  </c:chart>
  <c:spPr>
    <a:noFill/>
    <a:ln w="9525">
      <a:noFill/>
    </a:ln>
  </c:spPr>
  <c:txPr>
    <a:bodyPr/>
    <a:lstStyle/>
    <a:p>
      <a:pPr>
        <a:defRPr sz="1000" b="0" i="0" u="none" strike="noStrike" baseline="0">
          <a:solidFill>
            <a:srgbClr val="000000"/>
          </a:solidFill>
          <a:latin typeface="Arial CE"/>
          <a:ea typeface="Arial CE"/>
          <a:cs typeface="Arial CE"/>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Arial CE"/>
                <a:ea typeface="Arial CE"/>
                <a:cs typeface="Arial CE"/>
              </a:defRPr>
            </a:pPr>
            <a:r>
              <a:rPr lang="cs-CZ" sz="1200" b="1" i="0" u="none" strike="noStrike" baseline="0">
                <a:solidFill>
                  <a:srgbClr val="000000"/>
                </a:solidFill>
                <a:latin typeface="Times New Roman" pitchFamily="18" charset="0"/>
                <a:cs typeface="Times New Roman" pitchFamily="18" charset="0"/>
              </a:rPr>
              <a:t>Počet připuštěných klisen</a:t>
            </a:r>
          </a:p>
          <a:p>
            <a:pPr>
              <a:defRPr sz="1000" b="0" i="0" u="none" strike="noStrike" baseline="0">
                <a:solidFill>
                  <a:srgbClr val="000000"/>
                </a:solidFill>
                <a:latin typeface="Arial CE"/>
                <a:ea typeface="Arial CE"/>
                <a:cs typeface="Arial CE"/>
              </a:defRPr>
            </a:pPr>
            <a:r>
              <a:rPr lang="cs-CZ" sz="1000" b="0" i="0" u="none" strike="noStrike" baseline="0">
                <a:solidFill>
                  <a:srgbClr val="000000"/>
                </a:solidFill>
                <a:latin typeface="Times New Roman" pitchFamily="18" charset="0"/>
                <a:cs typeface="Times New Roman" pitchFamily="18" charset="0"/>
              </a:rPr>
              <a:t>(ČT - český teplokrevník, A 1/1 - anglický plnokrevník, ČMB - českomoravský belgický kůň, </a:t>
            </a:r>
          </a:p>
          <a:p>
            <a:pPr>
              <a:defRPr sz="1000" b="0" i="0" u="none" strike="noStrike" baseline="0">
                <a:solidFill>
                  <a:srgbClr val="000000"/>
                </a:solidFill>
                <a:latin typeface="Arial CE"/>
                <a:ea typeface="Arial CE"/>
                <a:cs typeface="Arial CE"/>
              </a:defRPr>
            </a:pPr>
            <a:r>
              <a:rPr lang="cs-CZ" sz="1000" b="0" i="0" u="none" strike="noStrike" baseline="0">
                <a:solidFill>
                  <a:srgbClr val="000000"/>
                </a:solidFill>
                <a:latin typeface="Times New Roman" pitchFamily="18" charset="0"/>
                <a:cs typeface="Times New Roman" pitchFamily="18" charset="0"/>
              </a:rPr>
              <a:t>N - norik, SN - slezský norik ), zdroj: Ústřední evidence koní</a:t>
            </a:r>
          </a:p>
        </c:rich>
      </c:tx>
      <c:layout>
        <c:manualLayout>
          <c:xMode val="edge"/>
          <c:yMode val="edge"/>
          <c:x val="0.105393524766186"/>
          <c:y val="0.0237671761618033"/>
        </c:manualLayout>
      </c:layout>
      <c:overlay val="0"/>
      <c:spPr>
        <a:noFill/>
        <a:ln w="25400">
          <a:noFill/>
        </a:ln>
      </c:spPr>
    </c:title>
    <c:autoTitleDeleted val="0"/>
    <c:plotArea>
      <c:layout>
        <c:manualLayout>
          <c:layoutTarget val="inner"/>
          <c:xMode val="edge"/>
          <c:yMode val="edge"/>
          <c:x val="0.10798229325812"/>
          <c:y val="0.19974258565273"/>
          <c:w val="0.757690445410746"/>
          <c:h val="0.676569680126886"/>
        </c:manualLayout>
      </c:layout>
      <c:lineChart>
        <c:grouping val="standard"/>
        <c:varyColors val="0"/>
        <c:ser>
          <c:idx val="0"/>
          <c:order val="0"/>
          <c:tx>
            <c:strRef>
              <c:f>'DATA 4'!$A$3</c:f>
              <c:strCache>
                <c:ptCount val="1"/>
                <c:pt idx="0">
                  <c:v>ČT</c:v>
                </c:pt>
              </c:strCache>
            </c:strRef>
          </c:tx>
          <c:spPr>
            <a:ln w="25400">
              <a:solidFill>
                <a:srgbClr val="0070C0"/>
              </a:solidFill>
              <a:prstDash val="solid"/>
            </a:ln>
          </c:spPr>
          <c:marker>
            <c:symbol val="diamond"/>
            <c:size val="8"/>
            <c:spPr>
              <a:solidFill>
                <a:srgbClr val="0070C0"/>
              </a:solidFill>
              <a:ln>
                <a:solidFill>
                  <a:srgbClr val="000080"/>
                </a:solidFill>
                <a:prstDash val="solid"/>
              </a:ln>
            </c:spPr>
          </c:marker>
          <c:cat>
            <c:numRef>
              <c:f>'DATA 4'!$B$2:$P$2</c:f>
              <c:numCache>
                <c:formatCode>General</c:formatCode>
                <c:ptCount val="15"/>
                <c:pt idx="0">
                  <c:v>1999.0</c:v>
                </c:pt>
                <c:pt idx="1">
                  <c:v>2000.0</c:v>
                </c:pt>
                <c:pt idx="2">
                  <c:v>2001.0</c:v>
                </c:pt>
                <c:pt idx="3">
                  <c:v>2002.0</c:v>
                </c:pt>
                <c:pt idx="4">
                  <c:v>2003.0</c:v>
                </c:pt>
                <c:pt idx="5">
                  <c:v>2004.0</c:v>
                </c:pt>
                <c:pt idx="6">
                  <c:v>2005.0</c:v>
                </c:pt>
                <c:pt idx="7">
                  <c:v>2006.0</c:v>
                </c:pt>
                <c:pt idx="8">
                  <c:v>2007.0</c:v>
                </c:pt>
                <c:pt idx="9">
                  <c:v>2008.0</c:v>
                </c:pt>
                <c:pt idx="10">
                  <c:v>2009.0</c:v>
                </c:pt>
                <c:pt idx="11">
                  <c:v>2010.0</c:v>
                </c:pt>
                <c:pt idx="12">
                  <c:v>2011.0</c:v>
                </c:pt>
                <c:pt idx="13">
                  <c:v>2012.0</c:v>
                </c:pt>
                <c:pt idx="14">
                  <c:v>2013.0</c:v>
                </c:pt>
              </c:numCache>
            </c:numRef>
          </c:cat>
          <c:val>
            <c:numRef>
              <c:f>'DATA 4'!$B$3:$P$3</c:f>
              <c:numCache>
                <c:formatCode>General</c:formatCode>
                <c:ptCount val="15"/>
                <c:pt idx="0">
                  <c:v>2236.0</c:v>
                </c:pt>
                <c:pt idx="1">
                  <c:v>2229.0</c:v>
                </c:pt>
                <c:pt idx="2">
                  <c:v>2206.0</c:v>
                </c:pt>
                <c:pt idx="3">
                  <c:v>2361.0</c:v>
                </c:pt>
                <c:pt idx="4">
                  <c:v>1669.0</c:v>
                </c:pt>
                <c:pt idx="5">
                  <c:v>1660.0</c:v>
                </c:pt>
                <c:pt idx="6">
                  <c:v>1650.0</c:v>
                </c:pt>
                <c:pt idx="7">
                  <c:v>1743.0</c:v>
                </c:pt>
                <c:pt idx="8">
                  <c:v>1938.0</c:v>
                </c:pt>
                <c:pt idx="9">
                  <c:v>1892.0</c:v>
                </c:pt>
                <c:pt idx="10">
                  <c:v>1817.0</c:v>
                </c:pt>
                <c:pt idx="11">
                  <c:v>1424.0</c:v>
                </c:pt>
                <c:pt idx="12">
                  <c:v>1507.0</c:v>
                </c:pt>
                <c:pt idx="13">
                  <c:v>1277.0</c:v>
                </c:pt>
                <c:pt idx="14">
                  <c:v>836.0</c:v>
                </c:pt>
              </c:numCache>
            </c:numRef>
          </c:val>
          <c:smooth val="0"/>
        </c:ser>
        <c:ser>
          <c:idx val="1"/>
          <c:order val="1"/>
          <c:tx>
            <c:strRef>
              <c:f>'DATA 4'!$A$4</c:f>
              <c:strCache>
                <c:ptCount val="1"/>
                <c:pt idx="0">
                  <c:v>A 1/1</c:v>
                </c:pt>
              </c:strCache>
            </c:strRef>
          </c:tx>
          <c:spPr>
            <a:ln w="25400">
              <a:solidFill>
                <a:srgbClr val="C00000"/>
              </a:solidFill>
              <a:prstDash val="solid"/>
            </a:ln>
          </c:spPr>
          <c:marker>
            <c:symbol val="square"/>
            <c:size val="6"/>
            <c:spPr>
              <a:solidFill>
                <a:srgbClr val="C00000"/>
              </a:solidFill>
              <a:ln>
                <a:solidFill>
                  <a:srgbClr val="C00000"/>
                </a:solidFill>
                <a:prstDash val="solid"/>
              </a:ln>
            </c:spPr>
          </c:marker>
          <c:cat>
            <c:numRef>
              <c:f>'DATA 4'!$B$2:$P$2</c:f>
              <c:numCache>
                <c:formatCode>General</c:formatCode>
                <c:ptCount val="15"/>
                <c:pt idx="0">
                  <c:v>1999.0</c:v>
                </c:pt>
                <c:pt idx="1">
                  <c:v>2000.0</c:v>
                </c:pt>
                <c:pt idx="2">
                  <c:v>2001.0</c:v>
                </c:pt>
                <c:pt idx="3">
                  <c:v>2002.0</c:v>
                </c:pt>
                <c:pt idx="4">
                  <c:v>2003.0</c:v>
                </c:pt>
                <c:pt idx="5">
                  <c:v>2004.0</c:v>
                </c:pt>
                <c:pt idx="6">
                  <c:v>2005.0</c:v>
                </c:pt>
                <c:pt idx="7">
                  <c:v>2006.0</c:v>
                </c:pt>
                <c:pt idx="8">
                  <c:v>2007.0</c:v>
                </c:pt>
                <c:pt idx="9">
                  <c:v>2008.0</c:v>
                </c:pt>
                <c:pt idx="10">
                  <c:v>2009.0</c:v>
                </c:pt>
                <c:pt idx="11">
                  <c:v>2010.0</c:v>
                </c:pt>
                <c:pt idx="12">
                  <c:v>2011.0</c:v>
                </c:pt>
                <c:pt idx="13">
                  <c:v>2012.0</c:v>
                </c:pt>
                <c:pt idx="14">
                  <c:v>2013.0</c:v>
                </c:pt>
              </c:numCache>
            </c:numRef>
          </c:cat>
          <c:val>
            <c:numRef>
              <c:f>'DATA 4'!$B$4:$P$4</c:f>
              <c:numCache>
                <c:formatCode>General</c:formatCode>
                <c:ptCount val="15"/>
                <c:pt idx="0">
                  <c:v>769.0</c:v>
                </c:pt>
                <c:pt idx="1">
                  <c:v>791.0</c:v>
                </c:pt>
                <c:pt idx="2">
                  <c:v>748.0</c:v>
                </c:pt>
                <c:pt idx="3">
                  <c:v>725.0</c:v>
                </c:pt>
                <c:pt idx="4">
                  <c:v>720.0</c:v>
                </c:pt>
                <c:pt idx="5">
                  <c:v>632.0</c:v>
                </c:pt>
                <c:pt idx="6">
                  <c:v>596.0</c:v>
                </c:pt>
                <c:pt idx="7">
                  <c:v>629.0</c:v>
                </c:pt>
                <c:pt idx="8">
                  <c:v>619.0</c:v>
                </c:pt>
                <c:pt idx="9">
                  <c:v>581.0</c:v>
                </c:pt>
                <c:pt idx="10">
                  <c:v>551.0</c:v>
                </c:pt>
                <c:pt idx="11">
                  <c:v>522.0</c:v>
                </c:pt>
                <c:pt idx="12">
                  <c:v>458.0</c:v>
                </c:pt>
                <c:pt idx="13">
                  <c:v>477.0</c:v>
                </c:pt>
                <c:pt idx="14">
                  <c:v>306.0</c:v>
                </c:pt>
              </c:numCache>
            </c:numRef>
          </c:val>
          <c:smooth val="0"/>
        </c:ser>
        <c:ser>
          <c:idx val="2"/>
          <c:order val="2"/>
          <c:tx>
            <c:strRef>
              <c:f>'DATA 4'!$A$5</c:f>
              <c:strCache>
                <c:ptCount val="1"/>
                <c:pt idx="0">
                  <c:v>ČMB, N, SN</c:v>
                </c:pt>
              </c:strCache>
            </c:strRef>
          </c:tx>
          <c:spPr>
            <a:ln w="25400">
              <a:solidFill>
                <a:srgbClr val="00B050"/>
              </a:solidFill>
              <a:prstDash val="solid"/>
            </a:ln>
          </c:spPr>
          <c:marker>
            <c:symbol val="triangle"/>
            <c:size val="8"/>
            <c:spPr>
              <a:solidFill>
                <a:srgbClr val="00B050"/>
              </a:solidFill>
              <a:ln>
                <a:solidFill>
                  <a:srgbClr val="00B050"/>
                </a:solidFill>
                <a:prstDash val="solid"/>
              </a:ln>
            </c:spPr>
          </c:marker>
          <c:cat>
            <c:numRef>
              <c:f>'DATA 4'!$B$2:$P$2</c:f>
              <c:numCache>
                <c:formatCode>General</c:formatCode>
                <c:ptCount val="15"/>
                <c:pt idx="0">
                  <c:v>1999.0</c:v>
                </c:pt>
                <c:pt idx="1">
                  <c:v>2000.0</c:v>
                </c:pt>
                <c:pt idx="2">
                  <c:v>2001.0</c:v>
                </c:pt>
                <c:pt idx="3">
                  <c:v>2002.0</c:v>
                </c:pt>
                <c:pt idx="4">
                  <c:v>2003.0</c:v>
                </c:pt>
                <c:pt idx="5">
                  <c:v>2004.0</c:v>
                </c:pt>
                <c:pt idx="6">
                  <c:v>2005.0</c:v>
                </c:pt>
                <c:pt idx="7">
                  <c:v>2006.0</c:v>
                </c:pt>
                <c:pt idx="8">
                  <c:v>2007.0</c:v>
                </c:pt>
                <c:pt idx="9">
                  <c:v>2008.0</c:v>
                </c:pt>
                <c:pt idx="10">
                  <c:v>2009.0</c:v>
                </c:pt>
                <c:pt idx="11">
                  <c:v>2010.0</c:v>
                </c:pt>
                <c:pt idx="12">
                  <c:v>2011.0</c:v>
                </c:pt>
                <c:pt idx="13">
                  <c:v>2012.0</c:v>
                </c:pt>
                <c:pt idx="14">
                  <c:v>2013.0</c:v>
                </c:pt>
              </c:numCache>
            </c:numRef>
          </c:cat>
          <c:val>
            <c:numRef>
              <c:f>'DATA 4'!$B$5:$P$5</c:f>
              <c:numCache>
                <c:formatCode>General</c:formatCode>
                <c:ptCount val="15"/>
                <c:pt idx="0">
                  <c:v>566.0</c:v>
                </c:pt>
                <c:pt idx="1">
                  <c:v>562.0</c:v>
                </c:pt>
                <c:pt idx="2">
                  <c:v>592.0</c:v>
                </c:pt>
                <c:pt idx="3">
                  <c:v>654.0</c:v>
                </c:pt>
                <c:pt idx="4">
                  <c:v>638.0</c:v>
                </c:pt>
                <c:pt idx="5">
                  <c:v>585.0</c:v>
                </c:pt>
                <c:pt idx="6">
                  <c:v>570.0</c:v>
                </c:pt>
                <c:pt idx="7">
                  <c:v>591.0</c:v>
                </c:pt>
                <c:pt idx="8">
                  <c:v>576.0</c:v>
                </c:pt>
                <c:pt idx="9">
                  <c:v>575.0</c:v>
                </c:pt>
                <c:pt idx="10">
                  <c:v>584.0</c:v>
                </c:pt>
                <c:pt idx="11">
                  <c:v>513.0</c:v>
                </c:pt>
                <c:pt idx="12">
                  <c:v>505.0</c:v>
                </c:pt>
                <c:pt idx="13">
                  <c:v>452.0</c:v>
                </c:pt>
                <c:pt idx="14">
                  <c:v>407.0</c:v>
                </c:pt>
              </c:numCache>
            </c:numRef>
          </c:val>
          <c:smooth val="0"/>
        </c:ser>
        <c:dLbls>
          <c:showLegendKey val="0"/>
          <c:showVal val="0"/>
          <c:showCatName val="0"/>
          <c:showSerName val="0"/>
          <c:showPercent val="0"/>
          <c:showBubbleSize val="0"/>
        </c:dLbls>
        <c:marker val="1"/>
        <c:smooth val="0"/>
        <c:axId val="2095430472"/>
        <c:axId val="2095398440"/>
      </c:lineChart>
      <c:catAx>
        <c:axId val="2095430472"/>
        <c:scaling>
          <c:orientation val="minMax"/>
        </c:scaling>
        <c:delete val="0"/>
        <c:axPos val="b"/>
        <c:title>
          <c:tx>
            <c:rich>
              <a:bodyPr/>
              <a:lstStyle/>
              <a:p>
                <a:pPr>
                  <a:defRPr sz="1200" b="1" i="0" u="none" strike="noStrike" baseline="0">
                    <a:solidFill>
                      <a:srgbClr val="000000"/>
                    </a:solidFill>
                    <a:latin typeface="Times New Roman" pitchFamily="18" charset="0"/>
                    <a:ea typeface="Arial CE"/>
                    <a:cs typeface="Times New Roman" pitchFamily="18" charset="0"/>
                  </a:defRPr>
                </a:pPr>
                <a:r>
                  <a:rPr lang="cs-CZ" sz="1200">
                    <a:latin typeface="Times New Roman" pitchFamily="18" charset="0"/>
                    <a:cs typeface="Times New Roman" pitchFamily="18" charset="0"/>
                  </a:rPr>
                  <a:t>rok</a:t>
                </a:r>
              </a:p>
            </c:rich>
          </c:tx>
          <c:layout>
            <c:manualLayout>
              <c:xMode val="edge"/>
              <c:yMode val="edge"/>
              <c:x val="0.459374950393977"/>
              <c:y val="0.94276090699455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pitchFamily="18" charset="0"/>
                <a:ea typeface="Arial CE"/>
                <a:cs typeface="Times New Roman" pitchFamily="18" charset="0"/>
              </a:defRPr>
            </a:pPr>
            <a:endParaRPr lang="en-US"/>
          </a:p>
        </c:txPr>
        <c:crossAx val="2095398440"/>
        <c:crosses val="autoZero"/>
        <c:auto val="1"/>
        <c:lblAlgn val="ctr"/>
        <c:lblOffset val="100"/>
        <c:tickLblSkip val="1"/>
        <c:tickMarkSkip val="1"/>
        <c:noMultiLvlLbl val="0"/>
      </c:catAx>
      <c:valAx>
        <c:axId val="2095398440"/>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Times New Roman" pitchFamily="18" charset="0"/>
                    <a:ea typeface="Arial CE"/>
                    <a:cs typeface="Times New Roman" pitchFamily="18" charset="0"/>
                  </a:defRPr>
                </a:pPr>
                <a:r>
                  <a:rPr lang="cs-CZ" sz="1200">
                    <a:latin typeface="Times New Roman" pitchFamily="18" charset="0"/>
                    <a:cs typeface="Times New Roman" pitchFamily="18" charset="0"/>
                  </a:rPr>
                  <a:t>počet (ks)</a:t>
                </a:r>
              </a:p>
            </c:rich>
          </c:tx>
          <c:layout>
            <c:manualLayout>
              <c:xMode val="edge"/>
              <c:yMode val="edge"/>
              <c:x val="0.00150805029968269"/>
              <c:y val="0.44493943604642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pitchFamily="18" charset="0"/>
                <a:ea typeface="Arial CE"/>
                <a:cs typeface="Times New Roman" pitchFamily="18" charset="0"/>
              </a:defRPr>
            </a:pPr>
            <a:endParaRPr lang="en-US"/>
          </a:p>
        </c:txPr>
        <c:crossAx val="2095430472"/>
        <c:crosses val="autoZero"/>
        <c:crossBetween val="between"/>
        <c:majorUnit val="500.0"/>
      </c:valAx>
      <c:spPr>
        <a:solidFill>
          <a:schemeClr val="bg1">
            <a:lumMod val="85000"/>
          </a:schemeClr>
        </a:solidFill>
        <a:ln w="12700">
          <a:solidFill>
            <a:srgbClr val="808080"/>
          </a:solidFill>
          <a:prstDash val="solid"/>
        </a:ln>
      </c:spPr>
    </c:plotArea>
    <c:legend>
      <c:legendPos val="r"/>
      <c:layout>
        <c:manualLayout>
          <c:xMode val="edge"/>
          <c:yMode val="edge"/>
          <c:x val="0.879166673508886"/>
          <c:y val="0.466329929669419"/>
          <c:w val="0.100746347005132"/>
          <c:h val="0.332364032870124"/>
        </c:manualLayout>
      </c:layout>
      <c:overlay val="0"/>
      <c:spPr>
        <a:solidFill>
          <a:srgbClr val="FFFFFF"/>
        </a:solidFill>
        <a:ln w="0">
          <a:noFill/>
          <a:prstDash val="solid"/>
        </a:ln>
      </c:spPr>
      <c:txPr>
        <a:bodyPr/>
        <a:lstStyle/>
        <a:p>
          <a:pPr>
            <a:defRPr sz="1000" b="0" i="0" u="none" strike="noStrike" baseline="0">
              <a:solidFill>
                <a:srgbClr val="000000"/>
              </a:solidFill>
              <a:latin typeface="Times New Roman" pitchFamily="18" charset="0"/>
              <a:ea typeface="Arial CE"/>
              <a:cs typeface="Times New Roman" pitchFamily="18" charset="0"/>
            </a:defRPr>
          </a:pPr>
          <a:endParaRPr lang="en-US"/>
        </a:p>
      </c:txPr>
    </c:legend>
    <c:plotVisOnly val="1"/>
    <c:dispBlanksAs val="gap"/>
    <c:showDLblsOverMax val="0"/>
  </c:chart>
  <c:spPr>
    <a:noFill/>
    <a:ln w="9525">
      <a:noFill/>
    </a:ln>
  </c:spPr>
  <c:txPr>
    <a:bodyPr/>
    <a:lstStyle/>
    <a:p>
      <a:pPr>
        <a:defRPr sz="1000" b="0" i="0" u="none" strike="noStrike" baseline="0">
          <a:solidFill>
            <a:srgbClr val="000000"/>
          </a:solidFill>
          <a:latin typeface="Arial CE"/>
          <a:ea typeface="Arial CE"/>
          <a:cs typeface="Arial CE"/>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Times New Roman" pitchFamily="18" charset="0"/>
                <a:ea typeface="Calibri"/>
                <a:cs typeface="Times New Roman" pitchFamily="18" charset="0"/>
              </a:defRPr>
            </a:pPr>
            <a:r>
              <a:rPr lang="cs-CZ" sz="1200" b="1" i="0" u="none" strike="noStrike" baseline="0">
                <a:solidFill>
                  <a:srgbClr val="000000"/>
                </a:solidFill>
                <a:latin typeface="Times New Roman" pitchFamily="18" charset="0"/>
                <a:cs typeface="Times New Roman" pitchFamily="18" charset="0"/>
              </a:rPr>
              <a:t>Počty narozených hříbat 2003 - 2013</a:t>
            </a:r>
          </a:p>
          <a:p>
            <a:pPr>
              <a:defRPr sz="1000" b="0" i="0" u="none" strike="noStrike" baseline="0">
                <a:solidFill>
                  <a:srgbClr val="000000"/>
                </a:solidFill>
                <a:latin typeface="Times New Roman" pitchFamily="18" charset="0"/>
                <a:ea typeface="Calibri"/>
                <a:cs typeface="Times New Roman" pitchFamily="18" charset="0"/>
              </a:defRPr>
            </a:pPr>
            <a:r>
              <a:rPr lang="cs-CZ" sz="1000" b="0" i="0" u="none" strike="noStrike" baseline="0">
                <a:solidFill>
                  <a:srgbClr val="000000"/>
                </a:solidFill>
                <a:latin typeface="Times New Roman" pitchFamily="18" charset="0"/>
                <a:cs typeface="Times New Roman" pitchFamily="18" charset="0"/>
              </a:rPr>
              <a:t>zdroj: Ústřední evidence koní</a:t>
            </a:r>
          </a:p>
        </c:rich>
      </c:tx>
      <c:overlay val="0"/>
    </c:title>
    <c:autoTitleDeleted val="0"/>
    <c:view3D>
      <c:rotX val="15"/>
      <c:rotY val="20"/>
      <c:depthPercent val="100"/>
      <c:rAngAx val="1"/>
    </c:view3D>
    <c:floor>
      <c:thickness val="0"/>
    </c:floor>
    <c:sideWall>
      <c:thickness val="0"/>
      <c:spPr>
        <a:solidFill>
          <a:schemeClr val="bg1">
            <a:lumMod val="85000"/>
          </a:schemeClr>
        </a:solidFill>
      </c:spPr>
    </c:sideWall>
    <c:backWall>
      <c:thickness val="0"/>
      <c:spPr>
        <a:solidFill>
          <a:schemeClr val="bg1">
            <a:lumMod val="85000"/>
          </a:schemeClr>
        </a:solidFill>
      </c:spPr>
    </c:backWall>
    <c:plotArea>
      <c:layout/>
      <c:bar3DChart>
        <c:barDir val="col"/>
        <c:grouping val="clustered"/>
        <c:varyColors val="0"/>
        <c:ser>
          <c:idx val="0"/>
          <c:order val="0"/>
          <c:spPr>
            <a:solidFill>
              <a:schemeClr val="accent6">
                <a:lumMod val="50000"/>
              </a:schemeClr>
            </a:solidFill>
            <a:ln>
              <a:solidFill>
                <a:srgbClr val="996633"/>
              </a:solidFill>
            </a:ln>
          </c:spPr>
          <c:invertIfNegative val="0"/>
          <c:dPt>
            <c:idx val="8"/>
            <c:invertIfNegative val="0"/>
            <c:bubble3D val="0"/>
            <c:spPr>
              <a:solidFill>
                <a:schemeClr val="accent6">
                  <a:lumMod val="50000"/>
                </a:schemeClr>
              </a:solidFill>
              <a:ln>
                <a:solidFill>
                  <a:srgbClr val="996633"/>
                </a:solidFill>
              </a:ln>
            </c:spPr>
          </c:dPt>
          <c:dPt>
            <c:idx val="9"/>
            <c:invertIfNegative val="0"/>
            <c:bubble3D val="0"/>
            <c:spPr>
              <a:solidFill>
                <a:schemeClr val="accent6">
                  <a:lumMod val="50000"/>
                </a:schemeClr>
              </a:solidFill>
              <a:ln>
                <a:solidFill>
                  <a:srgbClr val="996633"/>
                </a:solidFill>
              </a:ln>
            </c:spPr>
          </c:dPt>
          <c:dPt>
            <c:idx val="10"/>
            <c:invertIfNegative val="0"/>
            <c:bubble3D val="0"/>
            <c:spPr>
              <a:solidFill>
                <a:srgbClr val="FF0000"/>
              </a:solidFill>
              <a:ln>
                <a:solidFill>
                  <a:srgbClr val="996633"/>
                </a:solidFill>
              </a:ln>
            </c:spPr>
          </c:dPt>
          <c:cat>
            <c:numRef>
              <c:f>'DATA 2'!$A$2:$A$12</c:f>
              <c:numCache>
                <c:formatCode>General</c:formatCode>
                <c:ptCount val="11"/>
                <c:pt idx="0">
                  <c:v>2003.0</c:v>
                </c:pt>
                <c:pt idx="1">
                  <c:v>2004.0</c:v>
                </c:pt>
                <c:pt idx="2">
                  <c:v>2005.0</c:v>
                </c:pt>
                <c:pt idx="3">
                  <c:v>2006.0</c:v>
                </c:pt>
                <c:pt idx="4">
                  <c:v>2007.0</c:v>
                </c:pt>
                <c:pt idx="5">
                  <c:v>2008.0</c:v>
                </c:pt>
                <c:pt idx="6">
                  <c:v>2009.0</c:v>
                </c:pt>
                <c:pt idx="7">
                  <c:v>2010.0</c:v>
                </c:pt>
                <c:pt idx="8">
                  <c:v>2011.0</c:v>
                </c:pt>
                <c:pt idx="9">
                  <c:v>2012.0</c:v>
                </c:pt>
                <c:pt idx="10">
                  <c:v>2013.0</c:v>
                </c:pt>
              </c:numCache>
            </c:numRef>
          </c:cat>
          <c:val>
            <c:numRef>
              <c:f>'DATA 2'!$B$2:$B$12</c:f>
              <c:numCache>
                <c:formatCode>General</c:formatCode>
                <c:ptCount val="11"/>
                <c:pt idx="0">
                  <c:v>4390.0</c:v>
                </c:pt>
                <c:pt idx="1">
                  <c:v>4408.0</c:v>
                </c:pt>
                <c:pt idx="2">
                  <c:v>4300.0</c:v>
                </c:pt>
                <c:pt idx="3">
                  <c:v>4066.0</c:v>
                </c:pt>
                <c:pt idx="4">
                  <c:v>3956.0</c:v>
                </c:pt>
                <c:pt idx="5">
                  <c:v>4113.0</c:v>
                </c:pt>
                <c:pt idx="6">
                  <c:v>3939.0</c:v>
                </c:pt>
                <c:pt idx="7">
                  <c:v>4516.0</c:v>
                </c:pt>
                <c:pt idx="8">
                  <c:v>4006.0</c:v>
                </c:pt>
                <c:pt idx="9">
                  <c:v>3635.0</c:v>
                </c:pt>
                <c:pt idx="10">
                  <c:v>2409.0</c:v>
                </c:pt>
              </c:numCache>
            </c:numRef>
          </c:val>
        </c:ser>
        <c:dLbls>
          <c:showLegendKey val="0"/>
          <c:showVal val="0"/>
          <c:showCatName val="0"/>
          <c:showSerName val="0"/>
          <c:showPercent val="0"/>
          <c:showBubbleSize val="0"/>
        </c:dLbls>
        <c:gapWidth val="150"/>
        <c:shape val="cylinder"/>
        <c:axId val="2096420984"/>
        <c:axId val="2096979272"/>
        <c:axId val="0"/>
      </c:bar3DChart>
      <c:catAx>
        <c:axId val="2096420984"/>
        <c:scaling>
          <c:orientation val="minMax"/>
        </c:scaling>
        <c:delete val="0"/>
        <c:axPos val="b"/>
        <c:title>
          <c:tx>
            <c:rich>
              <a:bodyPr/>
              <a:lstStyle/>
              <a:p>
                <a:pPr>
                  <a:defRPr sz="1100" b="1" i="0" u="none" strike="noStrike" baseline="0">
                    <a:solidFill>
                      <a:srgbClr val="000000"/>
                    </a:solidFill>
                    <a:latin typeface="Times New Roman" pitchFamily="18" charset="0"/>
                    <a:ea typeface="Arial"/>
                    <a:cs typeface="Times New Roman" pitchFamily="18" charset="0"/>
                  </a:defRPr>
                </a:pPr>
                <a:r>
                  <a:rPr lang="cs-CZ" sz="1100">
                    <a:latin typeface="Times New Roman" pitchFamily="18" charset="0"/>
                    <a:cs typeface="Times New Roman" pitchFamily="18" charset="0"/>
                  </a:rPr>
                  <a:t>rok</a:t>
                </a:r>
              </a:p>
            </c:rich>
          </c:tx>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Times New Roman" pitchFamily="18" charset="0"/>
                <a:ea typeface="Calibri"/>
                <a:cs typeface="Times New Roman" pitchFamily="18" charset="0"/>
              </a:defRPr>
            </a:pPr>
            <a:endParaRPr lang="en-US"/>
          </a:p>
        </c:txPr>
        <c:crossAx val="2096979272"/>
        <c:crosses val="autoZero"/>
        <c:auto val="1"/>
        <c:lblAlgn val="ctr"/>
        <c:lblOffset val="100"/>
        <c:noMultiLvlLbl val="0"/>
      </c:catAx>
      <c:valAx>
        <c:axId val="2096979272"/>
        <c:scaling>
          <c:orientation val="minMax"/>
          <c:max val="4500.0"/>
          <c:min val="0.0"/>
        </c:scaling>
        <c:delete val="0"/>
        <c:axPos val="l"/>
        <c:majorGridlines/>
        <c:title>
          <c:tx>
            <c:rich>
              <a:bodyPr/>
              <a:lstStyle/>
              <a:p>
                <a:pPr>
                  <a:defRPr sz="1100" b="1" i="0" u="none" strike="noStrike" baseline="0">
                    <a:solidFill>
                      <a:srgbClr val="000000"/>
                    </a:solidFill>
                    <a:latin typeface="Times New Roman" pitchFamily="18" charset="0"/>
                    <a:ea typeface="Arial"/>
                    <a:cs typeface="Times New Roman" pitchFamily="18" charset="0"/>
                  </a:defRPr>
                </a:pPr>
                <a:r>
                  <a:rPr lang="cs-CZ" sz="1100">
                    <a:latin typeface="Times New Roman" pitchFamily="18" charset="0"/>
                    <a:cs typeface="Times New Roman" pitchFamily="18" charset="0"/>
                  </a:rPr>
                  <a:t>počet (ks)</a:t>
                </a:r>
              </a:p>
            </c:rich>
          </c:tx>
          <c:layout>
            <c:manualLayout>
              <c:xMode val="edge"/>
              <c:yMode val="edge"/>
              <c:x val="0.00153785713091599"/>
              <c:y val="0.450840271760293"/>
            </c:manualLayout>
          </c:layout>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Times New Roman" pitchFamily="18" charset="0"/>
                <a:ea typeface="Calibri"/>
                <a:cs typeface="Times New Roman" pitchFamily="18" charset="0"/>
              </a:defRPr>
            </a:pPr>
            <a:endParaRPr lang="en-US"/>
          </a:p>
        </c:txPr>
        <c:crossAx val="2096420984"/>
        <c:crosses val="autoZero"/>
        <c:crossBetween val="between"/>
      </c:valAx>
      <c:spPr>
        <a:noFill/>
        <a:ln w="25400">
          <a:noFill/>
        </a:ln>
      </c:spPr>
    </c:plotArea>
    <c:plotVisOnly val="1"/>
    <c:dispBlanksAs val="gap"/>
    <c:showDLblsOverMax val="0"/>
  </c:chart>
  <c:spPr>
    <a:ln w="15875">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rgbClr val="000000"/>
                </a:solidFill>
                <a:latin typeface="Arial CE"/>
                <a:ea typeface="Arial CE"/>
                <a:cs typeface="Arial CE"/>
              </a:defRPr>
            </a:pPr>
            <a:r>
              <a:rPr lang="cs-CZ" sz="1200" b="1" i="0" u="none" strike="noStrike" baseline="0">
                <a:solidFill>
                  <a:srgbClr val="000000"/>
                </a:solidFill>
                <a:latin typeface="Times New Roman" pitchFamily="18" charset="0"/>
                <a:cs typeface="Times New Roman" pitchFamily="18" charset="0"/>
              </a:rPr>
              <a:t>Počet narozených hříbat</a:t>
            </a:r>
          </a:p>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rgbClr val="000000"/>
                </a:solidFill>
                <a:latin typeface="Arial CE"/>
                <a:ea typeface="Arial CE"/>
                <a:cs typeface="Arial CE"/>
              </a:defRPr>
            </a:pPr>
            <a:r>
              <a:rPr lang="cs-CZ" sz="1000" b="0" i="0" u="none" strike="noStrike" baseline="0">
                <a:solidFill>
                  <a:srgbClr val="000000"/>
                </a:solidFill>
                <a:latin typeface="Times New Roman" pitchFamily="18" charset="0"/>
                <a:cs typeface="Times New Roman" pitchFamily="18" charset="0"/>
              </a:rPr>
              <a:t>ČMB - českomoravský belgický kůň, N - norik, SN - slezský norik, ČT - český teplokrevník, A 1/1 - anglický plnokrevník; zdroj: Ústřední evidence koní</a:t>
            </a:r>
          </a:p>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rgbClr val="000000"/>
                </a:solidFill>
                <a:latin typeface="Arial CE"/>
                <a:ea typeface="Arial CE"/>
                <a:cs typeface="Arial CE"/>
              </a:defRPr>
            </a:pPr>
            <a:endParaRPr lang="cs-CZ" sz="900" b="0" i="0" u="none" strike="noStrike" baseline="0">
              <a:solidFill>
                <a:srgbClr val="000000"/>
              </a:solidFill>
              <a:latin typeface="Arial CE"/>
              <a:cs typeface="Arial CE"/>
            </a:endParaRPr>
          </a:p>
        </c:rich>
      </c:tx>
      <c:layout>
        <c:manualLayout>
          <c:xMode val="edge"/>
          <c:yMode val="edge"/>
          <c:x val="0.0947584422760586"/>
          <c:y val="0.0236472766485585"/>
        </c:manualLayout>
      </c:layout>
      <c:overlay val="0"/>
      <c:spPr>
        <a:noFill/>
        <a:ln w="25400">
          <a:noFill/>
        </a:ln>
      </c:spPr>
    </c:title>
    <c:autoTitleDeleted val="0"/>
    <c:plotArea>
      <c:layout>
        <c:manualLayout>
          <c:layoutTarget val="inner"/>
          <c:xMode val="edge"/>
          <c:yMode val="edge"/>
          <c:x val="0.11323429068974"/>
          <c:y val="0.218737851567009"/>
          <c:w val="0.699184300527027"/>
          <c:h val="0.591535399160376"/>
        </c:manualLayout>
      </c:layout>
      <c:lineChart>
        <c:grouping val="standard"/>
        <c:varyColors val="0"/>
        <c:ser>
          <c:idx val="2"/>
          <c:order val="0"/>
          <c:tx>
            <c:strRef>
              <c:f>'DATA 5'!$A$5</c:f>
              <c:strCache>
                <c:ptCount val="1"/>
                <c:pt idx="0">
                  <c:v>ČT</c:v>
                </c:pt>
              </c:strCache>
            </c:strRef>
          </c:tx>
          <c:spPr>
            <a:ln w="25400">
              <a:solidFill>
                <a:srgbClr val="0070C0"/>
              </a:solidFill>
              <a:prstDash val="solid"/>
            </a:ln>
          </c:spPr>
          <c:marker>
            <c:symbol val="diamond"/>
            <c:size val="8"/>
            <c:spPr>
              <a:solidFill>
                <a:srgbClr val="0070C0"/>
              </a:solidFill>
              <a:ln>
                <a:solidFill>
                  <a:srgbClr val="0070C0"/>
                </a:solidFill>
                <a:prstDash val="solid"/>
              </a:ln>
            </c:spPr>
          </c:marker>
          <c:cat>
            <c:numRef>
              <c:f>'DATA 5'!$B$2:$O$2</c:f>
              <c:numCache>
                <c:formatCode>General</c:formatCode>
                <c:ptCount val="14"/>
                <c:pt idx="0">
                  <c:v>2000.0</c:v>
                </c:pt>
                <c:pt idx="1">
                  <c:v>2001.0</c:v>
                </c:pt>
                <c:pt idx="2">
                  <c:v>2002.0</c:v>
                </c:pt>
                <c:pt idx="3">
                  <c:v>2003.0</c:v>
                </c:pt>
                <c:pt idx="4">
                  <c:v>2004.0</c:v>
                </c:pt>
                <c:pt idx="5">
                  <c:v>2005.0</c:v>
                </c:pt>
                <c:pt idx="6">
                  <c:v>2006.0</c:v>
                </c:pt>
                <c:pt idx="7">
                  <c:v>2007.0</c:v>
                </c:pt>
                <c:pt idx="8">
                  <c:v>2008.0</c:v>
                </c:pt>
                <c:pt idx="9">
                  <c:v>2009.0</c:v>
                </c:pt>
                <c:pt idx="10">
                  <c:v>2010.0</c:v>
                </c:pt>
                <c:pt idx="11">
                  <c:v>2011.0</c:v>
                </c:pt>
                <c:pt idx="12">
                  <c:v>2012.0</c:v>
                </c:pt>
                <c:pt idx="13">
                  <c:v>2013.0</c:v>
                </c:pt>
              </c:numCache>
            </c:numRef>
          </c:cat>
          <c:val>
            <c:numRef>
              <c:f>'DATA 5'!$B$5:$O$5</c:f>
              <c:numCache>
                <c:formatCode>General</c:formatCode>
                <c:ptCount val="14"/>
                <c:pt idx="0">
                  <c:v>1123.0</c:v>
                </c:pt>
                <c:pt idx="1">
                  <c:v>1144.0</c:v>
                </c:pt>
                <c:pt idx="2">
                  <c:v>1172.0</c:v>
                </c:pt>
                <c:pt idx="3">
                  <c:v>1165.0</c:v>
                </c:pt>
                <c:pt idx="4">
                  <c:v>923.0</c:v>
                </c:pt>
                <c:pt idx="5">
                  <c:v>998.0</c:v>
                </c:pt>
                <c:pt idx="6">
                  <c:v>859.0</c:v>
                </c:pt>
                <c:pt idx="7">
                  <c:v>976.0</c:v>
                </c:pt>
                <c:pt idx="8">
                  <c:v>1125.0</c:v>
                </c:pt>
                <c:pt idx="9">
                  <c:v>1088.0</c:v>
                </c:pt>
                <c:pt idx="10">
                  <c:v>933.0</c:v>
                </c:pt>
                <c:pt idx="11">
                  <c:v>732.0</c:v>
                </c:pt>
                <c:pt idx="12">
                  <c:v>653.0</c:v>
                </c:pt>
                <c:pt idx="13">
                  <c:v>438.0</c:v>
                </c:pt>
              </c:numCache>
            </c:numRef>
          </c:val>
          <c:smooth val="0"/>
        </c:ser>
        <c:ser>
          <c:idx val="0"/>
          <c:order val="1"/>
          <c:tx>
            <c:strRef>
              <c:f>'DATA 5'!$A$3</c:f>
              <c:strCache>
                <c:ptCount val="1"/>
                <c:pt idx="0">
                  <c:v>ČMB+N+SN</c:v>
                </c:pt>
              </c:strCache>
            </c:strRef>
          </c:tx>
          <c:spPr>
            <a:ln w="25400">
              <a:solidFill>
                <a:srgbClr val="00B050"/>
              </a:solidFill>
              <a:prstDash val="solid"/>
            </a:ln>
          </c:spPr>
          <c:marker>
            <c:symbol val="triangle"/>
            <c:size val="7"/>
            <c:spPr>
              <a:solidFill>
                <a:srgbClr val="00B050"/>
              </a:solidFill>
              <a:ln>
                <a:solidFill>
                  <a:srgbClr val="00B050"/>
                </a:solidFill>
                <a:prstDash val="solid"/>
              </a:ln>
            </c:spPr>
          </c:marker>
          <c:cat>
            <c:numRef>
              <c:f>'DATA 5'!$B$2:$O$2</c:f>
              <c:numCache>
                <c:formatCode>General</c:formatCode>
                <c:ptCount val="14"/>
                <c:pt idx="0">
                  <c:v>2000.0</c:v>
                </c:pt>
                <c:pt idx="1">
                  <c:v>2001.0</c:v>
                </c:pt>
                <c:pt idx="2">
                  <c:v>2002.0</c:v>
                </c:pt>
                <c:pt idx="3">
                  <c:v>2003.0</c:v>
                </c:pt>
                <c:pt idx="4">
                  <c:v>2004.0</c:v>
                </c:pt>
                <c:pt idx="5">
                  <c:v>2005.0</c:v>
                </c:pt>
                <c:pt idx="6">
                  <c:v>2006.0</c:v>
                </c:pt>
                <c:pt idx="7">
                  <c:v>2007.0</c:v>
                </c:pt>
                <c:pt idx="8">
                  <c:v>2008.0</c:v>
                </c:pt>
                <c:pt idx="9">
                  <c:v>2009.0</c:v>
                </c:pt>
                <c:pt idx="10">
                  <c:v>2010.0</c:v>
                </c:pt>
                <c:pt idx="11">
                  <c:v>2011.0</c:v>
                </c:pt>
                <c:pt idx="12">
                  <c:v>2012.0</c:v>
                </c:pt>
                <c:pt idx="13">
                  <c:v>2013.0</c:v>
                </c:pt>
              </c:numCache>
            </c:numRef>
          </c:cat>
          <c:val>
            <c:numRef>
              <c:f>'DATA 5'!$B$3:$O$3</c:f>
              <c:numCache>
                <c:formatCode>General</c:formatCode>
                <c:ptCount val="14"/>
                <c:pt idx="0">
                  <c:v>326.0</c:v>
                </c:pt>
                <c:pt idx="1">
                  <c:v>310.0</c:v>
                </c:pt>
                <c:pt idx="2">
                  <c:v>297.0</c:v>
                </c:pt>
                <c:pt idx="3">
                  <c:v>359.0</c:v>
                </c:pt>
                <c:pt idx="4">
                  <c:v>344.0</c:v>
                </c:pt>
                <c:pt idx="5">
                  <c:v>341.0</c:v>
                </c:pt>
                <c:pt idx="6">
                  <c:v>320.0</c:v>
                </c:pt>
                <c:pt idx="7">
                  <c:v>297.0</c:v>
                </c:pt>
                <c:pt idx="8">
                  <c:v>322.0</c:v>
                </c:pt>
                <c:pt idx="9">
                  <c:v>339.0</c:v>
                </c:pt>
                <c:pt idx="10">
                  <c:v>315.0</c:v>
                </c:pt>
                <c:pt idx="11">
                  <c:v>279.0</c:v>
                </c:pt>
                <c:pt idx="12">
                  <c:v>265.0</c:v>
                </c:pt>
                <c:pt idx="13">
                  <c:v>242.0</c:v>
                </c:pt>
              </c:numCache>
            </c:numRef>
          </c:val>
          <c:smooth val="0"/>
        </c:ser>
        <c:ser>
          <c:idx val="1"/>
          <c:order val="2"/>
          <c:tx>
            <c:strRef>
              <c:f>'DATA 5'!$A$4</c:f>
              <c:strCache>
                <c:ptCount val="1"/>
                <c:pt idx="0">
                  <c:v>A 1/1</c:v>
                </c:pt>
              </c:strCache>
            </c:strRef>
          </c:tx>
          <c:spPr>
            <a:ln w="25400">
              <a:solidFill>
                <a:srgbClr val="C00000"/>
              </a:solidFill>
              <a:prstDash val="solid"/>
            </a:ln>
          </c:spPr>
          <c:marker>
            <c:symbol val="square"/>
            <c:size val="6"/>
            <c:spPr>
              <a:solidFill>
                <a:srgbClr val="C00000"/>
              </a:solidFill>
              <a:ln>
                <a:solidFill>
                  <a:srgbClr val="C00000"/>
                </a:solidFill>
                <a:prstDash val="solid"/>
              </a:ln>
            </c:spPr>
          </c:marker>
          <c:cat>
            <c:numRef>
              <c:f>'DATA 5'!$B$2:$O$2</c:f>
              <c:numCache>
                <c:formatCode>General</c:formatCode>
                <c:ptCount val="14"/>
                <c:pt idx="0">
                  <c:v>2000.0</c:v>
                </c:pt>
                <c:pt idx="1">
                  <c:v>2001.0</c:v>
                </c:pt>
                <c:pt idx="2">
                  <c:v>2002.0</c:v>
                </c:pt>
                <c:pt idx="3">
                  <c:v>2003.0</c:v>
                </c:pt>
                <c:pt idx="4">
                  <c:v>2004.0</c:v>
                </c:pt>
                <c:pt idx="5">
                  <c:v>2005.0</c:v>
                </c:pt>
                <c:pt idx="6">
                  <c:v>2006.0</c:v>
                </c:pt>
                <c:pt idx="7">
                  <c:v>2007.0</c:v>
                </c:pt>
                <c:pt idx="8">
                  <c:v>2008.0</c:v>
                </c:pt>
                <c:pt idx="9">
                  <c:v>2009.0</c:v>
                </c:pt>
                <c:pt idx="10">
                  <c:v>2010.0</c:v>
                </c:pt>
                <c:pt idx="11">
                  <c:v>2011.0</c:v>
                </c:pt>
                <c:pt idx="12">
                  <c:v>2012.0</c:v>
                </c:pt>
                <c:pt idx="13">
                  <c:v>2013.0</c:v>
                </c:pt>
              </c:numCache>
            </c:numRef>
          </c:cat>
          <c:val>
            <c:numRef>
              <c:f>'DATA 5'!$B$4:$O$4</c:f>
              <c:numCache>
                <c:formatCode>General</c:formatCode>
                <c:ptCount val="14"/>
                <c:pt idx="0">
                  <c:v>422.0</c:v>
                </c:pt>
                <c:pt idx="1">
                  <c:v>464.0</c:v>
                </c:pt>
                <c:pt idx="2">
                  <c:v>433.0</c:v>
                </c:pt>
                <c:pt idx="3">
                  <c:v>404.0</c:v>
                </c:pt>
                <c:pt idx="4">
                  <c:v>412.0</c:v>
                </c:pt>
                <c:pt idx="5">
                  <c:v>364.0</c:v>
                </c:pt>
                <c:pt idx="6">
                  <c:v>338.0</c:v>
                </c:pt>
                <c:pt idx="7">
                  <c:v>323.0</c:v>
                </c:pt>
                <c:pt idx="8">
                  <c:v>308.0</c:v>
                </c:pt>
                <c:pt idx="9">
                  <c:v>254.0</c:v>
                </c:pt>
                <c:pt idx="10">
                  <c:v>275.0</c:v>
                </c:pt>
                <c:pt idx="11">
                  <c:v>275.0</c:v>
                </c:pt>
                <c:pt idx="12">
                  <c:v>249.0</c:v>
                </c:pt>
                <c:pt idx="13">
                  <c:v>238.0</c:v>
                </c:pt>
              </c:numCache>
            </c:numRef>
          </c:val>
          <c:smooth val="0"/>
        </c:ser>
        <c:dLbls>
          <c:showLegendKey val="0"/>
          <c:showVal val="0"/>
          <c:showCatName val="0"/>
          <c:showSerName val="0"/>
          <c:showPercent val="0"/>
          <c:showBubbleSize val="0"/>
        </c:dLbls>
        <c:marker val="1"/>
        <c:smooth val="0"/>
        <c:axId val="2096609880"/>
        <c:axId val="2097090616"/>
      </c:lineChart>
      <c:catAx>
        <c:axId val="2096609880"/>
        <c:scaling>
          <c:orientation val="minMax"/>
        </c:scaling>
        <c:delete val="0"/>
        <c:axPos val="b"/>
        <c:title>
          <c:tx>
            <c:rich>
              <a:bodyPr/>
              <a:lstStyle/>
              <a:p>
                <a:pPr>
                  <a:defRPr sz="1100" b="1" i="0" u="none" strike="noStrike" baseline="0">
                    <a:solidFill>
                      <a:srgbClr val="000000"/>
                    </a:solidFill>
                    <a:latin typeface="Times New Roman" pitchFamily="18" charset="0"/>
                    <a:ea typeface="Arial CE"/>
                    <a:cs typeface="Times New Roman" pitchFamily="18" charset="0"/>
                  </a:defRPr>
                </a:pPr>
                <a:r>
                  <a:rPr lang="cs-CZ" sz="1100">
                    <a:latin typeface="Times New Roman" pitchFamily="18" charset="0"/>
                    <a:cs typeface="Times New Roman" pitchFamily="18" charset="0"/>
                  </a:rPr>
                  <a:t>rok 
</a:t>
                </a:r>
              </a:p>
            </c:rich>
          </c:tx>
          <c:layout>
            <c:manualLayout>
              <c:xMode val="edge"/>
              <c:yMode val="edge"/>
              <c:x val="0.461501546756416"/>
              <c:y val="0.88975021533161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pitchFamily="18" charset="0"/>
                <a:ea typeface="Arial CE"/>
                <a:cs typeface="Times New Roman" pitchFamily="18" charset="0"/>
              </a:defRPr>
            </a:pPr>
            <a:endParaRPr lang="en-US"/>
          </a:p>
        </c:txPr>
        <c:crossAx val="2097090616"/>
        <c:crosses val="autoZero"/>
        <c:auto val="1"/>
        <c:lblAlgn val="ctr"/>
        <c:lblOffset val="100"/>
        <c:tickLblSkip val="1"/>
        <c:tickMarkSkip val="1"/>
        <c:noMultiLvlLbl val="0"/>
      </c:catAx>
      <c:valAx>
        <c:axId val="2097090616"/>
        <c:scaling>
          <c:orientation val="minMax"/>
        </c:scaling>
        <c:delete val="0"/>
        <c:axPos val="l"/>
        <c:majorGridlines>
          <c:spPr>
            <a:ln w="3175">
              <a:solidFill>
                <a:srgbClr val="000000"/>
              </a:solidFill>
              <a:prstDash val="solid"/>
            </a:ln>
          </c:spPr>
        </c:majorGridlines>
        <c:title>
          <c:tx>
            <c:rich>
              <a:bodyPr/>
              <a:lstStyle/>
              <a:p>
                <a:pPr>
                  <a:defRPr sz="1100" b="1" i="0" u="none" strike="noStrike" baseline="0">
                    <a:solidFill>
                      <a:srgbClr val="000000"/>
                    </a:solidFill>
                    <a:latin typeface="Times New Roman" pitchFamily="18" charset="0"/>
                    <a:ea typeface="Arial CE"/>
                    <a:cs typeface="Times New Roman" pitchFamily="18" charset="0"/>
                  </a:defRPr>
                </a:pPr>
                <a:r>
                  <a:rPr lang="cs-CZ" sz="1100">
                    <a:latin typeface="Times New Roman" pitchFamily="18" charset="0"/>
                    <a:cs typeface="Times New Roman" pitchFamily="18" charset="0"/>
                  </a:rPr>
                  <a:t>počet (ks)</a:t>
                </a:r>
              </a:p>
            </c:rich>
          </c:tx>
          <c:layout>
            <c:manualLayout>
              <c:xMode val="edge"/>
              <c:yMode val="edge"/>
              <c:x val="0.0114583333333333"/>
              <c:y val="0.45117853522947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pitchFamily="18" charset="0"/>
                <a:ea typeface="Arial CE"/>
                <a:cs typeface="Times New Roman" pitchFamily="18" charset="0"/>
              </a:defRPr>
            </a:pPr>
            <a:endParaRPr lang="en-US"/>
          </a:p>
        </c:txPr>
        <c:crossAx val="2096609880"/>
        <c:crosses val="autoZero"/>
        <c:crossBetween val="between"/>
      </c:valAx>
      <c:spPr>
        <a:solidFill>
          <a:schemeClr val="bg1">
            <a:lumMod val="85000"/>
          </a:schemeClr>
        </a:solidFill>
        <a:ln w="12700">
          <a:solidFill>
            <a:srgbClr val="808080"/>
          </a:solidFill>
          <a:prstDash val="solid"/>
        </a:ln>
      </c:spPr>
    </c:plotArea>
    <c:legend>
      <c:legendPos val="r"/>
      <c:layout>
        <c:manualLayout>
          <c:xMode val="edge"/>
          <c:yMode val="edge"/>
          <c:x val="0.824614650441432"/>
          <c:y val="0.46481623905539"/>
          <c:w val="0.171956448027732"/>
          <c:h val="0.292224595956518"/>
        </c:manualLayout>
      </c:layout>
      <c:overlay val="0"/>
      <c:spPr>
        <a:solidFill>
          <a:srgbClr val="FFFFFF"/>
        </a:solidFill>
        <a:ln w="3175">
          <a:noFill/>
          <a:prstDash val="solid"/>
        </a:ln>
      </c:spPr>
      <c:txPr>
        <a:bodyPr/>
        <a:lstStyle/>
        <a:p>
          <a:pPr>
            <a:defRPr sz="1000" b="0" i="0" u="none" strike="noStrike" baseline="0">
              <a:solidFill>
                <a:srgbClr val="000000"/>
              </a:solidFill>
              <a:latin typeface="Times New Roman" pitchFamily="18" charset="0"/>
              <a:ea typeface="Arial CE"/>
              <a:cs typeface="Times New Roman" pitchFamily="18" charset="0"/>
            </a:defRPr>
          </a:pPr>
          <a:endParaRPr lang="en-US"/>
        </a:p>
      </c:txPr>
    </c:legend>
    <c:plotVisOnly val="1"/>
    <c:dispBlanksAs val="gap"/>
    <c:showDLblsOverMax val="0"/>
  </c:chart>
  <c:spPr>
    <a:noFill/>
    <a:ln w="9525">
      <a:noFill/>
    </a:ln>
  </c:spPr>
  <c:txPr>
    <a:bodyPr/>
    <a:lstStyle/>
    <a:p>
      <a:pPr>
        <a:defRPr sz="1000" b="0" i="0" u="none" strike="noStrike" baseline="0">
          <a:solidFill>
            <a:srgbClr val="000000"/>
          </a:solidFill>
          <a:latin typeface="Arial CE"/>
          <a:ea typeface="Arial CE"/>
          <a:cs typeface="Arial CE"/>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0" i="0" u="none" strike="noStrike" kern="1200" baseline="0">
                <a:solidFill>
                  <a:srgbClr val="000000"/>
                </a:solidFill>
                <a:latin typeface="Times New Roman" pitchFamily="18" charset="0"/>
                <a:ea typeface="Arial"/>
                <a:cs typeface="Times New Roman" pitchFamily="18" charset="0"/>
              </a:defRPr>
            </a:pPr>
            <a:r>
              <a:rPr lang="cs-CZ" sz="1200" b="1" i="0" u="none" strike="noStrike" baseline="0">
                <a:solidFill>
                  <a:srgbClr val="000000"/>
                </a:solidFill>
                <a:latin typeface="Times New Roman" pitchFamily="18" charset="0"/>
                <a:cs typeface="Times New Roman" pitchFamily="18" charset="0"/>
              </a:rPr>
              <a:t>Počet narozených hříbat</a:t>
            </a:r>
          </a:p>
          <a:p>
            <a:pPr marL="0" marR="0" indent="0" algn="ctr" defTabSz="914400" rtl="0" eaLnBrk="1" fontAlgn="auto" latinLnBrk="0" hangingPunct="1">
              <a:lnSpc>
                <a:spcPct val="100000"/>
              </a:lnSpc>
              <a:spcBef>
                <a:spcPts val="0"/>
              </a:spcBef>
              <a:spcAft>
                <a:spcPts val="0"/>
              </a:spcAft>
              <a:buClrTx/>
              <a:buSzTx/>
              <a:buFontTx/>
              <a:buNone/>
              <a:tabLst/>
              <a:defRPr sz="1200" b="0" i="0" u="none" strike="noStrike" kern="1200" baseline="0">
                <a:solidFill>
                  <a:srgbClr val="000000"/>
                </a:solidFill>
                <a:latin typeface="Times New Roman" pitchFamily="18" charset="0"/>
                <a:ea typeface="Arial"/>
                <a:cs typeface="Times New Roman" pitchFamily="18" charset="0"/>
              </a:defRPr>
            </a:pPr>
            <a:r>
              <a:rPr lang="cs-CZ" sz="1000" b="0" i="0" u="none" strike="noStrike" baseline="0">
                <a:solidFill>
                  <a:srgbClr val="000000"/>
                </a:solidFill>
                <a:latin typeface="Times New Roman" pitchFamily="18" charset="0"/>
                <a:cs typeface="Times New Roman" pitchFamily="18" charset="0"/>
              </a:rPr>
              <a:t>ČT - český teplokr., CS - slovenský teplokr., MT - moravský teplokr., KK - kůň Kinský; z</a:t>
            </a:r>
            <a:r>
              <a:rPr lang="cs-CZ" sz="1000" b="0" i="0" baseline="0"/>
              <a:t>droj: Ústřední evidence koní</a:t>
            </a:r>
            <a:endParaRPr lang="cs-CZ" sz="1000"/>
          </a:p>
          <a:p>
            <a:pPr marL="0" marR="0" indent="0" algn="ctr" defTabSz="914400" rtl="0" eaLnBrk="1" fontAlgn="auto" latinLnBrk="0" hangingPunct="1">
              <a:lnSpc>
                <a:spcPct val="100000"/>
              </a:lnSpc>
              <a:spcBef>
                <a:spcPts val="0"/>
              </a:spcBef>
              <a:spcAft>
                <a:spcPts val="0"/>
              </a:spcAft>
              <a:buClrTx/>
              <a:buSzTx/>
              <a:buFontTx/>
              <a:buNone/>
              <a:tabLst/>
              <a:defRPr sz="1200" b="0" i="0" u="none" strike="noStrike" kern="1200" baseline="0">
                <a:solidFill>
                  <a:srgbClr val="000000"/>
                </a:solidFill>
                <a:latin typeface="Times New Roman" pitchFamily="18" charset="0"/>
                <a:ea typeface="Arial"/>
                <a:cs typeface="Times New Roman" pitchFamily="18" charset="0"/>
              </a:defRPr>
            </a:pPr>
            <a:endParaRPr lang="cs-CZ" sz="1000" b="0" i="0" u="none" strike="noStrike" baseline="0">
              <a:solidFill>
                <a:srgbClr val="000000"/>
              </a:solidFill>
              <a:latin typeface="Times New Roman" pitchFamily="18" charset="0"/>
              <a:cs typeface="Times New Roman" pitchFamily="18" charset="0"/>
            </a:endParaRPr>
          </a:p>
        </c:rich>
      </c:tx>
      <c:layout>
        <c:manualLayout>
          <c:xMode val="edge"/>
          <c:yMode val="edge"/>
          <c:x val="0.104358730689167"/>
          <c:y val="0.00291127245457954"/>
        </c:manualLayout>
      </c:layout>
      <c:overlay val="0"/>
      <c:spPr>
        <a:noFill/>
        <a:ln w="25400">
          <a:noFill/>
        </a:ln>
      </c:spPr>
    </c:title>
    <c:autoTitleDeleted val="0"/>
    <c:view3D>
      <c:rotX val="9"/>
      <c:hPercent val="100"/>
      <c:rotY val="25"/>
      <c:depthPercent val="100"/>
      <c:rAngAx val="0"/>
      <c:perspective val="30"/>
    </c:view3D>
    <c:floor>
      <c:thickness val="0"/>
      <c:spPr>
        <a:solidFill>
          <a:srgbClr val="C0C0C0"/>
        </a:solidFill>
        <a:ln w="3175">
          <a:solidFill>
            <a:srgbClr val="000000"/>
          </a:solidFill>
          <a:prstDash val="solid"/>
        </a:ln>
      </c:spPr>
    </c:floor>
    <c:sideWall>
      <c:thickness val="0"/>
      <c:spPr>
        <a:solidFill>
          <a:schemeClr val="bg1">
            <a:lumMod val="85000"/>
          </a:schemeClr>
        </a:solidFill>
        <a:ln w="12700">
          <a:solidFill>
            <a:schemeClr val="bg1">
              <a:lumMod val="50000"/>
            </a:schemeClr>
          </a:solidFill>
          <a:prstDash val="solid"/>
        </a:ln>
      </c:spPr>
    </c:sideWall>
    <c:backWall>
      <c:thickness val="0"/>
      <c:spPr>
        <a:solidFill>
          <a:schemeClr val="bg1">
            <a:lumMod val="85000"/>
          </a:schemeClr>
        </a:solidFill>
        <a:ln w="12700">
          <a:solidFill>
            <a:schemeClr val="bg1">
              <a:lumMod val="50000"/>
            </a:schemeClr>
          </a:solidFill>
          <a:prstDash val="solid"/>
        </a:ln>
      </c:spPr>
    </c:backWall>
    <c:plotArea>
      <c:layout>
        <c:manualLayout>
          <c:layoutTarget val="inner"/>
          <c:xMode val="edge"/>
          <c:yMode val="edge"/>
          <c:x val="0.0665956543230505"/>
          <c:y val="0.174045880628558"/>
          <c:w val="0.92009924417805"/>
          <c:h val="0.728487030030337"/>
        </c:manualLayout>
      </c:layout>
      <c:bar3DChart>
        <c:barDir val="col"/>
        <c:grouping val="standard"/>
        <c:varyColors val="0"/>
        <c:ser>
          <c:idx val="3"/>
          <c:order val="0"/>
          <c:tx>
            <c:strRef>
              <c:f>DATA_6!$A$6</c:f>
              <c:strCache>
                <c:ptCount val="1"/>
                <c:pt idx="0">
                  <c:v>KK</c:v>
                </c:pt>
              </c:strCache>
            </c:strRef>
          </c:tx>
          <c:spPr>
            <a:solidFill>
              <a:srgbClr val="FFC000"/>
            </a:solidFill>
            <a:ln w="12700">
              <a:solidFill>
                <a:srgbClr val="000000"/>
              </a:solidFill>
              <a:prstDash val="solid"/>
            </a:ln>
          </c:spPr>
          <c:invertIfNegative val="0"/>
          <c:cat>
            <c:numRef>
              <c:f>DATA_6!$B$2:$K$2</c:f>
              <c:numCache>
                <c:formatCode>General</c:formatCode>
                <c:ptCount val="10"/>
                <c:pt idx="0">
                  <c:v>2004.0</c:v>
                </c:pt>
                <c:pt idx="1">
                  <c:v>2005.0</c:v>
                </c:pt>
                <c:pt idx="2">
                  <c:v>2006.0</c:v>
                </c:pt>
                <c:pt idx="3">
                  <c:v>2007.0</c:v>
                </c:pt>
                <c:pt idx="4">
                  <c:v>2008.0</c:v>
                </c:pt>
                <c:pt idx="5">
                  <c:v>2009.0</c:v>
                </c:pt>
                <c:pt idx="6">
                  <c:v>2010.0</c:v>
                </c:pt>
                <c:pt idx="7">
                  <c:v>2011.0</c:v>
                </c:pt>
                <c:pt idx="8">
                  <c:v>2012.0</c:v>
                </c:pt>
                <c:pt idx="9">
                  <c:v>2013.0</c:v>
                </c:pt>
              </c:numCache>
            </c:numRef>
          </c:cat>
          <c:val>
            <c:numRef>
              <c:f>DATA_6!$B$6:$K$6</c:f>
              <c:numCache>
                <c:formatCode>General</c:formatCode>
                <c:ptCount val="10"/>
                <c:pt idx="3">
                  <c:v>12.0</c:v>
                </c:pt>
                <c:pt idx="4">
                  <c:v>15.0</c:v>
                </c:pt>
                <c:pt idx="5">
                  <c:v>19.0</c:v>
                </c:pt>
                <c:pt idx="6">
                  <c:v>16.0</c:v>
                </c:pt>
                <c:pt idx="7">
                  <c:v>15.0</c:v>
                </c:pt>
                <c:pt idx="8">
                  <c:v>17.0</c:v>
                </c:pt>
                <c:pt idx="9">
                  <c:v>6.0</c:v>
                </c:pt>
              </c:numCache>
            </c:numRef>
          </c:val>
        </c:ser>
        <c:ser>
          <c:idx val="2"/>
          <c:order val="1"/>
          <c:tx>
            <c:strRef>
              <c:f>DATA_6!$A$5</c:f>
              <c:strCache>
                <c:ptCount val="1"/>
                <c:pt idx="0">
                  <c:v>MT</c:v>
                </c:pt>
              </c:strCache>
            </c:strRef>
          </c:tx>
          <c:spPr>
            <a:solidFill>
              <a:srgbClr val="FFFFFF"/>
            </a:solidFill>
            <a:ln w="12700">
              <a:solidFill>
                <a:srgbClr val="000000"/>
              </a:solidFill>
              <a:prstDash val="solid"/>
            </a:ln>
          </c:spPr>
          <c:invertIfNegative val="0"/>
          <c:cat>
            <c:numRef>
              <c:f>DATA_6!$B$2:$K$2</c:f>
              <c:numCache>
                <c:formatCode>General</c:formatCode>
                <c:ptCount val="10"/>
                <c:pt idx="0">
                  <c:v>2004.0</c:v>
                </c:pt>
                <c:pt idx="1">
                  <c:v>2005.0</c:v>
                </c:pt>
                <c:pt idx="2">
                  <c:v>2006.0</c:v>
                </c:pt>
                <c:pt idx="3">
                  <c:v>2007.0</c:v>
                </c:pt>
                <c:pt idx="4">
                  <c:v>2008.0</c:v>
                </c:pt>
                <c:pt idx="5">
                  <c:v>2009.0</c:v>
                </c:pt>
                <c:pt idx="6">
                  <c:v>2010.0</c:v>
                </c:pt>
                <c:pt idx="7">
                  <c:v>2011.0</c:v>
                </c:pt>
                <c:pt idx="8">
                  <c:v>2012.0</c:v>
                </c:pt>
                <c:pt idx="9">
                  <c:v>2013.0</c:v>
                </c:pt>
              </c:numCache>
            </c:numRef>
          </c:cat>
          <c:val>
            <c:numRef>
              <c:f>DATA_6!$B$5:$K$5</c:f>
              <c:numCache>
                <c:formatCode>General</c:formatCode>
                <c:ptCount val="10"/>
                <c:pt idx="1">
                  <c:v>10.0</c:v>
                </c:pt>
                <c:pt idx="2">
                  <c:v>15.0</c:v>
                </c:pt>
                <c:pt idx="3">
                  <c:v>13.0</c:v>
                </c:pt>
                <c:pt idx="4">
                  <c:v>21.0</c:v>
                </c:pt>
                <c:pt idx="5">
                  <c:v>29.0</c:v>
                </c:pt>
                <c:pt idx="6">
                  <c:v>33.0</c:v>
                </c:pt>
                <c:pt idx="7">
                  <c:v>21.0</c:v>
                </c:pt>
                <c:pt idx="8">
                  <c:v>21.0</c:v>
                </c:pt>
                <c:pt idx="9">
                  <c:v>16.0</c:v>
                </c:pt>
              </c:numCache>
            </c:numRef>
          </c:val>
        </c:ser>
        <c:ser>
          <c:idx val="1"/>
          <c:order val="2"/>
          <c:tx>
            <c:strRef>
              <c:f>DATA_6!$A$4</c:f>
              <c:strCache>
                <c:ptCount val="1"/>
                <c:pt idx="0">
                  <c:v>CS</c:v>
                </c:pt>
              </c:strCache>
            </c:strRef>
          </c:tx>
          <c:spPr>
            <a:solidFill>
              <a:srgbClr val="FF99CC"/>
            </a:solidFill>
            <a:ln w="12700">
              <a:solidFill>
                <a:srgbClr val="000000"/>
              </a:solidFill>
              <a:prstDash val="solid"/>
            </a:ln>
          </c:spPr>
          <c:invertIfNegative val="0"/>
          <c:cat>
            <c:numRef>
              <c:f>DATA_6!$B$2:$K$2</c:f>
              <c:numCache>
                <c:formatCode>General</c:formatCode>
                <c:ptCount val="10"/>
                <c:pt idx="0">
                  <c:v>2004.0</c:v>
                </c:pt>
                <c:pt idx="1">
                  <c:v>2005.0</c:v>
                </c:pt>
                <c:pt idx="2">
                  <c:v>2006.0</c:v>
                </c:pt>
                <c:pt idx="3">
                  <c:v>2007.0</c:v>
                </c:pt>
                <c:pt idx="4">
                  <c:v>2008.0</c:v>
                </c:pt>
                <c:pt idx="5">
                  <c:v>2009.0</c:v>
                </c:pt>
                <c:pt idx="6">
                  <c:v>2010.0</c:v>
                </c:pt>
                <c:pt idx="7">
                  <c:v>2011.0</c:v>
                </c:pt>
                <c:pt idx="8">
                  <c:v>2012.0</c:v>
                </c:pt>
                <c:pt idx="9">
                  <c:v>2013.0</c:v>
                </c:pt>
              </c:numCache>
            </c:numRef>
          </c:cat>
          <c:val>
            <c:numRef>
              <c:f>DATA_6!$B$4:$K$4</c:f>
              <c:numCache>
                <c:formatCode>General</c:formatCode>
                <c:ptCount val="10"/>
                <c:pt idx="0">
                  <c:v>398.0</c:v>
                </c:pt>
                <c:pt idx="1">
                  <c:v>284.0</c:v>
                </c:pt>
                <c:pt idx="2">
                  <c:v>293.0</c:v>
                </c:pt>
                <c:pt idx="3">
                  <c:v>192.0</c:v>
                </c:pt>
                <c:pt idx="4">
                  <c:v>167.0</c:v>
                </c:pt>
                <c:pt idx="5">
                  <c:v>170.0</c:v>
                </c:pt>
                <c:pt idx="6">
                  <c:v>136.0</c:v>
                </c:pt>
                <c:pt idx="7">
                  <c:v>134.0</c:v>
                </c:pt>
                <c:pt idx="8">
                  <c:v>155.0</c:v>
                </c:pt>
                <c:pt idx="9">
                  <c:v>164.0</c:v>
                </c:pt>
              </c:numCache>
            </c:numRef>
          </c:val>
        </c:ser>
        <c:ser>
          <c:idx val="0"/>
          <c:order val="3"/>
          <c:tx>
            <c:strRef>
              <c:f>DATA_6!$A$3</c:f>
              <c:strCache>
                <c:ptCount val="1"/>
                <c:pt idx="0">
                  <c:v>ČT</c:v>
                </c:pt>
              </c:strCache>
            </c:strRef>
          </c:tx>
          <c:spPr>
            <a:solidFill>
              <a:schemeClr val="accent1"/>
            </a:solidFill>
            <a:ln>
              <a:solidFill>
                <a:prstClr val="black"/>
              </a:solidFill>
            </a:ln>
          </c:spPr>
          <c:invertIfNegative val="0"/>
          <c:cat>
            <c:numRef>
              <c:f>DATA_6!$B$2:$K$2</c:f>
              <c:numCache>
                <c:formatCode>General</c:formatCode>
                <c:ptCount val="10"/>
                <c:pt idx="0">
                  <c:v>2004.0</c:v>
                </c:pt>
                <c:pt idx="1">
                  <c:v>2005.0</c:v>
                </c:pt>
                <c:pt idx="2">
                  <c:v>2006.0</c:v>
                </c:pt>
                <c:pt idx="3">
                  <c:v>2007.0</c:v>
                </c:pt>
                <c:pt idx="4">
                  <c:v>2008.0</c:v>
                </c:pt>
                <c:pt idx="5">
                  <c:v>2009.0</c:v>
                </c:pt>
                <c:pt idx="6">
                  <c:v>2010.0</c:v>
                </c:pt>
                <c:pt idx="7">
                  <c:v>2011.0</c:v>
                </c:pt>
                <c:pt idx="8">
                  <c:v>2012.0</c:v>
                </c:pt>
                <c:pt idx="9">
                  <c:v>2013.0</c:v>
                </c:pt>
              </c:numCache>
            </c:numRef>
          </c:cat>
          <c:val>
            <c:numRef>
              <c:f>DATA_6!$B$3:$K$3</c:f>
              <c:numCache>
                <c:formatCode>General</c:formatCode>
                <c:ptCount val="10"/>
                <c:pt idx="0">
                  <c:v>923.0</c:v>
                </c:pt>
                <c:pt idx="1">
                  <c:v>998.0</c:v>
                </c:pt>
                <c:pt idx="2">
                  <c:v>859.0</c:v>
                </c:pt>
                <c:pt idx="3">
                  <c:v>976.0</c:v>
                </c:pt>
                <c:pt idx="4">
                  <c:v>1125.0</c:v>
                </c:pt>
                <c:pt idx="5">
                  <c:v>1088.0</c:v>
                </c:pt>
                <c:pt idx="6">
                  <c:v>933.0</c:v>
                </c:pt>
                <c:pt idx="7">
                  <c:v>732.0</c:v>
                </c:pt>
                <c:pt idx="8">
                  <c:v>635.0</c:v>
                </c:pt>
                <c:pt idx="9">
                  <c:v>438.0</c:v>
                </c:pt>
              </c:numCache>
            </c:numRef>
          </c:val>
        </c:ser>
        <c:dLbls>
          <c:showLegendKey val="0"/>
          <c:showVal val="0"/>
          <c:showCatName val="0"/>
          <c:showSerName val="0"/>
          <c:showPercent val="0"/>
          <c:showBubbleSize val="0"/>
        </c:dLbls>
        <c:gapWidth val="150"/>
        <c:shape val="box"/>
        <c:axId val="2097667096"/>
        <c:axId val="2096623816"/>
        <c:axId val="2096634312"/>
      </c:bar3DChart>
      <c:catAx>
        <c:axId val="2097667096"/>
        <c:scaling>
          <c:orientation val="minMax"/>
        </c:scaling>
        <c:delete val="0"/>
        <c:axPos val="b"/>
        <c:title>
          <c:tx>
            <c:rich>
              <a:bodyPr/>
              <a:lstStyle/>
              <a:p>
                <a:pPr>
                  <a:defRPr sz="1100" b="1" i="0" u="none" strike="noStrike" baseline="0">
                    <a:solidFill>
                      <a:srgbClr val="000000"/>
                    </a:solidFill>
                    <a:latin typeface="Times New Roman" pitchFamily="18" charset="0"/>
                    <a:ea typeface="Arial"/>
                    <a:cs typeface="Times New Roman" pitchFamily="18" charset="0"/>
                  </a:defRPr>
                </a:pPr>
                <a:r>
                  <a:rPr lang="cs-CZ" sz="1100">
                    <a:latin typeface="Times New Roman" pitchFamily="18" charset="0"/>
                    <a:cs typeface="Times New Roman" pitchFamily="18" charset="0"/>
                  </a:rPr>
                  <a:t>rok</a:t>
                </a:r>
              </a:p>
            </c:rich>
          </c:tx>
          <c:layout>
            <c:manualLayout>
              <c:xMode val="edge"/>
              <c:yMode val="edge"/>
              <c:x val="0.453139596219498"/>
              <c:y val="0.90105818590858"/>
            </c:manualLayout>
          </c:layout>
          <c:overlay val="0"/>
          <c:spPr>
            <a:noFill/>
            <a:ln w="25400">
              <a:noFill/>
            </a:ln>
          </c:spPr>
        </c:title>
        <c:numFmt formatCode="General" sourceLinked="1"/>
        <c:majorTickMark val="out"/>
        <c:minorTickMark val="none"/>
        <c:tickLblPos val="low"/>
        <c:spPr>
          <a:ln w="3175">
            <a:solidFill>
              <a:srgbClr val="000000"/>
            </a:solidFill>
            <a:prstDash val="solid"/>
          </a:ln>
        </c:spPr>
        <c:txPr>
          <a:bodyPr rot="0" vert="horz"/>
          <a:lstStyle/>
          <a:p>
            <a:pPr>
              <a:defRPr sz="900" b="0" i="0" u="none" strike="noStrike" baseline="0">
                <a:solidFill>
                  <a:srgbClr val="000000"/>
                </a:solidFill>
                <a:latin typeface="Times New Roman" pitchFamily="18" charset="0"/>
                <a:ea typeface="Arial"/>
                <a:cs typeface="Times New Roman" pitchFamily="18" charset="0"/>
              </a:defRPr>
            </a:pPr>
            <a:endParaRPr lang="en-US"/>
          </a:p>
        </c:txPr>
        <c:crossAx val="2096623816"/>
        <c:crosses val="autoZero"/>
        <c:auto val="1"/>
        <c:lblAlgn val="ctr"/>
        <c:lblOffset val="100"/>
        <c:tickLblSkip val="1"/>
        <c:tickMarkSkip val="1"/>
        <c:noMultiLvlLbl val="1"/>
      </c:catAx>
      <c:valAx>
        <c:axId val="2096623816"/>
        <c:scaling>
          <c:orientation val="minMax"/>
        </c:scaling>
        <c:delete val="0"/>
        <c:axPos val="l"/>
        <c:majorGridlines>
          <c:spPr>
            <a:ln w="3175">
              <a:solidFill>
                <a:srgbClr val="000000"/>
              </a:solidFill>
              <a:prstDash val="solid"/>
            </a:ln>
          </c:spPr>
        </c:majorGridlines>
        <c:title>
          <c:tx>
            <c:rich>
              <a:bodyPr/>
              <a:lstStyle/>
              <a:p>
                <a:pPr>
                  <a:defRPr sz="1100" b="1" i="0" u="none" strike="noStrike" baseline="0">
                    <a:solidFill>
                      <a:srgbClr val="000000"/>
                    </a:solidFill>
                    <a:latin typeface="Times New Roman" pitchFamily="18" charset="0"/>
                    <a:ea typeface="Arial"/>
                    <a:cs typeface="Times New Roman" pitchFamily="18" charset="0"/>
                  </a:defRPr>
                </a:pPr>
                <a:r>
                  <a:rPr lang="cs-CZ" sz="1100">
                    <a:latin typeface="Times New Roman" pitchFamily="18" charset="0"/>
                    <a:cs typeface="Times New Roman" pitchFamily="18" charset="0"/>
                  </a:rPr>
                  <a:t>počet (ks)</a:t>
                </a:r>
              </a:p>
            </c:rich>
          </c:tx>
          <c:layout>
            <c:manualLayout>
              <c:xMode val="edge"/>
              <c:yMode val="edge"/>
              <c:x val="0.09963153644256"/>
              <c:y val="0.39348236015953"/>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pitchFamily="18" charset="0"/>
                <a:ea typeface="Arial"/>
                <a:cs typeface="Times New Roman" pitchFamily="18" charset="0"/>
              </a:defRPr>
            </a:pPr>
            <a:endParaRPr lang="en-US"/>
          </a:p>
        </c:txPr>
        <c:crossAx val="2097667096"/>
        <c:crosses val="autoZero"/>
        <c:crossBetween val="between"/>
      </c:valAx>
      <c:serAx>
        <c:axId val="2096634312"/>
        <c:scaling>
          <c:orientation val="minMax"/>
        </c:scaling>
        <c:delete val="1"/>
        <c:axPos val="b"/>
        <c:majorTickMark val="out"/>
        <c:minorTickMark val="none"/>
        <c:tickLblPos val="none"/>
        <c:crossAx val="2096623816"/>
        <c:crosses val="autoZero"/>
      </c:serAx>
      <c:spPr>
        <a:noFill/>
        <a:ln w="25400">
          <a:noFill/>
        </a:ln>
      </c:spPr>
    </c:plotArea>
    <c:legend>
      <c:legendPos val="r"/>
      <c:layout>
        <c:manualLayout>
          <c:xMode val="edge"/>
          <c:yMode val="edge"/>
          <c:x val="0.89393093219085"/>
          <c:y val="0.666186999352353"/>
          <c:w val="0.067292978494867"/>
          <c:h val="0.250564952108259"/>
        </c:manualLayout>
      </c:layout>
      <c:overlay val="0"/>
      <c:spPr>
        <a:solidFill>
          <a:srgbClr val="FFFFFF"/>
        </a:solidFill>
        <a:ln w="3175">
          <a:noFill/>
          <a:prstDash val="solid"/>
        </a:ln>
      </c:spPr>
      <c:txPr>
        <a:bodyPr/>
        <a:lstStyle/>
        <a:p>
          <a:pPr>
            <a:defRPr sz="1000" b="0" i="0" u="none" strike="noStrike" baseline="0">
              <a:solidFill>
                <a:srgbClr val="000000"/>
              </a:solidFill>
              <a:latin typeface="Times New Roman" pitchFamily="18" charset="0"/>
              <a:ea typeface="Arial"/>
              <a:cs typeface="Times New Roman" pitchFamily="18" charset="0"/>
            </a:defRPr>
          </a:pPr>
          <a:endParaRPr lang="en-US"/>
        </a:p>
      </c:txPr>
    </c:legend>
    <c:plotVisOnly val="1"/>
    <c:dispBlanksAs val="gap"/>
    <c:showDLblsOverMax val="0"/>
  </c:chart>
  <c:spPr>
    <a:solidFill>
      <a:sysClr val="window" lastClr="FFFFFF"/>
    </a:solid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Times New Roman" pitchFamily="18" charset="0"/>
                <a:ea typeface="Calibri"/>
                <a:cs typeface="Times New Roman" pitchFamily="18" charset="0"/>
              </a:defRPr>
            </a:pPr>
            <a:r>
              <a:rPr lang="cs-CZ" sz="1200" b="1" i="0" u="none" strike="noStrike" baseline="0">
                <a:solidFill>
                  <a:srgbClr val="000000"/>
                </a:solidFill>
                <a:latin typeface="Times New Roman" pitchFamily="18" charset="0"/>
                <a:cs typeface="Times New Roman" pitchFamily="18" charset="0"/>
              </a:rPr>
              <a:t>Počet narozených hříbat a dovezených koní 2003 - 2013</a:t>
            </a:r>
          </a:p>
          <a:p>
            <a:pPr>
              <a:defRPr sz="1200" b="0" i="0" u="none" strike="noStrike" baseline="0">
                <a:solidFill>
                  <a:srgbClr val="000000"/>
                </a:solidFill>
                <a:latin typeface="Times New Roman" pitchFamily="18" charset="0"/>
                <a:ea typeface="Calibri"/>
                <a:cs typeface="Times New Roman" pitchFamily="18" charset="0"/>
              </a:defRPr>
            </a:pPr>
            <a:r>
              <a:rPr lang="cs-CZ" sz="1000" b="0" i="0" u="none" strike="noStrike" baseline="0">
                <a:solidFill>
                  <a:srgbClr val="000000"/>
                </a:solidFill>
                <a:latin typeface="Times New Roman" pitchFamily="18" charset="0"/>
                <a:cs typeface="Times New Roman" pitchFamily="18" charset="0"/>
              </a:rPr>
              <a:t>zdroj: Ústřední evidence koní</a:t>
            </a:r>
          </a:p>
        </c:rich>
      </c:tx>
      <c:layout>
        <c:manualLayout>
          <c:xMode val="edge"/>
          <c:yMode val="edge"/>
          <c:x val="0.167283360137015"/>
          <c:y val="0.0186480938248732"/>
        </c:manualLayout>
      </c:layout>
      <c:overlay val="0"/>
    </c:title>
    <c:autoTitleDeleted val="0"/>
    <c:view3D>
      <c:rotX val="15"/>
      <c:rotY val="20"/>
      <c:depthPercent val="100"/>
      <c:rAngAx val="1"/>
    </c:view3D>
    <c:floor>
      <c:thickness val="0"/>
    </c:floor>
    <c:sideWall>
      <c:thickness val="0"/>
      <c:spPr>
        <a:solidFill>
          <a:schemeClr val="bg1">
            <a:lumMod val="85000"/>
          </a:schemeClr>
        </a:solidFill>
      </c:spPr>
    </c:sideWall>
    <c:backWall>
      <c:thickness val="0"/>
      <c:spPr>
        <a:solidFill>
          <a:schemeClr val="bg1">
            <a:lumMod val="85000"/>
          </a:schemeClr>
        </a:solidFill>
      </c:spPr>
    </c:backWall>
    <c:plotArea>
      <c:layout>
        <c:manualLayout>
          <c:layoutTarget val="inner"/>
          <c:xMode val="edge"/>
          <c:yMode val="edge"/>
          <c:x val="0.120662507618288"/>
          <c:y val="0.12295579866676"/>
          <c:w val="0.674367055861861"/>
          <c:h val="0.712905564079639"/>
        </c:manualLayout>
      </c:layout>
      <c:bar3DChart>
        <c:barDir val="col"/>
        <c:grouping val="stacked"/>
        <c:varyColors val="0"/>
        <c:ser>
          <c:idx val="0"/>
          <c:order val="0"/>
          <c:tx>
            <c:strRef>
              <c:f>'DATA 8'!$B$2</c:f>
              <c:strCache>
                <c:ptCount val="1"/>
                <c:pt idx="0">
                  <c:v>narozená hříbata</c:v>
                </c:pt>
              </c:strCache>
            </c:strRef>
          </c:tx>
          <c:spPr>
            <a:solidFill>
              <a:schemeClr val="accent6">
                <a:lumMod val="50000"/>
              </a:schemeClr>
            </a:solidFill>
          </c:spPr>
          <c:invertIfNegative val="0"/>
          <c:dPt>
            <c:idx val="10"/>
            <c:invertIfNegative val="0"/>
            <c:bubble3D val="0"/>
            <c:spPr>
              <a:solidFill>
                <a:srgbClr val="FF0000"/>
              </a:solidFill>
              <a:ln>
                <a:solidFill>
                  <a:sysClr val="window" lastClr="FFFFFF">
                    <a:lumMod val="50000"/>
                  </a:sysClr>
                </a:solidFill>
              </a:ln>
            </c:spPr>
          </c:dPt>
          <c:cat>
            <c:numRef>
              <c:f>'DATA 8'!$A$3:$A$13</c:f>
              <c:numCache>
                <c:formatCode>General</c:formatCode>
                <c:ptCount val="11"/>
                <c:pt idx="0">
                  <c:v>2003.0</c:v>
                </c:pt>
                <c:pt idx="1">
                  <c:v>2004.0</c:v>
                </c:pt>
                <c:pt idx="2">
                  <c:v>2005.0</c:v>
                </c:pt>
                <c:pt idx="3">
                  <c:v>2006.0</c:v>
                </c:pt>
                <c:pt idx="4">
                  <c:v>2007.0</c:v>
                </c:pt>
                <c:pt idx="5">
                  <c:v>2008.0</c:v>
                </c:pt>
                <c:pt idx="6">
                  <c:v>2009.0</c:v>
                </c:pt>
                <c:pt idx="7">
                  <c:v>2010.0</c:v>
                </c:pt>
                <c:pt idx="8">
                  <c:v>2011.0</c:v>
                </c:pt>
                <c:pt idx="9">
                  <c:v>2012.0</c:v>
                </c:pt>
                <c:pt idx="10">
                  <c:v>2013.0</c:v>
                </c:pt>
              </c:numCache>
            </c:numRef>
          </c:cat>
          <c:val>
            <c:numRef>
              <c:f>'DATA 8'!$B$3:$B$13</c:f>
              <c:numCache>
                <c:formatCode>General</c:formatCode>
                <c:ptCount val="11"/>
                <c:pt idx="0">
                  <c:v>4390.0</c:v>
                </c:pt>
                <c:pt idx="1">
                  <c:v>4408.0</c:v>
                </c:pt>
                <c:pt idx="2">
                  <c:v>4300.0</c:v>
                </c:pt>
                <c:pt idx="3">
                  <c:v>4066.0</c:v>
                </c:pt>
                <c:pt idx="4">
                  <c:v>3956.0</c:v>
                </c:pt>
                <c:pt idx="5">
                  <c:v>4113.0</c:v>
                </c:pt>
                <c:pt idx="6">
                  <c:v>3939.0</c:v>
                </c:pt>
                <c:pt idx="7">
                  <c:v>4516.0</c:v>
                </c:pt>
                <c:pt idx="8">
                  <c:v>4006.0</c:v>
                </c:pt>
                <c:pt idx="9">
                  <c:v>3635.0</c:v>
                </c:pt>
                <c:pt idx="10">
                  <c:v>2409.0</c:v>
                </c:pt>
              </c:numCache>
            </c:numRef>
          </c:val>
        </c:ser>
        <c:ser>
          <c:idx val="1"/>
          <c:order val="1"/>
          <c:tx>
            <c:strRef>
              <c:f>'DATA 8'!$C$2</c:f>
              <c:strCache>
                <c:ptCount val="1"/>
                <c:pt idx="0">
                  <c:v>dovoz</c:v>
                </c:pt>
              </c:strCache>
            </c:strRef>
          </c:tx>
          <c:spPr>
            <a:solidFill>
              <a:srgbClr val="FFC000"/>
            </a:solidFill>
          </c:spPr>
          <c:invertIfNegative val="0"/>
          <c:cat>
            <c:numRef>
              <c:f>'DATA 8'!$A$3:$A$13</c:f>
              <c:numCache>
                <c:formatCode>General</c:formatCode>
                <c:ptCount val="11"/>
                <c:pt idx="0">
                  <c:v>2003.0</c:v>
                </c:pt>
                <c:pt idx="1">
                  <c:v>2004.0</c:v>
                </c:pt>
                <c:pt idx="2">
                  <c:v>2005.0</c:v>
                </c:pt>
                <c:pt idx="3">
                  <c:v>2006.0</c:v>
                </c:pt>
                <c:pt idx="4">
                  <c:v>2007.0</c:v>
                </c:pt>
                <c:pt idx="5">
                  <c:v>2008.0</c:v>
                </c:pt>
                <c:pt idx="6">
                  <c:v>2009.0</c:v>
                </c:pt>
                <c:pt idx="7">
                  <c:v>2010.0</c:v>
                </c:pt>
                <c:pt idx="8">
                  <c:v>2011.0</c:v>
                </c:pt>
                <c:pt idx="9">
                  <c:v>2012.0</c:v>
                </c:pt>
                <c:pt idx="10">
                  <c:v>2013.0</c:v>
                </c:pt>
              </c:numCache>
            </c:numRef>
          </c:cat>
          <c:val>
            <c:numRef>
              <c:f>'DATA 8'!$C$3:$C$13</c:f>
              <c:numCache>
                <c:formatCode>General</c:formatCode>
                <c:ptCount val="11"/>
                <c:pt idx="0">
                  <c:v>924.0</c:v>
                </c:pt>
                <c:pt idx="1">
                  <c:v>1006.0</c:v>
                </c:pt>
                <c:pt idx="2">
                  <c:v>1077.0</c:v>
                </c:pt>
                <c:pt idx="3">
                  <c:v>1050.0</c:v>
                </c:pt>
                <c:pt idx="4">
                  <c:v>1273.0</c:v>
                </c:pt>
                <c:pt idx="5">
                  <c:v>1416.0</c:v>
                </c:pt>
                <c:pt idx="6">
                  <c:v>1366.0</c:v>
                </c:pt>
                <c:pt idx="7">
                  <c:v>1654.0</c:v>
                </c:pt>
                <c:pt idx="8">
                  <c:v>1616.0</c:v>
                </c:pt>
                <c:pt idx="9">
                  <c:v>1386.0</c:v>
                </c:pt>
                <c:pt idx="10">
                  <c:v>1248.0</c:v>
                </c:pt>
              </c:numCache>
            </c:numRef>
          </c:val>
        </c:ser>
        <c:dLbls>
          <c:showLegendKey val="0"/>
          <c:showVal val="0"/>
          <c:showCatName val="0"/>
          <c:showSerName val="0"/>
          <c:showPercent val="0"/>
          <c:showBubbleSize val="0"/>
        </c:dLbls>
        <c:gapWidth val="150"/>
        <c:shape val="cylinder"/>
        <c:axId val="2071740712"/>
        <c:axId val="2071746360"/>
        <c:axId val="0"/>
      </c:bar3DChart>
      <c:catAx>
        <c:axId val="2071740712"/>
        <c:scaling>
          <c:orientation val="minMax"/>
        </c:scaling>
        <c:delete val="0"/>
        <c:axPos val="b"/>
        <c:title>
          <c:tx>
            <c:rich>
              <a:bodyPr/>
              <a:lstStyle/>
              <a:p>
                <a:pPr>
                  <a:defRPr sz="1100" b="1" i="0" u="none" strike="noStrike" baseline="0">
                    <a:solidFill>
                      <a:srgbClr val="000000"/>
                    </a:solidFill>
                    <a:latin typeface="Times New Roman" pitchFamily="18" charset="0"/>
                    <a:ea typeface="Arial"/>
                    <a:cs typeface="Times New Roman" pitchFamily="18" charset="0"/>
                  </a:defRPr>
                </a:pPr>
                <a:r>
                  <a:rPr lang="cs-CZ" sz="1100">
                    <a:latin typeface="Times New Roman" pitchFamily="18" charset="0"/>
                    <a:cs typeface="Times New Roman" pitchFamily="18" charset="0"/>
                  </a:rPr>
                  <a:t>rok</a:t>
                </a:r>
              </a:p>
            </c:rich>
          </c:tx>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Times New Roman" pitchFamily="18" charset="0"/>
                <a:ea typeface="Calibri"/>
                <a:cs typeface="Times New Roman" pitchFamily="18" charset="0"/>
              </a:defRPr>
            </a:pPr>
            <a:endParaRPr lang="en-US"/>
          </a:p>
        </c:txPr>
        <c:crossAx val="2071746360"/>
        <c:crosses val="autoZero"/>
        <c:auto val="1"/>
        <c:lblAlgn val="ctr"/>
        <c:lblOffset val="100"/>
        <c:noMultiLvlLbl val="0"/>
      </c:catAx>
      <c:valAx>
        <c:axId val="2071746360"/>
        <c:scaling>
          <c:orientation val="minMax"/>
        </c:scaling>
        <c:delete val="0"/>
        <c:axPos val="l"/>
        <c:majorGridlines>
          <c:spPr>
            <a:ln w="6350"/>
          </c:spPr>
        </c:majorGridlines>
        <c:title>
          <c:tx>
            <c:rich>
              <a:bodyPr/>
              <a:lstStyle/>
              <a:p>
                <a:pPr>
                  <a:defRPr sz="1100" b="1" i="0" u="none" strike="noStrike" baseline="0">
                    <a:solidFill>
                      <a:srgbClr val="000000"/>
                    </a:solidFill>
                    <a:latin typeface="Times New Roman" pitchFamily="18" charset="0"/>
                    <a:ea typeface="Arial"/>
                    <a:cs typeface="Times New Roman" pitchFamily="18" charset="0"/>
                  </a:defRPr>
                </a:pPr>
                <a:r>
                  <a:rPr lang="cs-CZ" sz="1100">
                    <a:latin typeface="Times New Roman" pitchFamily="18" charset="0"/>
                    <a:cs typeface="Times New Roman" pitchFamily="18" charset="0"/>
                  </a:rPr>
                  <a:t>počet (ks)</a:t>
                </a:r>
              </a:p>
            </c:rich>
          </c:tx>
          <c:layout>
            <c:manualLayout>
              <c:xMode val="edge"/>
              <c:yMode val="edge"/>
              <c:x val="0.0107890002686372"/>
              <c:y val="0.396851976079334"/>
            </c:manualLayout>
          </c:layout>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Times New Roman" pitchFamily="18" charset="0"/>
                <a:ea typeface="Calibri"/>
                <a:cs typeface="Times New Roman" pitchFamily="18" charset="0"/>
              </a:defRPr>
            </a:pPr>
            <a:endParaRPr lang="en-US"/>
          </a:p>
        </c:txPr>
        <c:crossAx val="2071740712"/>
        <c:crosses val="autoZero"/>
        <c:crossBetween val="between"/>
      </c:valAx>
      <c:spPr>
        <a:noFill/>
        <a:ln w="25400">
          <a:noFill/>
        </a:ln>
      </c:spPr>
    </c:plotArea>
    <c:legend>
      <c:legendPos val="r"/>
      <c:overlay val="0"/>
      <c:txPr>
        <a:bodyPr/>
        <a:lstStyle/>
        <a:p>
          <a:pPr>
            <a:defRPr sz="845" b="0" i="0" u="none" strike="noStrike" baseline="0">
              <a:solidFill>
                <a:srgbClr val="000000"/>
              </a:solidFill>
              <a:latin typeface="Arial"/>
              <a:ea typeface="Arial"/>
              <a:cs typeface="Arial"/>
            </a:defRPr>
          </a:pPr>
          <a:endParaRPr lang="en-US"/>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Times New Roman" pitchFamily="18" charset="0"/>
                <a:ea typeface="Calibri"/>
                <a:cs typeface="Times New Roman" pitchFamily="18" charset="0"/>
              </a:defRPr>
            </a:pPr>
            <a:r>
              <a:rPr lang="cs-CZ" sz="1200" b="1" i="0" u="none" strike="noStrike" baseline="0">
                <a:solidFill>
                  <a:srgbClr val="000000"/>
                </a:solidFill>
                <a:latin typeface="Times New Roman" pitchFamily="18" charset="0"/>
                <a:cs typeface="Times New Roman" pitchFamily="18" charset="0"/>
              </a:rPr>
              <a:t>Počty dovezených a vyvezených koní 2003 - 2013</a:t>
            </a:r>
          </a:p>
          <a:p>
            <a:pPr>
              <a:defRPr sz="1200" b="0" i="0" u="none" strike="noStrike" baseline="0">
                <a:solidFill>
                  <a:srgbClr val="000000"/>
                </a:solidFill>
                <a:latin typeface="Times New Roman" pitchFamily="18" charset="0"/>
                <a:ea typeface="Calibri"/>
                <a:cs typeface="Times New Roman" pitchFamily="18" charset="0"/>
              </a:defRPr>
            </a:pPr>
            <a:r>
              <a:rPr lang="cs-CZ" sz="1000" b="0" i="0" u="none" strike="noStrike" baseline="0">
                <a:solidFill>
                  <a:srgbClr val="000000"/>
                </a:solidFill>
                <a:latin typeface="Times New Roman" pitchFamily="18" charset="0"/>
                <a:cs typeface="Times New Roman" pitchFamily="18" charset="0"/>
              </a:rPr>
              <a:t>zdroj: Ústřední evidence koní</a:t>
            </a:r>
          </a:p>
        </c:rich>
      </c:tx>
      <c:layout>
        <c:manualLayout>
          <c:xMode val="edge"/>
          <c:yMode val="edge"/>
          <c:x val="0.1765041807585"/>
          <c:y val="0.032190976127984"/>
        </c:manualLayout>
      </c:layout>
      <c:overlay val="0"/>
    </c:title>
    <c:autoTitleDeleted val="0"/>
    <c:plotArea>
      <c:layout>
        <c:manualLayout>
          <c:layoutTarget val="inner"/>
          <c:xMode val="edge"/>
          <c:yMode val="edge"/>
          <c:x val="0.125049161593527"/>
          <c:y val="0.140355569674184"/>
          <c:w val="0.652094697372645"/>
          <c:h val="0.715168402109204"/>
        </c:manualLayout>
      </c:layout>
      <c:barChart>
        <c:barDir val="col"/>
        <c:grouping val="clustered"/>
        <c:varyColors val="0"/>
        <c:ser>
          <c:idx val="0"/>
          <c:order val="0"/>
          <c:tx>
            <c:strRef>
              <c:f>'DATA 9'!$B$2</c:f>
              <c:strCache>
                <c:ptCount val="1"/>
                <c:pt idx="0">
                  <c:v>dovoz</c:v>
                </c:pt>
              </c:strCache>
            </c:strRef>
          </c:tx>
          <c:spPr>
            <a:solidFill>
              <a:srgbClr val="FFC000"/>
            </a:solidFill>
            <a:ln>
              <a:solidFill>
                <a:schemeClr val="tx1"/>
              </a:solidFill>
            </a:ln>
          </c:spPr>
          <c:invertIfNegative val="0"/>
          <c:cat>
            <c:numRef>
              <c:f>'DATA 9'!$A$3:$A$13</c:f>
              <c:numCache>
                <c:formatCode>General</c:formatCode>
                <c:ptCount val="11"/>
                <c:pt idx="0">
                  <c:v>2003.0</c:v>
                </c:pt>
                <c:pt idx="1">
                  <c:v>2004.0</c:v>
                </c:pt>
                <c:pt idx="2">
                  <c:v>2005.0</c:v>
                </c:pt>
                <c:pt idx="3">
                  <c:v>2006.0</c:v>
                </c:pt>
                <c:pt idx="4">
                  <c:v>2007.0</c:v>
                </c:pt>
                <c:pt idx="5">
                  <c:v>2008.0</c:v>
                </c:pt>
                <c:pt idx="6">
                  <c:v>2009.0</c:v>
                </c:pt>
                <c:pt idx="7">
                  <c:v>2010.0</c:v>
                </c:pt>
                <c:pt idx="8">
                  <c:v>2011.0</c:v>
                </c:pt>
                <c:pt idx="9">
                  <c:v>2012.0</c:v>
                </c:pt>
                <c:pt idx="10">
                  <c:v>2013.0</c:v>
                </c:pt>
              </c:numCache>
            </c:numRef>
          </c:cat>
          <c:val>
            <c:numRef>
              <c:f>'DATA 9'!$B$3:$B$13</c:f>
              <c:numCache>
                <c:formatCode>General</c:formatCode>
                <c:ptCount val="11"/>
                <c:pt idx="0">
                  <c:v>924.0</c:v>
                </c:pt>
                <c:pt idx="1">
                  <c:v>1006.0</c:v>
                </c:pt>
                <c:pt idx="2">
                  <c:v>1077.0</c:v>
                </c:pt>
                <c:pt idx="3">
                  <c:v>1050.0</c:v>
                </c:pt>
                <c:pt idx="4">
                  <c:v>1273.0</c:v>
                </c:pt>
                <c:pt idx="5">
                  <c:v>1416.0</c:v>
                </c:pt>
                <c:pt idx="6">
                  <c:v>1366.0</c:v>
                </c:pt>
                <c:pt idx="7">
                  <c:v>1654.0</c:v>
                </c:pt>
                <c:pt idx="8">
                  <c:v>1616.0</c:v>
                </c:pt>
                <c:pt idx="9">
                  <c:v>1386.0</c:v>
                </c:pt>
                <c:pt idx="10">
                  <c:v>1248.0</c:v>
                </c:pt>
              </c:numCache>
            </c:numRef>
          </c:val>
        </c:ser>
        <c:ser>
          <c:idx val="1"/>
          <c:order val="1"/>
          <c:tx>
            <c:strRef>
              <c:f>'DATA 9'!$C$2</c:f>
              <c:strCache>
                <c:ptCount val="1"/>
                <c:pt idx="0">
                  <c:v>vývoz</c:v>
                </c:pt>
              </c:strCache>
            </c:strRef>
          </c:tx>
          <c:spPr>
            <a:solidFill>
              <a:schemeClr val="accent6">
                <a:lumMod val="50000"/>
              </a:schemeClr>
            </a:solidFill>
            <a:ln>
              <a:solidFill>
                <a:prstClr val="black"/>
              </a:solidFill>
            </a:ln>
          </c:spPr>
          <c:invertIfNegative val="0"/>
          <c:cat>
            <c:numRef>
              <c:f>'DATA 9'!$A$3:$A$13</c:f>
              <c:numCache>
                <c:formatCode>General</c:formatCode>
                <c:ptCount val="11"/>
                <c:pt idx="0">
                  <c:v>2003.0</c:v>
                </c:pt>
                <c:pt idx="1">
                  <c:v>2004.0</c:v>
                </c:pt>
                <c:pt idx="2">
                  <c:v>2005.0</c:v>
                </c:pt>
                <c:pt idx="3">
                  <c:v>2006.0</c:v>
                </c:pt>
                <c:pt idx="4">
                  <c:v>2007.0</c:v>
                </c:pt>
                <c:pt idx="5">
                  <c:v>2008.0</c:v>
                </c:pt>
                <c:pt idx="6">
                  <c:v>2009.0</c:v>
                </c:pt>
                <c:pt idx="7">
                  <c:v>2010.0</c:v>
                </c:pt>
                <c:pt idx="8">
                  <c:v>2011.0</c:v>
                </c:pt>
                <c:pt idx="9">
                  <c:v>2012.0</c:v>
                </c:pt>
                <c:pt idx="10">
                  <c:v>2013.0</c:v>
                </c:pt>
              </c:numCache>
            </c:numRef>
          </c:cat>
          <c:val>
            <c:numRef>
              <c:f>'DATA 9'!$C$3:$C$13</c:f>
              <c:numCache>
                <c:formatCode>General</c:formatCode>
                <c:ptCount val="11"/>
                <c:pt idx="0">
                  <c:v>427.0</c:v>
                </c:pt>
                <c:pt idx="1">
                  <c:v>526.0</c:v>
                </c:pt>
                <c:pt idx="2">
                  <c:v>527.0</c:v>
                </c:pt>
                <c:pt idx="3">
                  <c:v>754.0</c:v>
                </c:pt>
                <c:pt idx="4">
                  <c:v>740.0</c:v>
                </c:pt>
                <c:pt idx="5">
                  <c:v>729.0</c:v>
                </c:pt>
                <c:pt idx="6">
                  <c:v>726.0</c:v>
                </c:pt>
                <c:pt idx="7">
                  <c:v>895.0</c:v>
                </c:pt>
                <c:pt idx="8">
                  <c:v>593.0</c:v>
                </c:pt>
                <c:pt idx="9">
                  <c:v>720.0</c:v>
                </c:pt>
                <c:pt idx="10">
                  <c:v>1007.0</c:v>
                </c:pt>
              </c:numCache>
            </c:numRef>
          </c:val>
        </c:ser>
        <c:dLbls>
          <c:showLegendKey val="0"/>
          <c:showVal val="0"/>
          <c:showCatName val="0"/>
          <c:showSerName val="0"/>
          <c:showPercent val="0"/>
          <c:showBubbleSize val="0"/>
        </c:dLbls>
        <c:gapWidth val="150"/>
        <c:axId val="2097673480"/>
        <c:axId val="2096180312"/>
      </c:barChart>
      <c:lineChart>
        <c:grouping val="standard"/>
        <c:varyColors val="0"/>
        <c:ser>
          <c:idx val="2"/>
          <c:order val="2"/>
          <c:tx>
            <c:strRef>
              <c:f>'DATA 9'!$D$2</c:f>
              <c:strCache>
                <c:ptCount val="1"/>
                <c:pt idx="0">
                  <c:v>kurz Kč/Euro</c:v>
                </c:pt>
              </c:strCache>
            </c:strRef>
          </c:tx>
          <c:spPr>
            <a:ln>
              <a:solidFill>
                <a:prstClr val="black"/>
              </a:solidFill>
            </a:ln>
          </c:spPr>
          <c:marker>
            <c:symbol val="none"/>
          </c:marker>
          <c:cat>
            <c:numRef>
              <c:f>'DATA 9'!$A$3:$A$13</c:f>
              <c:numCache>
                <c:formatCode>General</c:formatCode>
                <c:ptCount val="11"/>
                <c:pt idx="0">
                  <c:v>2003.0</c:v>
                </c:pt>
                <c:pt idx="1">
                  <c:v>2004.0</c:v>
                </c:pt>
                <c:pt idx="2">
                  <c:v>2005.0</c:v>
                </c:pt>
                <c:pt idx="3">
                  <c:v>2006.0</c:v>
                </c:pt>
                <c:pt idx="4">
                  <c:v>2007.0</c:v>
                </c:pt>
                <c:pt idx="5">
                  <c:v>2008.0</c:v>
                </c:pt>
                <c:pt idx="6">
                  <c:v>2009.0</c:v>
                </c:pt>
                <c:pt idx="7">
                  <c:v>2010.0</c:v>
                </c:pt>
                <c:pt idx="8">
                  <c:v>2011.0</c:v>
                </c:pt>
                <c:pt idx="9">
                  <c:v>2012.0</c:v>
                </c:pt>
                <c:pt idx="10">
                  <c:v>2013.0</c:v>
                </c:pt>
              </c:numCache>
            </c:numRef>
          </c:cat>
          <c:val>
            <c:numRef>
              <c:f>'DATA 9'!$D$3:$D$13</c:f>
              <c:numCache>
                <c:formatCode>General</c:formatCode>
                <c:ptCount val="11"/>
                <c:pt idx="0">
                  <c:v>31.84258333333278</c:v>
                </c:pt>
                <c:pt idx="1">
                  <c:v>31.90325</c:v>
                </c:pt>
                <c:pt idx="2">
                  <c:v>29.78599999999969</c:v>
                </c:pt>
                <c:pt idx="3">
                  <c:v>28.33825000000003</c:v>
                </c:pt>
                <c:pt idx="4">
                  <c:v>27.75341666666667</c:v>
                </c:pt>
                <c:pt idx="5">
                  <c:v>24.95958333333283</c:v>
                </c:pt>
                <c:pt idx="6">
                  <c:v>26.452</c:v>
                </c:pt>
                <c:pt idx="7">
                  <c:v>25.29</c:v>
                </c:pt>
                <c:pt idx="8">
                  <c:v>24.58499999999999</c:v>
                </c:pt>
                <c:pt idx="9">
                  <c:v>25.169</c:v>
                </c:pt>
                <c:pt idx="10">
                  <c:v>25.974</c:v>
                </c:pt>
              </c:numCache>
            </c:numRef>
          </c:val>
          <c:smooth val="0"/>
        </c:ser>
        <c:dLbls>
          <c:showLegendKey val="0"/>
          <c:showVal val="0"/>
          <c:showCatName val="0"/>
          <c:showSerName val="0"/>
          <c:showPercent val="0"/>
          <c:showBubbleSize val="0"/>
        </c:dLbls>
        <c:marker val="1"/>
        <c:smooth val="0"/>
        <c:axId val="2096115944"/>
        <c:axId val="2096118936"/>
      </c:lineChart>
      <c:catAx>
        <c:axId val="2097673480"/>
        <c:scaling>
          <c:orientation val="minMax"/>
        </c:scaling>
        <c:delete val="0"/>
        <c:axPos val="b"/>
        <c:title>
          <c:tx>
            <c:rich>
              <a:bodyPr/>
              <a:lstStyle/>
              <a:p>
                <a:pPr>
                  <a:defRPr sz="1100" b="1" i="0" u="none" strike="noStrike" baseline="0">
                    <a:solidFill>
                      <a:srgbClr val="000000"/>
                    </a:solidFill>
                    <a:latin typeface="Times New Roman" pitchFamily="18" charset="0"/>
                    <a:ea typeface="Arial"/>
                    <a:cs typeface="Times New Roman" pitchFamily="18" charset="0"/>
                  </a:defRPr>
                </a:pPr>
                <a:r>
                  <a:rPr lang="cs-CZ" sz="1100">
                    <a:latin typeface="Times New Roman" pitchFamily="18" charset="0"/>
                    <a:cs typeface="Times New Roman" pitchFamily="18" charset="0"/>
                  </a:rPr>
                  <a:t>rok</a:t>
                </a:r>
              </a:p>
            </c:rich>
          </c:tx>
          <c:layout>
            <c:manualLayout>
              <c:xMode val="edge"/>
              <c:yMode val="edge"/>
              <c:x val="0.460427245803447"/>
              <c:y val="0.928636824747026"/>
            </c:manualLayout>
          </c:layout>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Times New Roman" pitchFamily="18" charset="0"/>
                <a:ea typeface="Calibri"/>
                <a:cs typeface="Times New Roman" pitchFamily="18" charset="0"/>
              </a:defRPr>
            </a:pPr>
            <a:endParaRPr lang="en-US"/>
          </a:p>
        </c:txPr>
        <c:crossAx val="2096180312"/>
        <c:crosses val="autoZero"/>
        <c:auto val="1"/>
        <c:lblAlgn val="ctr"/>
        <c:lblOffset val="100"/>
        <c:noMultiLvlLbl val="0"/>
      </c:catAx>
      <c:valAx>
        <c:axId val="2096180312"/>
        <c:scaling>
          <c:orientation val="minMax"/>
          <c:max val="1700.0"/>
          <c:min val="0.0"/>
        </c:scaling>
        <c:delete val="0"/>
        <c:axPos val="l"/>
        <c:majorGridlines/>
        <c:title>
          <c:tx>
            <c:rich>
              <a:bodyPr/>
              <a:lstStyle/>
              <a:p>
                <a:pPr>
                  <a:defRPr sz="1100" b="1" i="0" u="none" strike="noStrike" baseline="0">
                    <a:solidFill>
                      <a:srgbClr val="000000"/>
                    </a:solidFill>
                    <a:latin typeface="Times New Roman" pitchFamily="18" charset="0"/>
                    <a:ea typeface="Arial"/>
                    <a:cs typeface="Times New Roman" pitchFamily="18" charset="0"/>
                  </a:defRPr>
                </a:pPr>
                <a:r>
                  <a:rPr lang="cs-CZ" sz="1100">
                    <a:latin typeface="Times New Roman" pitchFamily="18" charset="0"/>
                    <a:cs typeface="Times New Roman" pitchFamily="18" charset="0"/>
                  </a:rPr>
                  <a:t>počet (ks)</a:t>
                </a:r>
              </a:p>
            </c:rich>
          </c:tx>
          <c:layout>
            <c:manualLayout>
              <c:xMode val="edge"/>
              <c:yMode val="edge"/>
              <c:x val="0.00221107476862503"/>
              <c:y val="0.423040153679948"/>
            </c:manualLayout>
          </c:layout>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Times New Roman" pitchFamily="18" charset="0"/>
                <a:ea typeface="Calibri"/>
                <a:cs typeface="Times New Roman" pitchFamily="18" charset="0"/>
              </a:defRPr>
            </a:pPr>
            <a:endParaRPr lang="en-US"/>
          </a:p>
        </c:txPr>
        <c:crossAx val="2097673480"/>
        <c:crosses val="autoZero"/>
        <c:crossBetween val="between"/>
      </c:valAx>
      <c:catAx>
        <c:axId val="2096115944"/>
        <c:scaling>
          <c:orientation val="minMax"/>
        </c:scaling>
        <c:delete val="1"/>
        <c:axPos val="b"/>
        <c:numFmt formatCode="General" sourceLinked="1"/>
        <c:majorTickMark val="out"/>
        <c:minorTickMark val="none"/>
        <c:tickLblPos val="none"/>
        <c:crossAx val="2096118936"/>
        <c:crosses val="autoZero"/>
        <c:auto val="1"/>
        <c:lblAlgn val="ctr"/>
        <c:lblOffset val="100"/>
        <c:noMultiLvlLbl val="0"/>
      </c:catAx>
      <c:valAx>
        <c:axId val="2096118936"/>
        <c:scaling>
          <c:orientation val="minMax"/>
          <c:max val="40.0"/>
          <c:min val="15.0"/>
        </c:scaling>
        <c:delete val="0"/>
        <c:axPos val="r"/>
        <c:title>
          <c:tx>
            <c:rich>
              <a:bodyPr/>
              <a:lstStyle/>
              <a:p>
                <a:pPr>
                  <a:defRPr sz="1100" b="1" i="0" u="none" strike="noStrike" baseline="0">
                    <a:solidFill>
                      <a:srgbClr val="000000"/>
                    </a:solidFill>
                    <a:latin typeface="Times New Roman" pitchFamily="18" charset="0"/>
                    <a:ea typeface="Arial"/>
                    <a:cs typeface="Times New Roman" pitchFamily="18" charset="0"/>
                  </a:defRPr>
                </a:pPr>
                <a:r>
                  <a:rPr lang="cs-CZ" sz="1100">
                    <a:latin typeface="Times New Roman" pitchFamily="18" charset="0"/>
                    <a:cs typeface="Times New Roman" pitchFamily="18" charset="0"/>
                  </a:rPr>
                  <a:t>kurz Kč/Euro</a:t>
                </a:r>
              </a:p>
            </c:rich>
          </c:tx>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Times New Roman" pitchFamily="18" charset="0"/>
                <a:ea typeface="Calibri"/>
                <a:cs typeface="Times New Roman" pitchFamily="18" charset="0"/>
              </a:defRPr>
            </a:pPr>
            <a:endParaRPr lang="en-US"/>
          </a:p>
        </c:txPr>
        <c:crossAx val="2096115944"/>
        <c:crosses val="max"/>
        <c:crossBetween val="between"/>
      </c:valAx>
      <c:spPr>
        <a:solidFill>
          <a:schemeClr val="bg1">
            <a:lumMod val="85000"/>
          </a:schemeClr>
        </a:solidFill>
        <a:scene3d>
          <a:camera prst="orthographicFront"/>
          <a:lightRig rig="threePt" dir="t"/>
        </a:scene3d>
        <a:sp3d prstMaterial="matte"/>
      </c:spPr>
    </c:plotArea>
    <c:legend>
      <c:legendPos val="r"/>
      <c:layout>
        <c:manualLayout>
          <c:xMode val="edge"/>
          <c:yMode val="edge"/>
          <c:x val="0.827528673343698"/>
          <c:y val="0.638854393200854"/>
          <c:w val="0.172471326656307"/>
          <c:h val="0.284908488315639"/>
        </c:manualLayout>
      </c:layout>
      <c:overlay val="0"/>
      <c:txPr>
        <a:bodyPr/>
        <a:lstStyle/>
        <a:p>
          <a:pPr>
            <a:defRPr sz="1000" b="0" i="0" u="none" strike="noStrike" baseline="0">
              <a:solidFill>
                <a:srgbClr val="000000"/>
              </a:solidFill>
              <a:latin typeface="Times New Roman" pitchFamily="18" charset="0"/>
              <a:ea typeface="Arial"/>
              <a:cs typeface="Times New Roman" pitchFamily="18" charset="0"/>
            </a:defRPr>
          </a:pPr>
          <a:endParaRPr lang="en-US"/>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Times New Roman" pitchFamily="18" charset="0"/>
                <a:ea typeface="Arial"/>
                <a:cs typeface="Times New Roman" pitchFamily="18" charset="0"/>
              </a:defRPr>
            </a:pPr>
            <a:r>
              <a:rPr lang="cs-CZ" sz="1200" b="1" i="0" u="none" strike="noStrike" baseline="0">
                <a:solidFill>
                  <a:srgbClr val="000000"/>
                </a:solidFill>
                <a:latin typeface="Times New Roman" pitchFamily="18" charset="0"/>
                <a:cs typeface="Times New Roman" pitchFamily="18" charset="0"/>
              </a:rPr>
              <a:t>Zastoupení jednotlivých plemen z celkového počtu koní k 1. 1. 2014</a:t>
            </a:r>
          </a:p>
          <a:p>
            <a:pPr>
              <a:defRPr sz="1200" b="0" i="0" u="none" strike="noStrike" baseline="0">
                <a:solidFill>
                  <a:srgbClr val="000000"/>
                </a:solidFill>
                <a:latin typeface="Times New Roman" pitchFamily="18" charset="0"/>
                <a:ea typeface="Arial"/>
                <a:cs typeface="Times New Roman" pitchFamily="18" charset="0"/>
              </a:defRPr>
            </a:pPr>
            <a:r>
              <a:rPr lang="cs-CZ" sz="1000" b="0" i="0" u="none" strike="noStrike" baseline="0">
                <a:solidFill>
                  <a:srgbClr val="000000"/>
                </a:solidFill>
                <a:latin typeface="Times New Roman" pitchFamily="18" charset="0"/>
                <a:cs typeface="Times New Roman" pitchFamily="18" charset="0"/>
              </a:rPr>
              <a:t>zdroj: Ústřední evidence koní</a:t>
            </a:r>
          </a:p>
        </c:rich>
      </c:tx>
      <c:layout>
        <c:manualLayout>
          <c:xMode val="edge"/>
          <c:yMode val="edge"/>
          <c:x val="0.125118453542972"/>
          <c:y val="0.0374113275760915"/>
        </c:manualLayout>
      </c:layout>
      <c:overlay val="0"/>
      <c:spPr>
        <a:noFill/>
        <a:ln w="25400">
          <a:noFill/>
        </a:ln>
      </c:spPr>
    </c:title>
    <c:autoTitleDeleted val="0"/>
    <c:view3D>
      <c:rotX val="35"/>
      <c:rotY val="180"/>
      <c:rAngAx val="0"/>
      <c:perspective val="0"/>
    </c:view3D>
    <c:floor>
      <c:thickness val="0"/>
    </c:floor>
    <c:sideWall>
      <c:thickness val="0"/>
    </c:sideWall>
    <c:backWall>
      <c:thickness val="0"/>
    </c:backWall>
    <c:plotArea>
      <c:layout>
        <c:manualLayout>
          <c:layoutTarget val="inner"/>
          <c:xMode val="edge"/>
          <c:yMode val="edge"/>
          <c:x val="0.00934588225626462"/>
          <c:y val="0.239057196169489"/>
          <c:w val="0.547916666666666"/>
          <c:h val="0.611111111111112"/>
        </c:manualLayout>
      </c:layout>
      <c:pie3DChart>
        <c:varyColors val="1"/>
        <c:ser>
          <c:idx val="1"/>
          <c:order val="0"/>
          <c:spPr>
            <a:solidFill>
              <a:srgbClr val="993366"/>
            </a:solidFill>
            <a:ln w="12700">
              <a:solidFill>
                <a:srgbClr val="000000"/>
              </a:solidFill>
              <a:prstDash val="solid"/>
            </a:ln>
          </c:spPr>
          <c:explosion val="25"/>
          <c:dPt>
            <c:idx val="0"/>
            <c:bubble3D val="0"/>
            <c:spPr>
              <a:solidFill>
                <a:schemeClr val="bg1">
                  <a:lumMod val="75000"/>
                </a:schemeClr>
              </a:solidFill>
              <a:ln w="12700">
                <a:solidFill>
                  <a:srgbClr val="000000"/>
                </a:solidFill>
                <a:prstDash val="solid"/>
              </a:ln>
            </c:spPr>
          </c:dPt>
          <c:dPt>
            <c:idx val="1"/>
            <c:bubble3D val="0"/>
            <c:spPr>
              <a:solidFill>
                <a:schemeClr val="accent1"/>
              </a:solidFill>
              <a:ln w="12700">
                <a:solidFill>
                  <a:srgbClr val="000000"/>
                </a:solidFill>
                <a:prstDash val="solid"/>
              </a:ln>
            </c:spPr>
          </c:dPt>
          <c:dPt>
            <c:idx val="2"/>
            <c:bubble3D val="0"/>
            <c:spPr>
              <a:solidFill>
                <a:srgbClr val="FF0000"/>
              </a:solidFill>
              <a:ln w="12700">
                <a:solidFill>
                  <a:srgbClr val="000000"/>
                </a:solidFill>
                <a:prstDash val="solid"/>
              </a:ln>
            </c:spPr>
          </c:dPt>
          <c:dPt>
            <c:idx val="3"/>
            <c:bubble3D val="0"/>
            <c:spPr>
              <a:solidFill>
                <a:srgbClr val="00B050"/>
              </a:solidFill>
              <a:ln w="12700">
                <a:solidFill>
                  <a:srgbClr val="000000"/>
                </a:solidFill>
                <a:prstDash val="solid"/>
              </a:ln>
            </c:spPr>
          </c:dPt>
          <c:dPt>
            <c:idx val="4"/>
            <c:bubble3D val="0"/>
            <c:spPr>
              <a:solidFill>
                <a:srgbClr val="FF99CC"/>
              </a:solidFill>
              <a:ln w="12700">
                <a:solidFill>
                  <a:srgbClr val="000000"/>
                </a:solidFill>
                <a:prstDash val="solid"/>
              </a:ln>
            </c:spPr>
          </c:dPt>
          <c:dPt>
            <c:idx val="5"/>
            <c:bubble3D val="0"/>
            <c:spPr>
              <a:solidFill>
                <a:srgbClr val="CC00CC"/>
              </a:solidFill>
              <a:ln w="12700">
                <a:solidFill>
                  <a:srgbClr val="000000"/>
                </a:solidFill>
                <a:prstDash val="solid"/>
              </a:ln>
            </c:spPr>
          </c:dPt>
          <c:dPt>
            <c:idx val="6"/>
            <c:bubble3D val="0"/>
            <c:spPr>
              <a:solidFill>
                <a:schemeClr val="accent6">
                  <a:lumMod val="60000"/>
                  <a:lumOff val="40000"/>
                </a:schemeClr>
              </a:solidFill>
              <a:ln w="12700">
                <a:solidFill>
                  <a:srgbClr val="000000"/>
                </a:solidFill>
                <a:prstDash val="solid"/>
              </a:ln>
            </c:spPr>
          </c:dPt>
          <c:dPt>
            <c:idx val="7"/>
            <c:bubble3D val="0"/>
            <c:spPr>
              <a:solidFill>
                <a:srgbClr val="66FF66"/>
              </a:solidFill>
              <a:ln w="12700">
                <a:solidFill>
                  <a:srgbClr val="000000"/>
                </a:solidFill>
                <a:prstDash val="solid"/>
              </a:ln>
            </c:spPr>
          </c:dPt>
          <c:dPt>
            <c:idx val="8"/>
            <c:bubble3D val="0"/>
            <c:spPr>
              <a:solidFill>
                <a:srgbClr val="080808"/>
              </a:solidFill>
              <a:ln w="12700">
                <a:solidFill>
                  <a:srgbClr val="000000"/>
                </a:solidFill>
                <a:prstDash val="solid"/>
              </a:ln>
            </c:spPr>
          </c:dPt>
          <c:dPt>
            <c:idx val="9"/>
            <c:bubble3D val="0"/>
            <c:spPr>
              <a:solidFill>
                <a:srgbClr val="CC3300"/>
              </a:solidFill>
              <a:ln w="12700">
                <a:solidFill>
                  <a:srgbClr val="000000"/>
                </a:solidFill>
                <a:prstDash val="solid"/>
              </a:ln>
            </c:spPr>
          </c:dPt>
          <c:dPt>
            <c:idx val="10"/>
            <c:bubble3D val="0"/>
            <c:spPr>
              <a:solidFill>
                <a:schemeClr val="accent5">
                  <a:lumMod val="60000"/>
                  <a:lumOff val="40000"/>
                </a:schemeClr>
              </a:solidFill>
              <a:ln w="12700">
                <a:solidFill>
                  <a:srgbClr val="000000"/>
                </a:solidFill>
                <a:prstDash val="solid"/>
              </a:ln>
            </c:spPr>
          </c:dPt>
          <c:dPt>
            <c:idx val="11"/>
            <c:bubble3D val="0"/>
            <c:spPr>
              <a:solidFill>
                <a:srgbClr val="663300"/>
              </a:solidFill>
              <a:ln w="12700">
                <a:solidFill>
                  <a:srgbClr val="000000"/>
                </a:solidFill>
                <a:prstDash val="solid"/>
              </a:ln>
            </c:spPr>
          </c:dPt>
          <c:dPt>
            <c:idx val="12"/>
            <c:bubble3D val="0"/>
            <c:spPr>
              <a:solidFill>
                <a:srgbClr val="FFFF00"/>
              </a:solidFill>
              <a:ln w="12700">
                <a:solidFill>
                  <a:srgbClr val="000000"/>
                </a:solidFill>
                <a:prstDash val="solid"/>
              </a:ln>
            </c:spPr>
          </c:dPt>
          <c:dPt>
            <c:idx val="13"/>
            <c:bubble3D val="0"/>
            <c:spPr>
              <a:solidFill>
                <a:schemeClr val="bg2">
                  <a:lumMod val="50000"/>
                </a:schemeClr>
              </a:solidFill>
              <a:ln w="12700">
                <a:solidFill>
                  <a:srgbClr val="000000"/>
                </a:solidFill>
                <a:prstDash val="solid"/>
              </a:ln>
            </c:spPr>
          </c:dPt>
          <c:dPt>
            <c:idx val="14"/>
            <c:bubble3D val="0"/>
            <c:spPr>
              <a:solidFill>
                <a:srgbClr val="CCFF66"/>
              </a:solidFill>
              <a:ln w="12700">
                <a:solidFill>
                  <a:srgbClr val="000000"/>
                </a:solidFill>
                <a:prstDash val="solid"/>
              </a:ln>
            </c:spPr>
          </c:dPt>
          <c:dPt>
            <c:idx val="16"/>
            <c:bubble3D val="0"/>
            <c:spPr>
              <a:solidFill>
                <a:srgbClr val="9966FF"/>
              </a:solidFill>
              <a:ln w="12700">
                <a:solidFill>
                  <a:srgbClr val="000000"/>
                </a:solidFill>
                <a:prstDash val="solid"/>
              </a:ln>
            </c:spPr>
          </c:dPt>
          <c:dPt>
            <c:idx val="17"/>
            <c:bubble3D val="0"/>
            <c:spPr>
              <a:solidFill>
                <a:schemeClr val="bg1">
                  <a:lumMod val="50000"/>
                </a:schemeClr>
              </a:solidFill>
              <a:ln w="12700">
                <a:solidFill>
                  <a:srgbClr val="000000"/>
                </a:solidFill>
                <a:prstDash val="solid"/>
              </a:ln>
            </c:spPr>
          </c:dPt>
          <c:dPt>
            <c:idx val="18"/>
            <c:bubble3D val="0"/>
            <c:spPr>
              <a:solidFill>
                <a:schemeClr val="bg1"/>
              </a:solidFill>
              <a:ln w="12700">
                <a:solidFill>
                  <a:srgbClr val="000000"/>
                </a:solidFill>
                <a:prstDash val="solid"/>
              </a:ln>
            </c:spPr>
          </c:dPt>
          <c:dLbls>
            <c:numFmt formatCode="0%" sourceLinked="0"/>
            <c:spPr>
              <a:noFill/>
              <a:ln w="25400">
                <a:noFill/>
              </a:ln>
            </c:spPr>
            <c:txPr>
              <a:bodyPr/>
              <a:lstStyle/>
              <a:p>
                <a:pPr>
                  <a:defRPr sz="1000" b="0" i="0" u="none" strike="noStrike" baseline="0">
                    <a:solidFill>
                      <a:srgbClr val="000000"/>
                    </a:solidFill>
                    <a:latin typeface="+mn-lt"/>
                    <a:ea typeface="Arial"/>
                    <a:cs typeface="Times New Roman" pitchFamily="18" charset="0"/>
                  </a:defRPr>
                </a:pPr>
                <a:endParaRPr lang="en-US"/>
              </a:p>
            </c:txPr>
            <c:showLegendKey val="0"/>
            <c:showVal val="0"/>
            <c:showCatName val="0"/>
            <c:showSerName val="0"/>
            <c:showPercent val="1"/>
            <c:showBubbleSize val="0"/>
            <c:showLeaderLines val="1"/>
          </c:dLbls>
          <c:cat>
            <c:strRef>
              <c:f>DATA_11!$A$3:$A$21</c:f>
              <c:strCache>
                <c:ptCount val="19"/>
                <c:pt idx="0">
                  <c:v>koně bez plemenné příslušnosti 29%</c:v>
                </c:pt>
                <c:pt idx="1">
                  <c:v>český teplokrevník 23%</c:v>
                </c:pt>
                <c:pt idx="2">
                  <c:v>anglický plnokrevník 10%</c:v>
                </c:pt>
                <c:pt idx="3">
                  <c:v>českomoravský belgický kůň 3%</c:v>
                </c:pt>
                <c:pt idx="4">
                  <c:v>slovenský teplokrevník (CS) 3%</c:v>
                </c:pt>
                <c:pt idx="5">
                  <c:v>velšská plemena pony a kob 3%</c:v>
                </c:pt>
                <c:pt idx="6">
                  <c:v>hafling 2%</c:v>
                </c:pt>
                <c:pt idx="7">
                  <c:v>Quarter Horse 2%</c:v>
                </c:pt>
                <c:pt idx="8">
                  <c:v>starokladrubský kůň 2%</c:v>
                </c:pt>
                <c:pt idx="9">
                  <c:v>klusák 2%</c:v>
                </c:pt>
                <c:pt idx="10">
                  <c:v>norik 2%</c:v>
                </c:pt>
                <c:pt idx="11">
                  <c:v>huculský kůň 2%</c:v>
                </c:pt>
                <c:pt idx="12">
                  <c:v>slezský norik 1%</c:v>
                </c:pt>
                <c:pt idx="13">
                  <c:v>Paint Horse 1%                    </c:v>
                </c:pt>
                <c:pt idx="14">
                  <c:v>shetlandský pony 1%                  </c:v>
                </c:pt>
                <c:pt idx="15">
                  <c:v>český sportovní pony 1%</c:v>
                </c:pt>
                <c:pt idx="16">
                  <c:v>Shagya-arab 1%                   </c:v>
                </c:pt>
                <c:pt idx="17">
                  <c:v>osli a ostatní koňovití 1%</c:v>
                </c:pt>
                <c:pt idx="18">
                  <c:v>ostatní plemena 11%</c:v>
                </c:pt>
              </c:strCache>
            </c:strRef>
          </c:cat>
          <c:val>
            <c:numRef>
              <c:f>DATA_11!$B$3:$B$21</c:f>
              <c:numCache>
                <c:formatCode>General</c:formatCode>
                <c:ptCount val="19"/>
                <c:pt idx="0">
                  <c:v>23858.0</c:v>
                </c:pt>
                <c:pt idx="1">
                  <c:v>18994.0</c:v>
                </c:pt>
                <c:pt idx="2">
                  <c:v>8545.0</c:v>
                </c:pt>
                <c:pt idx="3">
                  <c:v>2134.0</c:v>
                </c:pt>
                <c:pt idx="4">
                  <c:v>2134.0</c:v>
                </c:pt>
                <c:pt idx="5">
                  <c:v>2075.0</c:v>
                </c:pt>
                <c:pt idx="6">
                  <c:v>1800.0</c:v>
                </c:pt>
                <c:pt idx="7">
                  <c:v>1767.0</c:v>
                </c:pt>
                <c:pt idx="8">
                  <c:v>1752.0</c:v>
                </c:pt>
                <c:pt idx="9">
                  <c:v>1742.0</c:v>
                </c:pt>
                <c:pt idx="10">
                  <c:v>1675.0</c:v>
                </c:pt>
                <c:pt idx="11">
                  <c:v>1186.0</c:v>
                </c:pt>
                <c:pt idx="12">
                  <c:v>1149.0</c:v>
                </c:pt>
                <c:pt idx="13">
                  <c:v>1091.0</c:v>
                </c:pt>
                <c:pt idx="14">
                  <c:v>825.0</c:v>
                </c:pt>
                <c:pt idx="15">
                  <c:v>746.0</c:v>
                </c:pt>
                <c:pt idx="16">
                  <c:v>744.0</c:v>
                </c:pt>
                <c:pt idx="17">
                  <c:v>681.0</c:v>
                </c:pt>
                <c:pt idx="18">
                  <c:v>8834.0</c:v>
                </c:pt>
              </c:numCache>
            </c:numRef>
          </c:val>
        </c:ser>
        <c:dLbls>
          <c:showLegendKey val="0"/>
          <c:showVal val="0"/>
          <c:showCatName val="0"/>
          <c:showSerName val="0"/>
          <c:showPercent val="1"/>
          <c:showBubbleSize val="0"/>
          <c:showLeaderLines val="1"/>
        </c:dLbls>
      </c:pie3DChart>
      <c:spPr>
        <a:noFill/>
        <a:ln w="25400">
          <a:noFill/>
        </a:ln>
      </c:spPr>
    </c:plotArea>
    <c:legend>
      <c:legendPos val="r"/>
      <c:layout>
        <c:manualLayout>
          <c:xMode val="edge"/>
          <c:yMode val="edge"/>
          <c:x val="0.664945835683018"/>
          <c:y val="0.120977164676121"/>
          <c:w val="0.330887584675262"/>
          <c:h val="0.879022835323888"/>
        </c:manualLayout>
      </c:layout>
      <c:overlay val="0"/>
      <c:spPr>
        <a:solidFill>
          <a:srgbClr val="FFFFFF"/>
        </a:solidFill>
        <a:ln w="3175">
          <a:noFill/>
          <a:prstDash val="solid"/>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legend>
    <c:plotVisOnly val="1"/>
    <c:dispBlanksAs val="zero"/>
    <c:showDLblsOverMax val="0"/>
  </c:chart>
  <c:spPr>
    <a:solidFill>
      <a:sysClr val="window" lastClr="FFFFFF"/>
    </a:solid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0.90024</cdr:x>
      <cdr:y>0.89784</cdr:y>
    </cdr:from>
    <cdr:to>
      <cdr:x>0.92909</cdr:x>
      <cdr:y>0.92986</cdr:y>
    </cdr:to>
    <cdr:sp macro="" textlink="">
      <cdr:nvSpPr>
        <cdr:cNvPr id="2" name="TextovéPole 1"/>
        <cdr:cNvSpPr txBox="1"/>
      </cdr:nvSpPr>
      <cdr:spPr>
        <a:xfrm xmlns:a="http://schemas.openxmlformats.org/drawingml/2006/main" flipV="1">
          <a:off x="7134226" y="4754877"/>
          <a:ext cx="228600" cy="16954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cs-CZ"/>
        </a:p>
      </cdr:txBody>
    </cdr:sp>
  </cdr:relSizeAnchor>
  <cdr:relSizeAnchor xmlns:cdr="http://schemas.openxmlformats.org/drawingml/2006/chartDrawing">
    <cdr:from>
      <cdr:x>0</cdr:x>
      <cdr:y>0.95324</cdr:y>
    </cdr:from>
    <cdr:to>
      <cdr:x>0.99639</cdr:x>
      <cdr:y>0.99281</cdr:y>
    </cdr:to>
    <cdr:sp macro="" textlink="">
      <cdr:nvSpPr>
        <cdr:cNvPr id="3" name="TextovéPole 2"/>
        <cdr:cNvSpPr txBox="1"/>
      </cdr:nvSpPr>
      <cdr:spPr>
        <a:xfrm xmlns:a="http://schemas.openxmlformats.org/drawingml/2006/main">
          <a:off x="0" y="5048250"/>
          <a:ext cx="7896224" cy="20954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cs-CZ" sz="800">
              <a:solidFill>
                <a:srgbClr val="FF0000"/>
              </a:solidFill>
              <a:latin typeface="+mn-lt"/>
              <a:ea typeface="+mn-ea"/>
              <a:cs typeface="+mn-cs"/>
            </a:rPr>
            <a:t>* Údaj za rok 2013 nelze ještě považovat za vypovídající, bude ještě upraven o hříbata později zaregistrovaná do ústřední evidence.</a:t>
          </a:r>
          <a:endParaRPr lang="cs-CZ" sz="800">
            <a:solidFill>
              <a:srgbClr val="FF0000"/>
            </a:solidFill>
          </a:endParaRPr>
        </a:p>
        <a:p xmlns:a="http://schemas.openxmlformats.org/drawingml/2006/main">
          <a:endParaRPr lang="cs-CZ" sz="800">
            <a:solidFill>
              <a:srgbClr val="FF0000"/>
            </a:solidFill>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0.01797</cdr:x>
      <cdr:y>0.93245</cdr:y>
    </cdr:from>
    <cdr:to>
      <cdr:x>0.96201</cdr:x>
      <cdr:y>0.98016</cdr:y>
    </cdr:to>
    <cdr:sp macro="" textlink="">
      <cdr:nvSpPr>
        <cdr:cNvPr id="2" name="TextovéPole 1"/>
        <cdr:cNvSpPr txBox="1"/>
      </cdr:nvSpPr>
      <cdr:spPr>
        <a:xfrm xmlns:a="http://schemas.openxmlformats.org/drawingml/2006/main">
          <a:off x="164352" y="5266765"/>
          <a:ext cx="8632265" cy="26950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cs-CZ" sz="800">
              <a:solidFill>
                <a:srgbClr val="FF0000"/>
              </a:solidFill>
              <a:latin typeface="Calibri"/>
            </a:rPr>
            <a:t>* Údaje za rok </a:t>
          </a:r>
          <a:r>
            <a:rPr lang="cs-CZ" sz="800">
              <a:solidFill>
                <a:srgbClr val="FF0000"/>
              </a:solidFill>
              <a:latin typeface="Times New Roman" pitchFamily="18" charset="0"/>
              <a:cs typeface="Times New Roman" pitchFamily="18" charset="0"/>
            </a:rPr>
            <a:t>2013</a:t>
          </a:r>
          <a:r>
            <a:rPr lang="cs-CZ" sz="800">
              <a:solidFill>
                <a:srgbClr val="FF0000"/>
              </a:solidFill>
              <a:latin typeface="Calibri"/>
            </a:rPr>
            <a:t> nelze ještě považovat za vypovídající, bude ještě upraven o hříbata později zaregistrovaná do ústřední evidence.</a:t>
          </a:r>
          <a:endParaRPr lang="cs-CZ" sz="800">
            <a:solidFill>
              <a:srgbClr val="FF0000"/>
            </a:solidFill>
          </a:endParaRPr>
        </a:p>
        <a:p xmlns:a="http://schemas.openxmlformats.org/drawingml/2006/main">
          <a:endParaRPr lang="cs-CZ" sz="800">
            <a:solidFill>
              <a:srgbClr val="FF0000"/>
            </a:solidFill>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0.9</cdr:x>
      <cdr:y>0.57932</cdr:y>
    </cdr:from>
    <cdr:to>
      <cdr:x>1</cdr:x>
      <cdr:y>0.74094</cdr:y>
    </cdr:to>
    <cdr:sp macro="" textlink="">
      <cdr:nvSpPr>
        <cdr:cNvPr id="2" name="TextovéPole 1"/>
        <cdr:cNvSpPr txBox="1"/>
      </cdr:nvSpPr>
      <cdr:spPr>
        <a:xfrm xmlns:a="http://schemas.openxmlformats.org/drawingml/2006/main">
          <a:off x="8628530" y="3277721"/>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cs-CZ"/>
        </a:p>
      </cdr:txBody>
    </cdr:sp>
  </cdr:relSizeAnchor>
  <cdr:relSizeAnchor xmlns:cdr="http://schemas.openxmlformats.org/drawingml/2006/chartDrawing">
    <cdr:from>
      <cdr:x>0</cdr:x>
      <cdr:y>0.94711</cdr:y>
    </cdr:from>
    <cdr:to>
      <cdr:x>0.98303</cdr:x>
      <cdr:y>0.99943</cdr:y>
    </cdr:to>
    <cdr:sp macro="" textlink="">
      <cdr:nvSpPr>
        <cdr:cNvPr id="3" name="TextovéPole 1"/>
        <cdr:cNvSpPr txBox="1"/>
      </cdr:nvSpPr>
      <cdr:spPr>
        <a:xfrm xmlns:a="http://schemas.openxmlformats.org/drawingml/2006/main">
          <a:off x="0" y="3448050"/>
          <a:ext cx="5646341" cy="1905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cs-CZ" sz="800">
              <a:solidFill>
                <a:srgbClr val="FF0000"/>
              </a:solidFill>
              <a:latin typeface="Calibri"/>
            </a:rPr>
            <a:t>* Údaje za rok 2013 nelze ještě považovat za vypovídající, bude ještě upraven o hříbata </a:t>
          </a:r>
          <a:r>
            <a:rPr lang="cs-CZ" sz="800">
              <a:solidFill>
                <a:srgbClr val="FF0000"/>
              </a:solidFill>
              <a:latin typeface="Times New Roman" pitchFamily="18" charset="0"/>
              <a:cs typeface="Times New Roman" pitchFamily="18" charset="0"/>
            </a:rPr>
            <a:t>později</a:t>
          </a:r>
          <a:r>
            <a:rPr lang="cs-CZ" sz="800">
              <a:solidFill>
                <a:srgbClr val="FF0000"/>
              </a:solidFill>
              <a:latin typeface="Calibri"/>
            </a:rPr>
            <a:t> zaregistrovaná do ústřední evidence.</a:t>
          </a:r>
          <a:endParaRPr lang="cs-CZ" sz="800">
            <a:solidFill>
              <a:srgbClr val="FF0000"/>
            </a:solidFill>
          </a:endParaRPr>
        </a:p>
        <a:p xmlns:a="http://schemas.openxmlformats.org/drawingml/2006/main">
          <a:endParaRPr lang="cs-CZ" sz="800">
            <a:solidFill>
              <a:srgbClr val="FF0000"/>
            </a:solidFill>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0.01492</cdr:x>
      <cdr:y>0.94399</cdr:y>
    </cdr:from>
    <cdr:to>
      <cdr:x>1</cdr:x>
      <cdr:y>1</cdr:y>
    </cdr:to>
    <cdr:sp macro="" textlink="">
      <cdr:nvSpPr>
        <cdr:cNvPr id="2" name="TextovéPole 1"/>
        <cdr:cNvSpPr txBox="1"/>
      </cdr:nvSpPr>
      <cdr:spPr>
        <a:xfrm xmlns:a="http://schemas.openxmlformats.org/drawingml/2006/main">
          <a:off x="85725" y="3295650"/>
          <a:ext cx="5658088" cy="19555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cs-CZ" sz="800">
              <a:solidFill>
                <a:srgbClr val="FF0000"/>
              </a:solidFill>
              <a:latin typeface="Calibri"/>
            </a:rPr>
            <a:t>* Údaje za rok 2013 nelze ještě </a:t>
          </a:r>
          <a:r>
            <a:rPr lang="cs-CZ" sz="800">
              <a:solidFill>
                <a:srgbClr val="FF0000"/>
              </a:solidFill>
              <a:latin typeface="Times New Roman" pitchFamily="18" charset="0"/>
              <a:cs typeface="Times New Roman" pitchFamily="18" charset="0"/>
            </a:rPr>
            <a:t>považovat</a:t>
          </a:r>
          <a:r>
            <a:rPr lang="cs-CZ" sz="800">
              <a:solidFill>
                <a:srgbClr val="FF0000"/>
              </a:solidFill>
              <a:latin typeface="Calibri"/>
            </a:rPr>
            <a:t> za vypovídající, bude ještě upraven o hříbata později zaregistrovaná do ústřední evidence.</a:t>
          </a:r>
          <a:endParaRPr lang="cs-CZ" sz="800">
            <a:solidFill>
              <a:srgbClr val="FF0000"/>
            </a:solidFill>
          </a:endParaRPr>
        </a:p>
        <a:p xmlns:a="http://schemas.openxmlformats.org/drawingml/2006/main">
          <a:endParaRPr lang="cs-CZ" sz="800">
            <a:solidFill>
              <a:srgbClr val="FF0000"/>
            </a:solidFill>
          </a:endParaRPr>
        </a:p>
      </cdr:txBody>
    </cdr:sp>
  </cdr:relSizeAnchor>
</c:userShape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37857A-5562-1441-B77D-769F5F97F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12077</Words>
  <Characters>68845</Characters>
  <Application>Microsoft Macintosh Word</Application>
  <DocSecurity>0</DocSecurity>
  <Lines>573</Lines>
  <Paragraphs>161</Paragraphs>
  <ScaleCrop>false</ScaleCrop>
  <HeadingPairs>
    <vt:vector size="2" baseType="variant">
      <vt:variant>
        <vt:lpstr>Název</vt:lpstr>
      </vt:variant>
      <vt:variant>
        <vt:i4>1</vt:i4>
      </vt:variant>
    </vt:vector>
  </HeadingPairs>
  <TitlesOfParts>
    <vt:vector size="1" baseType="lpstr">
      <vt:lpstr/>
    </vt:vector>
  </TitlesOfParts>
  <Company>MZe</Company>
  <LinksUpToDate>false</LinksUpToDate>
  <CharactersWithSpaces>80761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10000101</dc:creator>
  <cp:keywords/>
  <dc:description/>
  <cp:lastModifiedBy>Daniel Toušek</cp:lastModifiedBy>
  <cp:revision>2</cp:revision>
  <cp:lastPrinted>2014-06-27T14:40:00Z</cp:lastPrinted>
  <dcterms:created xsi:type="dcterms:W3CDTF">2014-07-17T19:38:00Z</dcterms:created>
  <dcterms:modified xsi:type="dcterms:W3CDTF">2014-07-17T19:38:00Z</dcterms:modified>
</cp:coreProperties>
</file>